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B8C7E5" w14:textId="77777777" w:rsidR="00C04F16" w:rsidRDefault="00C04F16" w:rsidP="00296BD6">
      <w:pPr>
        <w:spacing w:line="360" w:lineRule="auto"/>
        <w:jc w:val="center"/>
        <w:rPr>
          <w:rFonts w:ascii="Times New Roman" w:eastAsia="Times New Roman" w:hAnsi="Times New Roman" w:cs="Times New Roman"/>
          <w:b/>
          <w:sz w:val="32"/>
          <w:szCs w:val="32"/>
        </w:rPr>
      </w:pPr>
      <w:bookmarkStart w:id="0" w:name="_6tlfa98m0nro" w:colFirst="0" w:colLast="0"/>
      <w:bookmarkStart w:id="1" w:name="_Hlk165814068"/>
      <w:bookmarkEnd w:id="0"/>
    </w:p>
    <w:p w14:paraId="10BC525D" w14:textId="64255E76" w:rsidR="00C04F16" w:rsidRPr="00BD7083" w:rsidRDefault="00C953C8" w:rsidP="00296BD6">
      <w:pPr>
        <w:spacing w:line="360" w:lineRule="auto"/>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PREFABRICATED CONSTRUCTION OF RESIDENTIAL BUILDING TOWARDS CIRCULAR ECONOMY IN KAZAKHSTAN</w:t>
      </w:r>
    </w:p>
    <w:p w14:paraId="390800E2" w14:textId="77777777" w:rsidR="00C04F16" w:rsidRDefault="00C04F16" w:rsidP="00296BD6">
      <w:pPr>
        <w:spacing w:line="360" w:lineRule="auto"/>
        <w:jc w:val="center"/>
        <w:rPr>
          <w:rFonts w:ascii="Times New Roman" w:eastAsia="Times New Roman" w:hAnsi="Times New Roman" w:cs="Times New Roman"/>
          <w:b/>
          <w:sz w:val="28"/>
          <w:szCs w:val="28"/>
        </w:rPr>
      </w:pPr>
    </w:p>
    <w:p w14:paraId="0AB0C790" w14:textId="67C34C93" w:rsidR="00864BCB" w:rsidRDefault="00864BCB" w:rsidP="00296BD6">
      <w:pPr>
        <w:spacing w:line="360" w:lineRule="auto"/>
        <w:jc w:val="center"/>
        <w:rPr>
          <w:rFonts w:ascii="Times New Roman" w:eastAsia="Times New Roman" w:hAnsi="Times New Roman" w:cs="Times New Roman"/>
          <w:bCs/>
          <w:sz w:val="30"/>
          <w:szCs w:val="30"/>
        </w:rPr>
      </w:pPr>
      <w:r w:rsidRPr="00864BCB">
        <w:rPr>
          <w:rFonts w:ascii="Times New Roman" w:eastAsia="Times New Roman" w:hAnsi="Times New Roman" w:cs="Times New Roman"/>
          <w:b/>
          <w:sz w:val="30"/>
          <w:szCs w:val="30"/>
        </w:rPr>
        <w:t xml:space="preserve">Rustam Bakenov, </w:t>
      </w:r>
      <w:r w:rsidR="004D7316" w:rsidRPr="00864BCB">
        <w:rPr>
          <w:rFonts w:ascii="Times New Roman" w:eastAsia="Times New Roman" w:hAnsi="Times New Roman" w:cs="Times New Roman"/>
          <w:bCs/>
          <w:sz w:val="30"/>
          <w:szCs w:val="30"/>
        </w:rPr>
        <w:t>B.Eng.</w:t>
      </w:r>
    </w:p>
    <w:p w14:paraId="7E8C1A95" w14:textId="77777777" w:rsidR="00864BCB" w:rsidRDefault="00864BCB" w:rsidP="00296BD6">
      <w:pPr>
        <w:spacing w:line="360" w:lineRule="auto"/>
        <w:rPr>
          <w:rFonts w:ascii="Times New Roman" w:eastAsia="Times New Roman" w:hAnsi="Times New Roman" w:cs="Times New Roman"/>
          <w:bCs/>
          <w:sz w:val="30"/>
          <w:szCs w:val="30"/>
        </w:rPr>
      </w:pPr>
    </w:p>
    <w:p w14:paraId="0C45F157" w14:textId="02162F16" w:rsidR="00864BCB" w:rsidRPr="00864BCB" w:rsidRDefault="00864BCB" w:rsidP="00296BD6">
      <w:pPr>
        <w:spacing w:line="360" w:lineRule="auto"/>
        <w:jc w:val="center"/>
        <w:rPr>
          <w:rFonts w:ascii="Times New Roman" w:eastAsia="Times New Roman" w:hAnsi="Times New Roman" w:cs="Times New Roman"/>
          <w:b/>
          <w:sz w:val="30"/>
          <w:szCs w:val="30"/>
        </w:rPr>
      </w:pPr>
      <w:r>
        <w:rPr>
          <w:rFonts w:ascii="Times New Roman" w:eastAsia="Times New Roman" w:hAnsi="Times New Roman" w:cs="Times New Roman"/>
          <w:b/>
          <w:sz w:val="30"/>
          <w:szCs w:val="30"/>
        </w:rPr>
        <w:t>Submitted in fulfillment of the requirements for the degree of Master of Science in Civil &amp;Environmental Engineering</w:t>
      </w:r>
    </w:p>
    <w:p w14:paraId="18901641" w14:textId="77777777" w:rsidR="00C04F16" w:rsidRDefault="00C04F16" w:rsidP="00296BD6">
      <w:pPr>
        <w:spacing w:line="360" w:lineRule="auto"/>
        <w:jc w:val="center"/>
        <w:rPr>
          <w:rFonts w:ascii="Times New Roman" w:eastAsia="Times New Roman" w:hAnsi="Times New Roman" w:cs="Times New Roman"/>
          <w:b/>
          <w:sz w:val="28"/>
          <w:szCs w:val="28"/>
        </w:rPr>
      </w:pPr>
    </w:p>
    <w:p w14:paraId="2C9F4905" w14:textId="77777777" w:rsidR="00864BCB" w:rsidRDefault="00864BCB" w:rsidP="00296BD6">
      <w:pPr>
        <w:spacing w:line="360" w:lineRule="auto"/>
        <w:jc w:val="center"/>
        <w:rPr>
          <w:rFonts w:ascii="Times New Roman" w:eastAsia="Times New Roman" w:hAnsi="Times New Roman" w:cs="Times New Roman"/>
          <w:b/>
          <w:sz w:val="28"/>
          <w:szCs w:val="28"/>
        </w:rPr>
      </w:pPr>
    </w:p>
    <w:p w14:paraId="2CA76532" w14:textId="0316B0FA" w:rsidR="00607CF9" w:rsidRPr="00BD7083" w:rsidRDefault="00607CF9" w:rsidP="00296BD6">
      <w:pPr>
        <w:spacing w:line="360" w:lineRule="auto"/>
        <w:jc w:val="center"/>
        <w:rPr>
          <w:rFonts w:ascii="Times New Roman" w:eastAsia="Times New Roman" w:hAnsi="Times New Roman" w:cs="Times New Roman"/>
          <w:b/>
          <w:sz w:val="28"/>
          <w:szCs w:val="28"/>
        </w:rPr>
      </w:pPr>
      <w:r w:rsidRPr="00BD7083">
        <w:rPr>
          <w:rFonts w:ascii="Times New Roman" w:hAnsi="Times New Roman" w:cs="Times New Roman"/>
          <w:b/>
          <w:noProof/>
          <w:sz w:val="28"/>
          <w:szCs w:val="28"/>
        </w:rPr>
        <w:drawing>
          <wp:inline distT="0" distB="0" distL="0" distR="0" wp14:anchorId="582CAA97" wp14:editId="44994E14">
            <wp:extent cx="2804368" cy="777240"/>
            <wp:effectExtent l="0" t="0" r="0" b="3810"/>
            <wp:docPr id="658707092" name="Picture 1" descr="Регистр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гистраци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0014" cy="792663"/>
                    </a:xfrm>
                    <a:prstGeom prst="rect">
                      <a:avLst/>
                    </a:prstGeom>
                    <a:noFill/>
                    <a:ln>
                      <a:noFill/>
                    </a:ln>
                  </pic:spPr>
                </pic:pic>
              </a:graphicData>
            </a:graphic>
          </wp:inline>
        </w:drawing>
      </w:r>
    </w:p>
    <w:p w14:paraId="6088B70D" w14:textId="6FB6BBCB" w:rsidR="00864BCB" w:rsidRPr="00864BCB" w:rsidRDefault="00864BCB" w:rsidP="00296BD6">
      <w:pPr>
        <w:spacing w:line="360" w:lineRule="auto"/>
        <w:jc w:val="center"/>
        <w:rPr>
          <w:rFonts w:ascii="Times New Roman" w:eastAsia="Times New Roman" w:hAnsi="Times New Roman" w:cs="Times New Roman"/>
          <w:b/>
          <w:bCs/>
          <w:sz w:val="30"/>
          <w:szCs w:val="30"/>
        </w:rPr>
      </w:pPr>
      <w:r w:rsidRPr="00864BCB">
        <w:rPr>
          <w:rFonts w:ascii="Times New Roman" w:eastAsia="Times New Roman" w:hAnsi="Times New Roman" w:cs="Times New Roman"/>
          <w:b/>
          <w:bCs/>
          <w:sz w:val="30"/>
          <w:szCs w:val="30"/>
        </w:rPr>
        <w:t>School of Engineering and Digital Sciences</w:t>
      </w:r>
    </w:p>
    <w:p w14:paraId="627C6C02" w14:textId="24C52E4D" w:rsidR="00864BCB" w:rsidRPr="00864BCB" w:rsidRDefault="00864BCB" w:rsidP="00296BD6">
      <w:pPr>
        <w:spacing w:line="360" w:lineRule="auto"/>
        <w:jc w:val="center"/>
        <w:rPr>
          <w:rFonts w:ascii="Times New Roman" w:eastAsia="Times New Roman" w:hAnsi="Times New Roman" w:cs="Times New Roman"/>
          <w:b/>
          <w:bCs/>
          <w:sz w:val="30"/>
          <w:szCs w:val="30"/>
        </w:rPr>
      </w:pPr>
      <w:r w:rsidRPr="00864BCB">
        <w:rPr>
          <w:rFonts w:ascii="Times New Roman" w:eastAsia="Times New Roman" w:hAnsi="Times New Roman" w:cs="Times New Roman"/>
          <w:b/>
          <w:bCs/>
          <w:sz w:val="30"/>
          <w:szCs w:val="30"/>
        </w:rPr>
        <w:t xml:space="preserve">Department of Civil &amp; Environmental Engineering </w:t>
      </w:r>
    </w:p>
    <w:p w14:paraId="035BB18A" w14:textId="77777777" w:rsidR="00864BCB" w:rsidRPr="00864BCB" w:rsidRDefault="00864BCB" w:rsidP="00296BD6">
      <w:pPr>
        <w:spacing w:line="360" w:lineRule="auto"/>
        <w:jc w:val="center"/>
        <w:rPr>
          <w:rFonts w:ascii="Times New Roman" w:eastAsia="Times New Roman" w:hAnsi="Times New Roman" w:cs="Times New Roman"/>
          <w:b/>
          <w:bCs/>
          <w:sz w:val="30"/>
          <w:szCs w:val="30"/>
        </w:rPr>
      </w:pPr>
      <w:r w:rsidRPr="00864BCB">
        <w:rPr>
          <w:rFonts w:ascii="Times New Roman" w:eastAsia="Times New Roman" w:hAnsi="Times New Roman" w:cs="Times New Roman"/>
          <w:b/>
          <w:bCs/>
          <w:sz w:val="30"/>
          <w:szCs w:val="30"/>
        </w:rPr>
        <w:t>Nazarbayev University</w:t>
      </w:r>
    </w:p>
    <w:p w14:paraId="2C900E64" w14:textId="77777777" w:rsidR="00864BCB" w:rsidRDefault="00864BCB" w:rsidP="00C953C8">
      <w:pPr>
        <w:spacing w:line="360" w:lineRule="auto"/>
        <w:rPr>
          <w:rFonts w:ascii="Times New Roman" w:eastAsia="Times New Roman" w:hAnsi="Times New Roman" w:cs="Times New Roman"/>
          <w:bCs/>
          <w:sz w:val="28"/>
          <w:szCs w:val="28"/>
        </w:rPr>
      </w:pPr>
    </w:p>
    <w:p w14:paraId="2CE1F0BA" w14:textId="374E57D6" w:rsidR="00607CF9" w:rsidRPr="00864BCB" w:rsidRDefault="00864BCB" w:rsidP="00296BD6">
      <w:pPr>
        <w:spacing w:line="360" w:lineRule="auto"/>
        <w:jc w:val="center"/>
        <w:rPr>
          <w:rFonts w:ascii="Times New Roman" w:eastAsia="Times New Roman" w:hAnsi="Times New Roman" w:cs="Times New Roman"/>
          <w:bCs/>
          <w:sz w:val="30"/>
          <w:szCs w:val="30"/>
        </w:rPr>
      </w:pPr>
      <w:r w:rsidRPr="00864BCB">
        <w:rPr>
          <w:rFonts w:ascii="Times New Roman" w:eastAsia="Times New Roman" w:hAnsi="Times New Roman" w:cs="Times New Roman"/>
          <w:bCs/>
          <w:sz w:val="30"/>
          <w:szCs w:val="30"/>
        </w:rPr>
        <w:t xml:space="preserve">53 </w:t>
      </w:r>
      <w:proofErr w:type="spellStart"/>
      <w:r w:rsidRPr="00864BCB">
        <w:rPr>
          <w:rFonts w:ascii="Times New Roman" w:eastAsia="Times New Roman" w:hAnsi="Times New Roman" w:cs="Times New Roman"/>
          <w:bCs/>
          <w:sz w:val="30"/>
          <w:szCs w:val="30"/>
        </w:rPr>
        <w:t>Kabanbay</w:t>
      </w:r>
      <w:proofErr w:type="spellEnd"/>
      <w:r w:rsidRPr="00864BCB">
        <w:rPr>
          <w:rFonts w:ascii="Times New Roman" w:eastAsia="Times New Roman" w:hAnsi="Times New Roman" w:cs="Times New Roman"/>
          <w:bCs/>
          <w:sz w:val="30"/>
          <w:szCs w:val="30"/>
        </w:rPr>
        <w:t xml:space="preserve"> Batyr Avenue,</w:t>
      </w:r>
    </w:p>
    <w:p w14:paraId="77F9B4B2" w14:textId="012E39C8" w:rsidR="00864BCB" w:rsidRPr="00864BCB" w:rsidRDefault="00864BCB" w:rsidP="00296BD6">
      <w:pPr>
        <w:spacing w:line="360" w:lineRule="auto"/>
        <w:jc w:val="center"/>
        <w:rPr>
          <w:rFonts w:ascii="Times New Roman" w:eastAsia="Times New Roman" w:hAnsi="Times New Roman" w:cs="Times New Roman"/>
          <w:bCs/>
          <w:sz w:val="30"/>
          <w:szCs w:val="30"/>
        </w:rPr>
      </w:pPr>
      <w:r w:rsidRPr="00864BCB">
        <w:rPr>
          <w:rFonts w:ascii="Times New Roman" w:eastAsia="Times New Roman" w:hAnsi="Times New Roman" w:cs="Times New Roman"/>
          <w:bCs/>
          <w:sz w:val="30"/>
          <w:szCs w:val="30"/>
        </w:rPr>
        <w:t>Astana, Kazakhstan, 010000</w:t>
      </w:r>
    </w:p>
    <w:p w14:paraId="3C396813" w14:textId="4026A29F" w:rsidR="00864BCB" w:rsidRDefault="00864BCB" w:rsidP="00296BD6">
      <w:pPr>
        <w:spacing w:line="360" w:lineRule="auto"/>
        <w:jc w:val="center"/>
        <w:rPr>
          <w:rFonts w:ascii="Times New Roman" w:eastAsia="Times New Roman" w:hAnsi="Times New Roman" w:cs="Times New Roman"/>
          <w:bCs/>
          <w:sz w:val="28"/>
          <w:szCs w:val="28"/>
        </w:rPr>
      </w:pPr>
    </w:p>
    <w:p w14:paraId="75A08AE1" w14:textId="77777777" w:rsidR="009D59D2" w:rsidRDefault="00864BCB" w:rsidP="00296BD6">
      <w:pPr>
        <w:spacing w:line="360" w:lineRule="auto"/>
        <w:jc w:val="center"/>
        <w:rPr>
          <w:rFonts w:ascii="Times New Roman" w:eastAsia="Times New Roman" w:hAnsi="Times New Roman" w:cs="Times New Roman"/>
          <w:bCs/>
          <w:sz w:val="30"/>
          <w:szCs w:val="30"/>
        </w:rPr>
      </w:pPr>
      <w:r w:rsidRPr="00864BCB">
        <w:rPr>
          <w:rFonts w:ascii="Times New Roman" w:eastAsia="Times New Roman" w:hAnsi="Times New Roman" w:cs="Times New Roman"/>
          <w:b/>
          <w:sz w:val="30"/>
          <w:szCs w:val="30"/>
        </w:rPr>
        <w:t>Supervisors:</w:t>
      </w:r>
      <w:r w:rsidRPr="00864BCB">
        <w:rPr>
          <w:rFonts w:ascii="Times New Roman" w:eastAsia="Times New Roman" w:hAnsi="Times New Roman" w:cs="Times New Roman"/>
          <w:bCs/>
          <w:sz w:val="30"/>
          <w:szCs w:val="30"/>
        </w:rPr>
        <w:t xml:space="preserve"> </w:t>
      </w:r>
    </w:p>
    <w:p w14:paraId="2382BB8D" w14:textId="769E208B" w:rsidR="009D59D2" w:rsidRDefault="009D59D2" w:rsidP="00296BD6">
      <w:pPr>
        <w:spacing w:line="360" w:lineRule="auto"/>
        <w:jc w:val="center"/>
        <w:rPr>
          <w:rFonts w:ascii="Times New Roman" w:eastAsia="Times New Roman" w:hAnsi="Times New Roman" w:cs="Times New Roman"/>
          <w:bCs/>
          <w:sz w:val="30"/>
          <w:szCs w:val="30"/>
        </w:rPr>
      </w:pPr>
      <w:r>
        <w:rPr>
          <w:rFonts w:ascii="Times New Roman" w:eastAsia="Times New Roman" w:hAnsi="Times New Roman" w:cs="Times New Roman"/>
          <w:bCs/>
          <w:sz w:val="30"/>
          <w:szCs w:val="30"/>
        </w:rPr>
        <w:t xml:space="preserve">Lead supervisor: </w:t>
      </w:r>
      <w:r w:rsidR="00864BCB" w:rsidRPr="00864BCB">
        <w:rPr>
          <w:rFonts w:ascii="Times New Roman" w:eastAsia="Times New Roman" w:hAnsi="Times New Roman" w:cs="Times New Roman"/>
          <w:bCs/>
          <w:sz w:val="30"/>
          <w:szCs w:val="30"/>
        </w:rPr>
        <w:t>Dr</w:t>
      </w:r>
      <w:r w:rsidR="004D7316">
        <w:rPr>
          <w:rFonts w:ascii="Times New Roman" w:eastAsia="Times New Roman" w:hAnsi="Times New Roman" w:cs="Times New Roman"/>
          <w:bCs/>
          <w:sz w:val="30"/>
          <w:szCs w:val="30"/>
        </w:rPr>
        <w:t>.</w:t>
      </w:r>
      <w:r w:rsidR="00864BCB" w:rsidRPr="00864BCB">
        <w:rPr>
          <w:rFonts w:ascii="Times New Roman" w:eastAsia="Times New Roman" w:hAnsi="Times New Roman" w:cs="Times New Roman"/>
          <w:bCs/>
          <w:sz w:val="30"/>
          <w:szCs w:val="30"/>
        </w:rPr>
        <w:t xml:space="preserve"> Abid Nadeem </w:t>
      </w:r>
    </w:p>
    <w:p w14:paraId="6463362D" w14:textId="0C245E33" w:rsidR="00864BCB" w:rsidRPr="00864BCB" w:rsidRDefault="009D59D2" w:rsidP="00296BD6">
      <w:pPr>
        <w:spacing w:line="360" w:lineRule="auto"/>
        <w:jc w:val="center"/>
        <w:rPr>
          <w:rFonts w:ascii="Times New Roman" w:eastAsia="Times New Roman" w:hAnsi="Times New Roman" w:cs="Times New Roman"/>
          <w:bCs/>
          <w:sz w:val="30"/>
          <w:szCs w:val="30"/>
        </w:rPr>
      </w:pPr>
      <w:r>
        <w:rPr>
          <w:rFonts w:ascii="Times New Roman" w:eastAsia="Times New Roman" w:hAnsi="Times New Roman" w:cs="Times New Roman"/>
          <w:bCs/>
          <w:sz w:val="30"/>
          <w:szCs w:val="30"/>
        </w:rPr>
        <w:t xml:space="preserve">Co-supervisor: </w:t>
      </w:r>
      <w:r w:rsidR="00864BCB" w:rsidRPr="00864BCB">
        <w:rPr>
          <w:rFonts w:ascii="Times New Roman" w:eastAsia="Times New Roman" w:hAnsi="Times New Roman" w:cs="Times New Roman"/>
          <w:bCs/>
          <w:sz w:val="30"/>
          <w:szCs w:val="30"/>
        </w:rPr>
        <w:t>Dr</w:t>
      </w:r>
      <w:r w:rsidR="004D7316">
        <w:rPr>
          <w:rFonts w:ascii="Times New Roman" w:eastAsia="Times New Roman" w:hAnsi="Times New Roman" w:cs="Times New Roman"/>
          <w:bCs/>
          <w:sz w:val="30"/>
          <w:szCs w:val="30"/>
        </w:rPr>
        <w:t>.</w:t>
      </w:r>
      <w:r w:rsidR="00864BCB" w:rsidRPr="00864BCB">
        <w:rPr>
          <w:rFonts w:ascii="Times New Roman" w:eastAsia="Times New Roman" w:hAnsi="Times New Roman" w:cs="Times New Roman"/>
          <w:bCs/>
          <w:sz w:val="30"/>
          <w:szCs w:val="30"/>
        </w:rPr>
        <w:t xml:space="preserve"> </w:t>
      </w:r>
      <w:proofErr w:type="spellStart"/>
      <w:r w:rsidR="00864BCB" w:rsidRPr="00864BCB">
        <w:rPr>
          <w:rFonts w:ascii="Times New Roman" w:eastAsia="Times New Roman" w:hAnsi="Times New Roman" w:cs="Times New Roman"/>
          <w:bCs/>
          <w:sz w:val="30"/>
          <w:szCs w:val="30"/>
        </w:rPr>
        <w:t>Alfrendo</w:t>
      </w:r>
      <w:proofErr w:type="spellEnd"/>
      <w:r w:rsidR="00864BCB" w:rsidRPr="00864BCB">
        <w:rPr>
          <w:rFonts w:ascii="Times New Roman" w:eastAsia="Times New Roman" w:hAnsi="Times New Roman" w:cs="Times New Roman"/>
          <w:bCs/>
          <w:sz w:val="30"/>
          <w:szCs w:val="30"/>
        </w:rPr>
        <w:t xml:space="preserve"> </w:t>
      </w:r>
      <w:proofErr w:type="spellStart"/>
      <w:r w:rsidR="00864BCB" w:rsidRPr="00864BCB">
        <w:rPr>
          <w:rFonts w:ascii="Times New Roman" w:eastAsia="Times New Roman" w:hAnsi="Times New Roman" w:cs="Times New Roman"/>
          <w:bCs/>
          <w:sz w:val="30"/>
          <w:szCs w:val="30"/>
        </w:rPr>
        <w:t>Satyanaga</w:t>
      </w:r>
      <w:proofErr w:type="spellEnd"/>
    </w:p>
    <w:p w14:paraId="4389283B" w14:textId="77777777" w:rsidR="00607CF9" w:rsidRPr="00BD7083" w:rsidRDefault="00607CF9" w:rsidP="00296BD6">
      <w:pPr>
        <w:spacing w:line="360" w:lineRule="auto"/>
        <w:rPr>
          <w:rFonts w:ascii="Times New Roman" w:eastAsia="Times New Roman" w:hAnsi="Times New Roman" w:cs="Times New Roman"/>
          <w:sz w:val="28"/>
          <w:szCs w:val="28"/>
        </w:rPr>
      </w:pPr>
    </w:p>
    <w:p w14:paraId="00B6D747" w14:textId="77777777" w:rsidR="00607CF9" w:rsidRPr="00BD7083" w:rsidRDefault="00607CF9" w:rsidP="00296BD6">
      <w:pPr>
        <w:spacing w:line="360" w:lineRule="auto"/>
        <w:rPr>
          <w:rFonts w:ascii="Times New Roman" w:eastAsia="Times New Roman" w:hAnsi="Times New Roman" w:cs="Times New Roman"/>
          <w:b/>
          <w:sz w:val="28"/>
          <w:szCs w:val="28"/>
        </w:rPr>
      </w:pPr>
    </w:p>
    <w:p w14:paraId="158C5386" w14:textId="229B72E8" w:rsidR="00EF42F2" w:rsidRPr="00864BCB" w:rsidRDefault="00864BCB" w:rsidP="00296BD6">
      <w:pPr>
        <w:spacing w:line="360" w:lineRule="auto"/>
        <w:jc w:val="center"/>
        <w:rPr>
          <w:rFonts w:ascii="Times New Roman" w:eastAsia="Times New Roman" w:hAnsi="Times New Roman" w:cs="Times New Roman"/>
          <w:b/>
          <w:bCs/>
          <w:sz w:val="30"/>
          <w:szCs w:val="30"/>
        </w:rPr>
        <w:sectPr w:rsidR="00EF42F2" w:rsidRPr="00864BCB" w:rsidSect="00821D1C">
          <w:footerReference w:type="default" r:id="rId9"/>
          <w:footerReference w:type="first" r:id="rId10"/>
          <w:pgSz w:w="12240" w:h="15840"/>
          <w:pgMar w:top="709" w:right="1701" w:bottom="1134" w:left="1701" w:header="720" w:footer="720" w:gutter="0"/>
          <w:pgNumType w:start="0"/>
          <w:cols w:space="720"/>
          <w:titlePg/>
          <w:docGrid w:linePitch="299"/>
        </w:sectPr>
      </w:pPr>
      <w:r w:rsidRPr="00864BCB">
        <w:rPr>
          <w:rFonts w:ascii="Times New Roman" w:eastAsia="Times New Roman" w:hAnsi="Times New Roman" w:cs="Times New Roman"/>
          <w:b/>
          <w:bCs/>
          <w:sz w:val="30"/>
          <w:szCs w:val="30"/>
        </w:rPr>
        <w:t>April 2024</w:t>
      </w:r>
    </w:p>
    <w:sdt>
      <w:sdtPr>
        <w:rPr>
          <w:rFonts w:ascii="Times New Roman" w:eastAsia="Arial" w:hAnsi="Times New Roman" w:cs="Times New Roman"/>
          <w:color w:val="auto"/>
          <w:sz w:val="44"/>
          <w:szCs w:val="44"/>
          <w:lang w:val="ru-RU"/>
        </w:rPr>
        <w:id w:val="138850376"/>
        <w:docPartObj>
          <w:docPartGallery w:val="Table of Contents"/>
          <w:docPartUnique/>
        </w:docPartObj>
      </w:sdtPr>
      <w:sdtEndPr>
        <w:rPr>
          <w:sz w:val="32"/>
          <w:szCs w:val="32"/>
        </w:rPr>
      </w:sdtEndPr>
      <w:sdtContent>
        <w:p w14:paraId="18789DA9" w14:textId="65CA2309" w:rsidR="00950CC6" w:rsidRPr="00FA0A5C" w:rsidRDefault="00950CC6" w:rsidP="00296BD6">
          <w:pPr>
            <w:pStyle w:val="af"/>
            <w:spacing w:line="360" w:lineRule="auto"/>
            <w:jc w:val="center"/>
            <w:rPr>
              <w:rFonts w:ascii="Times New Roman" w:hAnsi="Times New Roman" w:cs="Times New Roman"/>
              <w:b/>
              <w:bCs/>
              <w:color w:val="auto"/>
            </w:rPr>
          </w:pPr>
          <w:r w:rsidRPr="00FA0A5C">
            <w:rPr>
              <w:rFonts w:ascii="Times New Roman" w:hAnsi="Times New Roman" w:cs="Times New Roman"/>
              <w:b/>
              <w:bCs/>
              <w:color w:val="auto"/>
            </w:rPr>
            <w:t>Table of Contents</w:t>
          </w:r>
        </w:p>
        <w:p w14:paraId="5A770BF8" w14:textId="6D0A2BED" w:rsidR="0028130B" w:rsidRPr="0028130B" w:rsidRDefault="00950CC6">
          <w:pPr>
            <w:pStyle w:val="10"/>
            <w:rPr>
              <w:rFonts w:asciiTheme="minorHAnsi" w:eastAsiaTheme="minorEastAsia" w:hAnsiTheme="minorHAnsi" w:cstheme="minorBidi"/>
              <w:b/>
              <w:bCs/>
              <w:kern w:val="2"/>
              <w:lang w:val="en-US"/>
              <w14:ligatures w14:val="standardContextual"/>
            </w:rPr>
          </w:pPr>
          <w:r w:rsidRPr="00FA0A5C">
            <w:fldChar w:fldCharType="begin"/>
          </w:r>
          <w:r w:rsidRPr="00FA0A5C">
            <w:instrText xml:space="preserve"> TOC \o "1-3" \h \z \u </w:instrText>
          </w:r>
          <w:r w:rsidRPr="00FA0A5C">
            <w:fldChar w:fldCharType="separate"/>
          </w:r>
          <w:hyperlink w:anchor="_Toc165815152" w:history="1">
            <w:r w:rsidR="0028130B" w:rsidRPr="0028130B">
              <w:rPr>
                <w:rStyle w:val="a9"/>
                <w:b/>
                <w:bCs/>
              </w:rPr>
              <w:t>Acknowledgement</w:t>
            </w:r>
            <w:r w:rsidR="0028130B" w:rsidRPr="0028130B">
              <w:rPr>
                <w:b/>
                <w:bCs/>
                <w:webHidden/>
              </w:rPr>
              <w:tab/>
            </w:r>
            <w:r w:rsidR="0028130B" w:rsidRPr="0028130B">
              <w:rPr>
                <w:b/>
                <w:bCs/>
                <w:webHidden/>
              </w:rPr>
              <w:fldChar w:fldCharType="begin"/>
            </w:r>
            <w:r w:rsidR="0028130B" w:rsidRPr="0028130B">
              <w:rPr>
                <w:b/>
                <w:bCs/>
                <w:webHidden/>
              </w:rPr>
              <w:instrText xml:space="preserve"> PAGEREF _Toc165815152 \h </w:instrText>
            </w:r>
            <w:r w:rsidR="0028130B" w:rsidRPr="0028130B">
              <w:rPr>
                <w:b/>
                <w:bCs/>
                <w:webHidden/>
              </w:rPr>
            </w:r>
            <w:r w:rsidR="0028130B" w:rsidRPr="0028130B">
              <w:rPr>
                <w:b/>
                <w:bCs/>
                <w:webHidden/>
              </w:rPr>
              <w:fldChar w:fldCharType="separate"/>
            </w:r>
            <w:r w:rsidR="0028130B" w:rsidRPr="0028130B">
              <w:rPr>
                <w:b/>
                <w:bCs/>
                <w:webHidden/>
              </w:rPr>
              <w:t>4</w:t>
            </w:r>
            <w:r w:rsidR="0028130B" w:rsidRPr="0028130B">
              <w:rPr>
                <w:b/>
                <w:bCs/>
                <w:webHidden/>
              </w:rPr>
              <w:fldChar w:fldCharType="end"/>
            </w:r>
          </w:hyperlink>
        </w:p>
        <w:p w14:paraId="24131358" w14:textId="21A3F3F2" w:rsidR="0028130B" w:rsidRPr="0028130B" w:rsidRDefault="00000000">
          <w:pPr>
            <w:pStyle w:val="10"/>
            <w:rPr>
              <w:rStyle w:val="a9"/>
              <w:b/>
              <w:bCs/>
              <w:lang w:val="ru-RU"/>
            </w:rPr>
          </w:pPr>
          <w:hyperlink w:anchor="_Toc165815153" w:history="1">
            <w:r w:rsidR="0028130B" w:rsidRPr="0028130B">
              <w:rPr>
                <w:rStyle w:val="a9"/>
                <w:b/>
                <w:bCs/>
              </w:rPr>
              <w:t>Abstract</w:t>
            </w:r>
            <w:r w:rsidR="0028130B" w:rsidRPr="0028130B">
              <w:rPr>
                <w:b/>
                <w:bCs/>
                <w:webHidden/>
              </w:rPr>
              <w:tab/>
            </w:r>
            <w:r w:rsidR="0028130B" w:rsidRPr="0028130B">
              <w:rPr>
                <w:b/>
                <w:bCs/>
                <w:webHidden/>
              </w:rPr>
              <w:fldChar w:fldCharType="begin"/>
            </w:r>
            <w:r w:rsidR="0028130B" w:rsidRPr="0028130B">
              <w:rPr>
                <w:b/>
                <w:bCs/>
                <w:webHidden/>
              </w:rPr>
              <w:instrText xml:space="preserve"> PAGEREF _Toc165815153 \h </w:instrText>
            </w:r>
            <w:r w:rsidR="0028130B" w:rsidRPr="0028130B">
              <w:rPr>
                <w:b/>
                <w:bCs/>
                <w:webHidden/>
              </w:rPr>
            </w:r>
            <w:r w:rsidR="0028130B" w:rsidRPr="0028130B">
              <w:rPr>
                <w:b/>
                <w:bCs/>
                <w:webHidden/>
              </w:rPr>
              <w:fldChar w:fldCharType="separate"/>
            </w:r>
            <w:r w:rsidR="0028130B" w:rsidRPr="0028130B">
              <w:rPr>
                <w:b/>
                <w:bCs/>
                <w:webHidden/>
              </w:rPr>
              <w:t>5</w:t>
            </w:r>
            <w:r w:rsidR="0028130B" w:rsidRPr="0028130B">
              <w:rPr>
                <w:b/>
                <w:bCs/>
                <w:webHidden/>
              </w:rPr>
              <w:fldChar w:fldCharType="end"/>
            </w:r>
          </w:hyperlink>
        </w:p>
        <w:p w14:paraId="43DC9683" w14:textId="77777777" w:rsidR="0028130B" w:rsidRPr="0028130B" w:rsidRDefault="0028130B" w:rsidP="0028130B">
          <w:pPr>
            <w:rPr>
              <w:lang w:val="ru-RU"/>
            </w:rPr>
          </w:pPr>
        </w:p>
        <w:p w14:paraId="562FB637" w14:textId="77777777" w:rsidR="0028130B" w:rsidRPr="0028130B" w:rsidRDefault="0028130B" w:rsidP="0028130B">
          <w:pPr>
            <w:rPr>
              <w:lang w:val="ru-RU"/>
            </w:rPr>
          </w:pPr>
        </w:p>
        <w:p w14:paraId="0AD9E02D" w14:textId="173DAA1F" w:rsidR="0028130B" w:rsidRPr="0028130B" w:rsidRDefault="00000000">
          <w:pPr>
            <w:pStyle w:val="10"/>
            <w:rPr>
              <w:rFonts w:asciiTheme="minorHAnsi" w:eastAsiaTheme="minorEastAsia" w:hAnsiTheme="minorHAnsi" w:cstheme="minorBidi"/>
              <w:kern w:val="2"/>
              <w:lang w:val="en-US"/>
              <w14:ligatures w14:val="standardContextual"/>
            </w:rPr>
          </w:pPr>
          <w:hyperlink w:anchor="_Toc165815154" w:history="1">
            <w:r w:rsidR="0028130B" w:rsidRPr="0028130B">
              <w:rPr>
                <w:rStyle w:val="a9"/>
              </w:rPr>
              <w:t>Chapter 1 – Introduction</w:t>
            </w:r>
            <w:r w:rsidR="0028130B" w:rsidRPr="0028130B">
              <w:rPr>
                <w:webHidden/>
              </w:rPr>
              <w:tab/>
            </w:r>
            <w:r w:rsidR="0028130B" w:rsidRPr="0028130B">
              <w:rPr>
                <w:webHidden/>
              </w:rPr>
              <w:fldChar w:fldCharType="begin"/>
            </w:r>
            <w:r w:rsidR="0028130B" w:rsidRPr="0028130B">
              <w:rPr>
                <w:webHidden/>
              </w:rPr>
              <w:instrText xml:space="preserve"> PAGEREF _Toc165815154 \h </w:instrText>
            </w:r>
            <w:r w:rsidR="0028130B" w:rsidRPr="0028130B">
              <w:rPr>
                <w:webHidden/>
              </w:rPr>
            </w:r>
            <w:r w:rsidR="0028130B" w:rsidRPr="0028130B">
              <w:rPr>
                <w:webHidden/>
              </w:rPr>
              <w:fldChar w:fldCharType="separate"/>
            </w:r>
            <w:r w:rsidR="0028130B" w:rsidRPr="0028130B">
              <w:rPr>
                <w:webHidden/>
              </w:rPr>
              <w:t>6</w:t>
            </w:r>
            <w:r w:rsidR="0028130B" w:rsidRPr="0028130B">
              <w:rPr>
                <w:webHidden/>
              </w:rPr>
              <w:fldChar w:fldCharType="end"/>
            </w:r>
          </w:hyperlink>
        </w:p>
        <w:p w14:paraId="6379E394" w14:textId="2907E6D4"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55" w:history="1">
            <w:r w:rsidR="0028130B" w:rsidRPr="0028130B">
              <w:rPr>
                <w:rStyle w:val="a9"/>
                <w:rFonts w:ascii="Times New Roman" w:hAnsi="Times New Roman" w:cs="Times New Roman"/>
                <w:noProof/>
              </w:rPr>
              <w:t>1.1 Background</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_Toc165815155 \h </w:instrText>
            </w:r>
            <w:r w:rsidR="0028130B" w:rsidRPr="0028130B">
              <w:rPr>
                <w:noProof/>
                <w:webHidden/>
              </w:rPr>
            </w:r>
            <w:r w:rsidR="0028130B" w:rsidRPr="0028130B">
              <w:rPr>
                <w:noProof/>
                <w:webHidden/>
              </w:rPr>
              <w:fldChar w:fldCharType="separate"/>
            </w:r>
            <w:r w:rsidR="0028130B" w:rsidRPr="0028130B">
              <w:rPr>
                <w:noProof/>
                <w:webHidden/>
              </w:rPr>
              <w:t>6</w:t>
            </w:r>
            <w:r w:rsidR="0028130B" w:rsidRPr="0028130B">
              <w:rPr>
                <w:noProof/>
                <w:webHidden/>
              </w:rPr>
              <w:fldChar w:fldCharType="end"/>
            </w:r>
          </w:hyperlink>
        </w:p>
        <w:p w14:paraId="561C9EAC" w14:textId="24751B7F"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56" w:history="1">
            <w:r w:rsidR="0028130B" w:rsidRPr="0028130B">
              <w:rPr>
                <w:rStyle w:val="a9"/>
                <w:rFonts w:ascii="Times New Roman" w:eastAsia="Times New Roman" w:hAnsi="Times New Roman" w:cs="Times New Roman"/>
                <w:noProof/>
              </w:rPr>
              <w:t>1.2 Problem Statement</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_Toc165815156 \h </w:instrText>
            </w:r>
            <w:r w:rsidR="0028130B" w:rsidRPr="0028130B">
              <w:rPr>
                <w:noProof/>
                <w:webHidden/>
              </w:rPr>
            </w:r>
            <w:r w:rsidR="0028130B" w:rsidRPr="0028130B">
              <w:rPr>
                <w:noProof/>
                <w:webHidden/>
              </w:rPr>
              <w:fldChar w:fldCharType="separate"/>
            </w:r>
            <w:r w:rsidR="0028130B" w:rsidRPr="0028130B">
              <w:rPr>
                <w:noProof/>
                <w:webHidden/>
              </w:rPr>
              <w:t>6</w:t>
            </w:r>
            <w:r w:rsidR="0028130B" w:rsidRPr="0028130B">
              <w:rPr>
                <w:noProof/>
                <w:webHidden/>
              </w:rPr>
              <w:fldChar w:fldCharType="end"/>
            </w:r>
          </w:hyperlink>
        </w:p>
        <w:p w14:paraId="23001AA2" w14:textId="7AA95C8A"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57" w:history="1">
            <w:r w:rsidR="0028130B" w:rsidRPr="0028130B">
              <w:rPr>
                <w:rStyle w:val="a9"/>
                <w:rFonts w:ascii="Times New Roman" w:hAnsi="Times New Roman" w:cs="Times New Roman"/>
                <w:noProof/>
              </w:rPr>
              <w:t>1.3 Scope and Limitations of the Study</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_Toc165815157 \h </w:instrText>
            </w:r>
            <w:r w:rsidR="0028130B" w:rsidRPr="0028130B">
              <w:rPr>
                <w:noProof/>
                <w:webHidden/>
              </w:rPr>
            </w:r>
            <w:r w:rsidR="0028130B" w:rsidRPr="0028130B">
              <w:rPr>
                <w:noProof/>
                <w:webHidden/>
              </w:rPr>
              <w:fldChar w:fldCharType="separate"/>
            </w:r>
            <w:r w:rsidR="0028130B" w:rsidRPr="0028130B">
              <w:rPr>
                <w:noProof/>
                <w:webHidden/>
              </w:rPr>
              <w:t>7</w:t>
            </w:r>
            <w:r w:rsidR="0028130B" w:rsidRPr="0028130B">
              <w:rPr>
                <w:noProof/>
                <w:webHidden/>
              </w:rPr>
              <w:fldChar w:fldCharType="end"/>
            </w:r>
          </w:hyperlink>
        </w:p>
        <w:p w14:paraId="560A6CC7" w14:textId="077D422D"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58" w:history="1">
            <w:r w:rsidR="0028130B" w:rsidRPr="0028130B">
              <w:rPr>
                <w:rStyle w:val="a9"/>
                <w:rFonts w:ascii="Times New Roman" w:eastAsia="Times New Roman" w:hAnsi="Times New Roman" w:cs="Times New Roman"/>
                <w:noProof/>
              </w:rPr>
              <w:t>1.4 Objectives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_Toc165815158 \h </w:instrText>
            </w:r>
            <w:r w:rsidR="0028130B" w:rsidRPr="0028130B">
              <w:rPr>
                <w:noProof/>
                <w:webHidden/>
              </w:rPr>
            </w:r>
            <w:r w:rsidR="0028130B" w:rsidRPr="0028130B">
              <w:rPr>
                <w:noProof/>
                <w:webHidden/>
              </w:rPr>
              <w:fldChar w:fldCharType="separate"/>
            </w:r>
            <w:r w:rsidR="0028130B" w:rsidRPr="0028130B">
              <w:rPr>
                <w:noProof/>
                <w:webHidden/>
              </w:rPr>
              <w:t>8</w:t>
            </w:r>
            <w:r w:rsidR="0028130B" w:rsidRPr="0028130B">
              <w:rPr>
                <w:noProof/>
                <w:webHidden/>
              </w:rPr>
              <w:fldChar w:fldCharType="end"/>
            </w:r>
          </w:hyperlink>
        </w:p>
        <w:p w14:paraId="68FBE369" w14:textId="2E5E3932"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59" w:history="1">
            <w:r w:rsidR="0028130B" w:rsidRPr="0028130B">
              <w:rPr>
                <w:rStyle w:val="a9"/>
                <w:rFonts w:ascii="Times New Roman" w:eastAsia="Times New Roman" w:hAnsi="Times New Roman" w:cs="Times New Roman"/>
                <w:noProof/>
              </w:rPr>
              <w:t>1.5 Research Questions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_Toc165815159 \h </w:instrText>
            </w:r>
            <w:r w:rsidR="0028130B" w:rsidRPr="0028130B">
              <w:rPr>
                <w:noProof/>
                <w:webHidden/>
              </w:rPr>
            </w:r>
            <w:r w:rsidR="0028130B" w:rsidRPr="0028130B">
              <w:rPr>
                <w:noProof/>
                <w:webHidden/>
              </w:rPr>
              <w:fldChar w:fldCharType="separate"/>
            </w:r>
            <w:r w:rsidR="0028130B" w:rsidRPr="0028130B">
              <w:rPr>
                <w:noProof/>
                <w:webHidden/>
              </w:rPr>
              <w:t>8</w:t>
            </w:r>
            <w:r w:rsidR="0028130B" w:rsidRPr="0028130B">
              <w:rPr>
                <w:noProof/>
                <w:webHidden/>
              </w:rPr>
              <w:fldChar w:fldCharType="end"/>
            </w:r>
          </w:hyperlink>
        </w:p>
        <w:p w14:paraId="22501A2C" w14:textId="72E022CB"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0" w:history="1">
            <w:r w:rsidR="0028130B" w:rsidRPr="0028130B">
              <w:rPr>
                <w:rStyle w:val="a9"/>
                <w:rFonts w:ascii="Times New Roman" w:hAnsi="Times New Roman" w:cs="Times New Roman"/>
                <w:noProof/>
              </w:rPr>
              <w:t>1.6 Structure of the Thesis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_Toc165815160 \h </w:instrText>
            </w:r>
            <w:r w:rsidR="0028130B" w:rsidRPr="0028130B">
              <w:rPr>
                <w:noProof/>
                <w:webHidden/>
              </w:rPr>
            </w:r>
            <w:r w:rsidR="0028130B" w:rsidRPr="0028130B">
              <w:rPr>
                <w:noProof/>
                <w:webHidden/>
              </w:rPr>
              <w:fldChar w:fldCharType="separate"/>
            </w:r>
            <w:r w:rsidR="0028130B" w:rsidRPr="0028130B">
              <w:rPr>
                <w:noProof/>
                <w:webHidden/>
              </w:rPr>
              <w:t>9</w:t>
            </w:r>
            <w:r w:rsidR="0028130B" w:rsidRPr="0028130B">
              <w:rPr>
                <w:noProof/>
                <w:webHidden/>
              </w:rPr>
              <w:fldChar w:fldCharType="end"/>
            </w:r>
          </w:hyperlink>
        </w:p>
        <w:p w14:paraId="7608DA74" w14:textId="1912030A" w:rsidR="0028130B" w:rsidRPr="0028130B" w:rsidRDefault="00000000">
          <w:pPr>
            <w:pStyle w:val="10"/>
            <w:rPr>
              <w:rFonts w:asciiTheme="minorHAnsi" w:eastAsiaTheme="minorEastAsia" w:hAnsiTheme="minorHAnsi" w:cstheme="minorBidi"/>
              <w:kern w:val="2"/>
              <w:lang w:val="en-US"/>
              <w14:ligatures w14:val="standardContextual"/>
            </w:rPr>
          </w:pPr>
          <w:hyperlink w:anchor="_Toc165815161" w:history="1">
            <w:r w:rsidR="0028130B" w:rsidRPr="0028130B">
              <w:rPr>
                <w:rStyle w:val="a9"/>
              </w:rPr>
              <w:t>Chapter 2 – Literature Review</w:t>
            </w:r>
            <w:r w:rsidR="0028130B" w:rsidRPr="0028130B">
              <w:rPr>
                <w:webHidden/>
              </w:rPr>
              <w:tab/>
            </w:r>
            <w:r w:rsidR="0028130B" w:rsidRPr="0028130B">
              <w:rPr>
                <w:webHidden/>
              </w:rPr>
              <w:fldChar w:fldCharType="begin"/>
            </w:r>
            <w:r w:rsidR="0028130B" w:rsidRPr="0028130B">
              <w:rPr>
                <w:webHidden/>
              </w:rPr>
              <w:instrText xml:space="preserve"> PAGEREF _Toc165815161 \h </w:instrText>
            </w:r>
            <w:r w:rsidR="0028130B" w:rsidRPr="0028130B">
              <w:rPr>
                <w:webHidden/>
              </w:rPr>
            </w:r>
            <w:r w:rsidR="0028130B" w:rsidRPr="0028130B">
              <w:rPr>
                <w:webHidden/>
              </w:rPr>
              <w:fldChar w:fldCharType="separate"/>
            </w:r>
            <w:r w:rsidR="0028130B" w:rsidRPr="0028130B">
              <w:rPr>
                <w:webHidden/>
              </w:rPr>
              <w:t>10</w:t>
            </w:r>
            <w:r w:rsidR="0028130B" w:rsidRPr="0028130B">
              <w:rPr>
                <w:webHidden/>
              </w:rPr>
              <w:fldChar w:fldCharType="end"/>
            </w:r>
          </w:hyperlink>
        </w:p>
        <w:p w14:paraId="4CB1977D" w14:textId="4DE7F91D"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2" w:history="1">
            <w:r w:rsidR="0028130B" w:rsidRPr="0028130B">
              <w:rPr>
                <w:rStyle w:val="a9"/>
                <w:rFonts w:ascii="Times New Roman" w:hAnsi="Times New Roman" w:cs="Times New Roman"/>
                <w:noProof/>
              </w:rPr>
              <w:t>2.1 Prefabricated Construction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_Toc165815162 \h </w:instrText>
            </w:r>
            <w:r w:rsidR="0028130B" w:rsidRPr="0028130B">
              <w:rPr>
                <w:noProof/>
                <w:webHidden/>
              </w:rPr>
            </w:r>
            <w:r w:rsidR="0028130B" w:rsidRPr="0028130B">
              <w:rPr>
                <w:noProof/>
                <w:webHidden/>
              </w:rPr>
              <w:fldChar w:fldCharType="separate"/>
            </w:r>
            <w:r w:rsidR="0028130B" w:rsidRPr="0028130B">
              <w:rPr>
                <w:noProof/>
                <w:webHidden/>
              </w:rPr>
              <w:t>10</w:t>
            </w:r>
            <w:r w:rsidR="0028130B" w:rsidRPr="0028130B">
              <w:rPr>
                <w:noProof/>
                <w:webHidden/>
              </w:rPr>
              <w:fldChar w:fldCharType="end"/>
            </w:r>
          </w:hyperlink>
        </w:p>
        <w:p w14:paraId="540D8048" w14:textId="0DC9C375"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3" w:history="1">
            <w:r w:rsidR="0028130B" w:rsidRPr="0028130B">
              <w:rPr>
                <w:rStyle w:val="a9"/>
                <w:rFonts w:ascii="Times New Roman" w:hAnsi="Times New Roman" w:cs="Times New Roman"/>
                <w:noProof/>
              </w:rPr>
              <w:t>2.1.1 Modular Units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_Toc165815163 \h </w:instrText>
            </w:r>
            <w:r w:rsidR="0028130B" w:rsidRPr="0028130B">
              <w:rPr>
                <w:noProof/>
                <w:webHidden/>
              </w:rPr>
            </w:r>
            <w:r w:rsidR="0028130B" w:rsidRPr="0028130B">
              <w:rPr>
                <w:noProof/>
                <w:webHidden/>
              </w:rPr>
              <w:fldChar w:fldCharType="separate"/>
            </w:r>
            <w:r w:rsidR="0028130B" w:rsidRPr="0028130B">
              <w:rPr>
                <w:noProof/>
                <w:webHidden/>
              </w:rPr>
              <w:t>10</w:t>
            </w:r>
            <w:r w:rsidR="0028130B" w:rsidRPr="0028130B">
              <w:rPr>
                <w:noProof/>
                <w:webHidden/>
              </w:rPr>
              <w:fldChar w:fldCharType="end"/>
            </w:r>
          </w:hyperlink>
        </w:p>
        <w:p w14:paraId="24FF3D40" w14:textId="1AA942EC"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4" w:history="1">
            <w:r w:rsidR="0028130B" w:rsidRPr="0028130B">
              <w:rPr>
                <w:rStyle w:val="a9"/>
                <w:rFonts w:ascii="Times New Roman" w:hAnsi="Times New Roman" w:cs="Times New Roman"/>
                <w:noProof/>
              </w:rPr>
              <w:t>2.1.2 Drivers for Modular Construction Adoption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_Toc165815164 \h </w:instrText>
            </w:r>
            <w:r w:rsidR="0028130B" w:rsidRPr="0028130B">
              <w:rPr>
                <w:noProof/>
                <w:webHidden/>
              </w:rPr>
            </w:r>
            <w:r w:rsidR="0028130B" w:rsidRPr="0028130B">
              <w:rPr>
                <w:noProof/>
                <w:webHidden/>
              </w:rPr>
              <w:fldChar w:fldCharType="separate"/>
            </w:r>
            <w:r w:rsidR="0028130B" w:rsidRPr="0028130B">
              <w:rPr>
                <w:noProof/>
                <w:webHidden/>
              </w:rPr>
              <w:t>12</w:t>
            </w:r>
            <w:r w:rsidR="0028130B" w:rsidRPr="0028130B">
              <w:rPr>
                <w:noProof/>
                <w:webHidden/>
              </w:rPr>
              <w:fldChar w:fldCharType="end"/>
            </w:r>
          </w:hyperlink>
        </w:p>
        <w:p w14:paraId="6EDD73B9" w14:textId="5E149B15"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5" w:history="1">
            <w:r w:rsidR="0028130B" w:rsidRPr="0028130B">
              <w:rPr>
                <w:rStyle w:val="a9"/>
                <w:rFonts w:ascii="Times New Roman" w:hAnsi="Times New Roman" w:cs="Times New Roman"/>
                <w:noProof/>
              </w:rPr>
              <w:t>2.1.3 Challenges for Prefabricated Construction Adoption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_Toc165815165 \h </w:instrText>
            </w:r>
            <w:r w:rsidR="0028130B" w:rsidRPr="0028130B">
              <w:rPr>
                <w:noProof/>
                <w:webHidden/>
              </w:rPr>
            </w:r>
            <w:r w:rsidR="0028130B" w:rsidRPr="0028130B">
              <w:rPr>
                <w:noProof/>
                <w:webHidden/>
              </w:rPr>
              <w:fldChar w:fldCharType="separate"/>
            </w:r>
            <w:r w:rsidR="0028130B" w:rsidRPr="0028130B">
              <w:rPr>
                <w:noProof/>
                <w:webHidden/>
              </w:rPr>
              <w:t>17</w:t>
            </w:r>
            <w:r w:rsidR="0028130B" w:rsidRPr="0028130B">
              <w:rPr>
                <w:noProof/>
                <w:webHidden/>
              </w:rPr>
              <w:fldChar w:fldCharType="end"/>
            </w:r>
          </w:hyperlink>
        </w:p>
        <w:p w14:paraId="40AD783E" w14:textId="5E243A0A"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6" w:history="1">
            <w:r w:rsidR="0028130B" w:rsidRPr="0028130B">
              <w:rPr>
                <w:rStyle w:val="a9"/>
                <w:rFonts w:ascii="Times New Roman" w:hAnsi="Times New Roman" w:cs="Times New Roman"/>
                <w:noProof/>
              </w:rPr>
              <w:t>2.1.4 Implementation Strategies and Recommendations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_Toc165815166 \h </w:instrText>
            </w:r>
            <w:r w:rsidR="0028130B" w:rsidRPr="0028130B">
              <w:rPr>
                <w:noProof/>
                <w:webHidden/>
              </w:rPr>
            </w:r>
            <w:r w:rsidR="0028130B" w:rsidRPr="0028130B">
              <w:rPr>
                <w:noProof/>
                <w:webHidden/>
              </w:rPr>
              <w:fldChar w:fldCharType="separate"/>
            </w:r>
            <w:r w:rsidR="0028130B" w:rsidRPr="0028130B">
              <w:rPr>
                <w:noProof/>
                <w:webHidden/>
              </w:rPr>
              <w:t>20</w:t>
            </w:r>
            <w:r w:rsidR="0028130B" w:rsidRPr="0028130B">
              <w:rPr>
                <w:noProof/>
                <w:webHidden/>
              </w:rPr>
              <w:fldChar w:fldCharType="end"/>
            </w:r>
          </w:hyperlink>
        </w:p>
        <w:p w14:paraId="59EABC10" w14:textId="0CBCF388"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7" w:history="1">
            <w:r w:rsidR="0028130B" w:rsidRPr="0028130B">
              <w:rPr>
                <w:rStyle w:val="a9"/>
                <w:rFonts w:ascii="Times New Roman" w:hAnsi="Times New Roman" w:cs="Times New Roman"/>
                <w:noProof/>
              </w:rPr>
              <w:t>2.2 Circular Economy</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_Toc165815167 \h </w:instrText>
            </w:r>
            <w:r w:rsidR="0028130B" w:rsidRPr="0028130B">
              <w:rPr>
                <w:noProof/>
                <w:webHidden/>
              </w:rPr>
            </w:r>
            <w:r w:rsidR="0028130B" w:rsidRPr="0028130B">
              <w:rPr>
                <w:noProof/>
                <w:webHidden/>
              </w:rPr>
              <w:fldChar w:fldCharType="separate"/>
            </w:r>
            <w:r w:rsidR="0028130B" w:rsidRPr="0028130B">
              <w:rPr>
                <w:noProof/>
                <w:webHidden/>
              </w:rPr>
              <w:t>23</w:t>
            </w:r>
            <w:r w:rsidR="0028130B" w:rsidRPr="0028130B">
              <w:rPr>
                <w:noProof/>
                <w:webHidden/>
              </w:rPr>
              <w:fldChar w:fldCharType="end"/>
            </w:r>
          </w:hyperlink>
        </w:p>
        <w:p w14:paraId="1D3D8DFA" w14:textId="6AF868C2"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8" w:history="1">
            <w:r w:rsidR="0028130B" w:rsidRPr="0028130B">
              <w:rPr>
                <w:rStyle w:val="a9"/>
                <w:rFonts w:ascii="Times New Roman" w:hAnsi="Times New Roman" w:cs="Times New Roman"/>
                <w:noProof/>
              </w:rPr>
              <w:t>2.2.1 3R principles of the CE</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_Toc165815168 \h </w:instrText>
            </w:r>
            <w:r w:rsidR="0028130B" w:rsidRPr="0028130B">
              <w:rPr>
                <w:noProof/>
                <w:webHidden/>
              </w:rPr>
            </w:r>
            <w:r w:rsidR="0028130B" w:rsidRPr="0028130B">
              <w:rPr>
                <w:noProof/>
                <w:webHidden/>
              </w:rPr>
              <w:fldChar w:fldCharType="separate"/>
            </w:r>
            <w:r w:rsidR="0028130B" w:rsidRPr="0028130B">
              <w:rPr>
                <w:noProof/>
                <w:webHidden/>
              </w:rPr>
              <w:t>25</w:t>
            </w:r>
            <w:r w:rsidR="0028130B" w:rsidRPr="0028130B">
              <w:rPr>
                <w:noProof/>
                <w:webHidden/>
              </w:rPr>
              <w:fldChar w:fldCharType="end"/>
            </w:r>
          </w:hyperlink>
        </w:p>
        <w:p w14:paraId="5D7C7354" w14:textId="580935F4"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69" w:history="1">
            <w:r w:rsidR="0028130B" w:rsidRPr="0028130B">
              <w:rPr>
                <w:rStyle w:val="a9"/>
                <w:rFonts w:ascii="Times New Roman" w:hAnsi="Times New Roman" w:cs="Times New Roman"/>
                <w:noProof/>
              </w:rPr>
              <w:t>2.2.2 Circular Economy in Modular Construction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_Toc165815169 \h </w:instrText>
            </w:r>
            <w:r w:rsidR="0028130B" w:rsidRPr="0028130B">
              <w:rPr>
                <w:noProof/>
                <w:webHidden/>
              </w:rPr>
            </w:r>
            <w:r w:rsidR="0028130B" w:rsidRPr="0028130B">
              <w:rPr>
                <w:noProof/>
                <w:webHidden/>
              </w:rPr>
              <w:fldChar w:fldCharType="separate"/>
            </w:r>
            <w:r w:rsidR="0028130B" w:rsidRPr="0028130B">
              <w:rPr>
                <w:noProof/>
                <w:webHidden/>
              </w:rPr>
              <w:t>26</w:t>
            </w:r>
            <w:r w:rsidR="0028130B" w:rsidRPr="0028130B">
              <w:rPr>
                <w:noProof/>
                <w:webHidden/>
              </w:rPr>
              <w:fldChar w:fldCharType="end"/>
            </w:r>
          </w:hyperlink>
        </w:p>
        <w:p w14:paraId="0A61509C" w14:textId="3DE70D8A" w:rsidR="0028130B" w:rsidRPr="0028130B" w:rsidRDefault="00000000">
          <w:pPr>
            <w:pStyle w:val="10"/>
            <w:rPr>
              <w:rFonts w:asciiTheme="minorHAnsi" w:eastAsiaTheme="minorEastAsia" w:hAnsiTheme="minorHAnsi" w:cstheme="minorBidi"/>
              <w:kern w:val="2"/>
              <w:lang w:val="en-US"/>
              <w14:ligatures w14:val="standardContextual"/>
            </w:rPr>
          </w:pPr>
          <w:hyperlink w:anchor="_Toc165815170" w:history="1">
            <w:r w:rsidR="0028130B" w:rsidRPr="0028130B">
              <w:rPr>
                <w:rStyle w:val="a9"/>
              </w:rPr>
              <w:t>Chapter 3 – Research Methodology</w:t>
            </w:r>
            <w:r w:rsidR="0028130B" w:rsidRPr="0028130B">
              <w:rPr>
                <w:webHidden/>
              </w:rPr>
              <w:tab/>
            </w:r>
            <w:r w:rsidR="0028130B" w:rsidRPr="0028130B">
              <w:rPr>
                <w:webHidden/>
              </w:rPr>
              <w:fldChar w:fldCharType="begin"/>
            </w:r>
            <w:r w:rsidR="0028130B" w:rsidRPr="0028130B">
              <w:rPr>
                <w:webHidden/>
              </w:rPr>
              <w:instrText xml:space="preserve"> PAGEREF _Toc165815170 \h </w:instrText>
            </w:r>
            <w:r w:rsidR="0028130B" w:rsidRPr="0028130B">
              <w:rPr>
                <w:webHidden/>
              </w:rPr>
            </w:r>
            <w:r w:rsidR="0028130B" w:rsidRPr="0028130B">
              <w:rPr>
                <w:webHidden/>
              </w:rPr>
              <w:fldChar w:fldCharType="separate"/>
            </w:r>
            <w:r w:rsidR="0028130B" w:rsidRPr="0028130B">
              <w:rPr>
                <w:webHidden/>
              </w:rPr>
              <w:t>31</w:t>
            </w:r>
            <w:r w:rsidR="0028130B" w:rsidRPr="0028130B">
              <w:rPr>
                <w:webHidden/>
              </w:rPr>
              <w:fldChar w:fldCharType="end"/>
            </w:r>
          </w:hyperlink>
        </w:p>
        <w:p w14:paraId="525E2426" w14:textId="1736B5AD"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1" w:history="1">
            <w:r w:rsidR="0028130B" w:rsidRPr="0028130B">
              <w:rPr>
                <w:rStyle w:val="a9"/>
                <w:rFonts w:ascii="Times New Roman" w:hAnsi="Times New Roman" w:cs="Times New Roman"/>
                <w:noProof/>
              </w:rPr>
              <w:t>3.1 Introduction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_Toc165815171 \h </w:instrText>
            </w:r>
            <w:r w:rsidR="0028130B" w:rsidRPr="0028130B">
              <w:rPr>
                <w:noProof/>
                <w:webHidden/>
              </w:rPr>
            </w:r>
            <w:r w:rsidR="0028130B" w:rsidRPr="0028130B">
              <w:rPr>
                <w:noProof/>
                <w:webHidden/>
              </w:rPr>
              <w:fldChar w:fldCharType="separate"/>
            </w:r>
            <w:r w:rsidR="0028130B" w:rsidRPr="0028130B">
              <w:rPr>
                <w:noProof/>
                <w:webHidden/>
              </w:rPr>
              <w:t>31</w:t>
            </w:r>
            <w:r w:rsidR="0028130B" w:rsidRPr="0028130B">
              <w:rPr>
                <w:noProof/>
                <w:webHidden/>
              </w:rPr>
              <w:fldChar w:fldCharType="end"/>
            </w:r>
          </w:hyperlink>
        </w:p>
        <w:p w14:paraId="009D977B" w14:textId="563C7A7D"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2" w:history="1">
            <w:r w:rsidR="0028130B" w:rsidRPr="0028130B">
              <w:rPr>
                <w:rStyle w:val="a9"/>
                <w:rFonts w:ascii="Times New Roman" w:hAnsi="Times New Roman" w:cs="Times New Roman"/>
                <w:noProof/>
              </w:rPr>
              <w:t>3.2 Questionnaire Survey</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_Toc165815172 \h </w:instrText>
            </w:r>
            <w:r w:rsidR="0028130B" w:rsidRPr="0028130B">
              <w:rPr>
                <w:noProof/>
                <w:webHidden/>
              </w:rPr>
            </w:r>
            <w:r w:rsidR="0028130B" w:rsidRPr="0028130B">
              <w:rPr>
                <w:noProof/>
                <w:webHidden/>
              </w:rPr>
              <w:fldChar w:fldCharType="separate"/>
            </w:r>
            <w:r w:rsidR="0028130B" w:rsidRPr="0028130B">
              <w:rPr>
                <w:noProof/>
                <w:webHidden/>
              </w:rPr>
              <w:t>31</w:t>
            </w:r>
            <w:r w:rsidR="0028130B" w:rsidRPr="0028130B">
              <w:rPr>
                <w:noProof/>
                <w:webHidden/>
              </w:rPr>
              <w:fldChar w:fldCharType="end"/>
            </w:r>
          </w:hyperlink>
        </w:p>
        <w:p w14:paraId="38C8FCB6" w14:textId="6E56DF44"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3" w:history="1">
            <w:r w:rsidR="0028130B" w:rsidRPr="0028130B">
              <w:rPr>
                <w:rStyle w:val="a9"/>
                <w:rFonts w:ascii="Times New Roman" w:hAnsi="Times New Roman" w:cs="Times New Roman"/>
                <w:noProof/>
              </w:rPr>
              <w:t>3.2.1 Data Collection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_Toc165815173 \h </w:instrText>
            </w:r>
            <w:r w:rsidR="0028130B" w:rsidRPr="0028130B">
              <w:rPr>
                <w:noProof/>
                <w:webHidden/>
              </w:rPr>
            </w:r>
            <w:r w:rsidR="0028130B" w:rsidRPr="0028130B">
              <w:rPr>
                <w:noProof/>
                <w:webHidden/>
              </w:rPr>
              <w:fldChar w:fldCharType="separate"/>
            </w:r>
            <w:r w:rsidR="0028130B" w:rsidRPr="0028130B">
              <w:rPr>
                <w:noProof/>
                <w:webHidden/>
              </w:rPr>
              <w:t>32</w:t>
            </w:r>
            <w:r w:rsidR="0028130B" w:rsidRPr="0028130B">
              <w:rPr>
                <w:noProof/>
                <w:webHidden/>
              </w:rPr>
              <w:fldChar w:fldCharType="end"/>
            </w:r>
          </w:hyperlink>
        </w:p>
        <w:p w14:paraId="1193A059" w14:textId="361A168C"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4" w:history="1">
            <w:r w:rsidR="0028130B" w:rsidRPr="0028130B">
              <w:rPr>
                <w:rStyle w:val="a9"/>
                <w:rFonts w:ascii="Times New Roman" w:hAnsi="Times New Roman" w:cs="Times New Roman"/>
                <w:noProof/>
              </w:rPr>
              <w:t>3.2.2 Data Analysis and Evaluation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_Toc165815174 \h </w:instrText>
            </w:r>
            <w:r w:rsidR="0028130B" w:rsidRPr="0028130B">
              <w:rPr>
                <w:noProof/>
                <w:webHidden/>
              </w:rPr>
            </w:r>
            <w:r w:rsidR="0028130B" w:rsidRPr="0028130B">
              <w:rPr>
                <w:noProof/>
                <w:webHidden/>
              </w:rPr>
              <w:fldChar w:fldCharType="separate"/>
            </w:r>
            <w:r w:rsidR="0028130B" w:rsidRPr="0028130B">
              <w:rPr>
                <w:noProof/>
                <w:webHidden/>
              </w:rPr>
              <w:t>32</w:t>
            </w:r>
            <w:r w:rsidR="0028130B" w:rsidRPr="0028130B">
              <w:rPr>
                <w:noProof/>
                <w:webHidden/>
              </w:rPr>
              <w:fldChar w:fldCharType="end"/>
            </w:r>
          </w:hyperlink>
        </w:p>
        <w:p w14:paraId="677B272F" w14:textId="4412C0AB"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5" w:history="1">
            <w:r w:rsidR="0028130B" w:rsidRPr="0028130B">
              <w:rPr>
                <w:rStyle w:val="a9"/>
                <w:rFonts w:ascii="Times New Roman" w:hAnsi="Times New Roman" w:cs="Times New Roman"/>
                <w:noProof/>
              </w:rPr>
              <w:t>3.2.3 The Content of the Survey</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_Toc165815175 \h </w:instrText>
            </w:r>
            <w:r w:rsidR="0028130B" w:rsidRPr="0028130B">
              <w:rPr>
                <w:noProof/>
                <w:webHidden/>
              </w:rPr>
            </w:r>
            <w:r w:rsidR="0028130B" w:rsidRPr="0028130B">
              <w:rPr>
                <w:noProof/>
                <w:webHidden/>
              </w:rPr>
              <w:fldChar w:fldCharType="separate"/>
            </w:r>
            <w:r w:rsidR="0028130B" w:rsidRPr="0028130B">
              <w:rPr>
                <w:noProof/>
                <w:webHidden/>
              </w:rPr>
              <w:t>33</w:t>
            </w:r>
            <w:r w:rsidR="0028130B" w:rsidRPr="0028130B">
              <w:rPr>
                <w:noProof/>
                <w:webHidden/>
              </w:rPr>
              <w:fldChar w:fldCharType="end"/>
            </w:r>
          </w:hyperlink>
        </w:p>
        <w:p w14:paraId="7A9B2065" w14:textId="475BA739"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6" w:history="1">
            <w:r w:rsidR="0028130B" w:rsidRPr="0028130B">
              <w:rPr>
                <w:rStyle w:val="a9"/>
                <w:rFonts w:ascii="Times New Roman" w:hAnsi="Times New Roman" w:cs="Times New Roman"/>
                <w:noProof/>
              </w:rPr>
              <w:t>3.3 Statistical Analysis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_Toc165815176 \h </w:instrText>
            </w:r>
            <w:r w:rsidR="0028130B" w:rsidRPr="0028130B">
              <w:rPr>
                <w:noProof/>
                <w:webHidden/>
              </w:rPr>
            </w:r>
            <w:r w:rsidR="0028130B" w:rsidRPr="0028130B">
              <w:rPr>
                <w:noProof/>
                <w:webHidden/>
              </w:rPr>
              <w:fldChar w:fldCharType="separate"/>
            </w:r>
            <w:r w:rsidR="0028130B" w:rsidRPr="0028130B">
              <w:rPr>
                <w:noProof/>
                <w:webHidden/>
              </w:rPr>
              <w:t>35</w:t>
            </w:r>
            <w:r w:rsidR="0028130B" w:rsidRPr="0028130B">
              <w:rPr>
                <w:noProof/>
                <w:webHidden/>
              </w:rPr>
              <w:fldChar w:fldCharType="end"/>
            </w:r>
          </w:hyperlink>
        </w:p>
        <w:p w14:paraId="2C36B93B" w14:textId="089EABC4"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7" w:history="1">
            <w:r w:rsidR="0028130B" w:rsidRPr="0028130B">
              <w:rPr>
                <w:rStyle w:val="a9"/>
                <w:rFonts w:ascii="Times New Roman" w:hAnsi="Times New Roman" w:cs="Times New Roman"/>
                <w:noProof/>
              </w:rPr>
              <w:t>3.3.1 Reliability Test – Cronbach’s Alpha</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_Toc165815177 \h </w:instrText>
            </w:r>
            <w:r w:rsidR="0028130B" w:rsidRPr="0028130B">
              <w:rPr>
                <w:noProof/>
                <w:webHidden/>
              </w:rPr>
            </w:r>
            <w:r w:rsidR="0028130B" w:rsidRPr="0028130B">
              <w:rPr>
                <w:noProof/>
                <w:webHidden/>
              </w:rPr>
              <w:fldChar w:fldCharType="separate"/>
            </w:r>
            <w:r w:rsidR="0028130B" w:rsidRPr="0028130B">
              <w:rPr>
                <w:noProof/>
                <w:webHidden/>
              </w:rPr>
              <w:t>35</w:t>
            </w:r>
            <w:r w:rsidR="0028130B" w:rsidRPr="0028130B">
              <w:rPr>
                <w:noProof/>
                <w:webHidden/>
              </w:rPr>
              <w:fldChar w:fldCharType="end"/>
            </w:r>
          </w:hyperlink>
        </w:p>
        <w:p w14:paraId="4A6CCDB2" w14:textId="249B754D"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8" w:history="1">
            <w:r w:rsidR="0028130B" w:rsidRPr="0028130B">
              <w:rPr>
                <w:rStyle w:val="a9"/>
                <w:rFonts w:ascii="Times New Roman" w:hAnsi="Times New Roman" w:cs="Times New Roman"/>
                <w:noProof/>
              </w:rPr>
              <w:t>3.3.2 Normality Test – Shapiro-Wilk test</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_Toc165815178 \h </w:instrText>
            </w:r>
            <w:r w:rsidR="0028130B" w:rsidRPr="0028130B">
              <w:rPr>
                <w:noProof/>
                <w:webHidden/>
              </w:rPr>
            </w:r>
            <w:r w:rsidR="0028130B" w:rsidRPr="0028130B">
              <w:rPr>
                <w:noProof/>
                <w:webHidden/>
              </w:rPr>
              <w:fldChar w:fldCharType="separate"/>
            </w:r>
            <w:r w:rsidR="0028130B" w:rsidRPr="0028130B">
              <w:rPr>
                <w:noProof/>
                <w:webHidden/>
              </w:rPr>
              <w:t>36</w:t>
            </w:r>
            <w:r w:rsidR="0028130B" w:rsidRPr="0028130B">
              <w:rPr>
                <w:noProof/>
                <w:webHidden/>
              </w:rPr>
              <w:fldChar w:fldCharType="end"/>
            </w:r>
          </w:hyperlink>
        </w:p>
        <w:p w14:paraId="4B1C0785" w14:textId="65618342"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79" w:history="1">
            <w:r w:rsidR="0028130B" w:rsidRPr="0028130B">
              <w:rPr>
                <w:rStyle w:val="a9"/>
                <w:rFonts w:ascii="Times New Roman" w:hAnsi="Times New Roman" w:cs="Times New Roman"/>
                <w:noProof/>
              </w:rPr>
              <w:t>3.3.3 Mean Score Ranking Technique</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_Toc165815179 \h </w:instrText>
            </w:r>
            <w:r w:rsidR="0028130B" w:rsidRPr="0028130B">
              <w:rPr>
                <w:noProof/>
                <w:webHidden/>
              </w:rPr>
            </w:r>
            <w:r w:rsidR="0028130B" w:rsidRPr="0028130B">
              <w:rPr>
                <w:noProof/>
                <w:webHidden/>
              </w:rPr>
              <w:fldChar w:fldCharType="separate"/>
            </w:r>
            <w:r w:rsidR="0028130B" w:rsidRPr="0028130B">
              <w:rPr>
                <w:noProof/>
                <w:webHidden/>
              </w:rPr>
              <w:t>37</w:t>
            </w:r>
            <w:r w:rsidR="0028130B" w:rsidRPr="0028130B">
              <w:rPr>
                <w:noProof/>
                <w:webHidden/>
              </w:rPr>
              <w:fldChar w:fldCharType="end"/>
            </w:r>
          </w:hyperlink>
        </w:p>
        <w:p w14:paraId="0D595BB3" w14:textId="073F1F49"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0" w:history="1">
            <w:r w:rsidR="0028130B" w:rsidRPr="0028130B">
              <w:rPr>
                <w:rStyle w:val="a9"/>
                <w:rFonts w:ascii="Times New Roman" w:hAnsi="Times New Roman" w:cs="Times New Roman"/>
                <w:noProof/>
              </w:rPr>
              <w:t>3.3.4 One Sample t-test</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_Toc165815180 \h </w:instrText>
            </w:r>
            <w:r w:rsidR="0028130B" w:rsidRPr="0028130B">
              <w:rPr>
                <w:noProof/>
                <w:webHidden/>
              </w:rPr>
            </w:r>
            <w:r w:rsidR="0028130B" w:rsidRPr="0028130B">
              <w:rPr>
                <w:noProof/>
                <w:webHidden/>
              </w:rPr>
              <w:fldChar w:fldCharType="separate"/>
            </w:r>
            <w:r w:rsidR="0028130B" w:rsidRPr="0028130B">
              <w:rPr>
                <w:noProof/>
                <w:webHidden/>
              </w:rPr>
              <w:t>37</w:t>
            </w:r>
            <w:r w:rsidR="0028130B" w:rsidRPr="0028130B">
              <w:rPr>
                <w:noProof/>
                <w:webHidden/>
              </w:rPr>
              <w:fldChar w:fldCharType="end"/>
            </w:r>
          </w:hyperlink>
        </w:p>
        <w:p w14:paraId="381FA876" w14:textId="79431B84"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1" w:history="1">
            <w:r w:rsidR="0028130B" w:rsidRPr="0028130B">
              <w:rPr>
                <w:rStyle w:val="a9"/>
                <w:rFonts w:ascii="Times New Roman" w:hAnsi="Times New Roman" w:cs="Times New Roman"/>
                <w:noProof/>
              </w:rPr>
              <w:t>3.3.5 Kendall’s Coefficient of Concordance</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_Toc165815181 \h </w:instrText>
            </w:r>
            <w:r w:rsidR="0028130B" w:rsidRPr="0028130B">
              <w:rPr>
                <w:noProof/>
                <w:webHidden/>
              </w:rPr>
            </w:r>
            <w:r w:rsidR="0028130B" w:rsidRPr="0028130B">
              <w:rPr>
                <w:noProof/>
                <w:webHidden/>
              </w:rPr>
              <w:fldChar w:fldCharType="separate"/>
            </w:r>
            <w:r w:rsidR="0028130B" w:rsidRPr="0028130B">
              <w:rPr>
                <w:noProof/>
                <w:webHidden/>
              </w:rPr>
              <w:t>38</w:t>
            </w:r>
            <w:r w:rsidR="0028130B" w:rsidRPr="0028130B">
              <w:rPr>
                <w:noProof/>
                <w:webHidden/>
              </w:rPr>
              <w:fldChar w:fldCharType="end"/>
            </w:r>
          </w:hyperlink>
        </w:p>
        <w:p w14:paraId="318E86D1" w14:textId="300ED96B"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2" w:history="1">
            <w:r w:rsidR="0028130B" w:rsidRPr="0028130B">
              <w:rPr>
                <w:rStyle w:val="a9"/>
                <w:rFonts w:ascii="Times New Roman" w:hAnsi="Times New Roman" w:cs="Times New Roman"/>
                <w:noProof/>
              </w:rPr>
              <w:t>3.3.6 Independent sample t-test</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_Toc165815182 \h </w:instrText>
            </w:r>
            <w:r w:rsidR="0028130B" w:rsidRPr="0028130B">
              <w:rPr>
                <w:noProof/>
                <w:webHidden/>
              </w:rPr>
            </w:r>
            <w:r w:rsidR="0028130B" w:rsidRPr="0028130B">
              <w:rPr>
                <w:noProof/>
                <w:webHidden/>
              </w:rPr>
              <w:fldChar w:fldCharType="separate"/>
            </w:r>
            <w:r w:rsidR="0028130B" w:rsidRPr="0028130B">
              <w:rPr>
                <w:noProof/>
                <w:webHidden/>
              </w:rPr>
              <w:t>38</w:t>
            </w:r>
            <w:r w:rsidR="0028130B" w:rsidRPr="0028130B">
              <w:rPr>
                <w:noProof/>
                <w:webHidden/>
              </w:rPr>
              <w:fldChar w:fldCharType="end"/>
            </w:r>
          </w:hyperlink>
        </w:p>
        <w:p w14:paraId="43D6D27F" w14:textId="4109426C"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3" w:history="1">
            <w:r w:rsidR="0028130B" w:rsidRPr="0028130B">
              <w:rPr>
                <w:rStyle w:val="a9"/>
                <w:rFonts w:ascii="Times New Roman" w:hAnsi="Times New Roman" w:cs="Times New Roman"/>
                <w:noProof/>
              </w:rPr>
              <w:t>3.4 Factor Analysis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_Toc165815183 \h </w:instrText>
            </w:r>
            <w:r w:rsidR="0028130B" w:rsidRPr="0028130B">
              <w:rPr>
                <w:noProof/>
                <w:webHidden/>
              </w:rPr>
            </w:r>
            <w:r w:rsidR="0028130B" w:rsidRPr="0028130B">
              <w:rPr>
                <w:noProof/>
                <w:webHidden/>
              </w:rPr>
              <w:fldChar w:fldCharType="separate"/>
            </w:r>
            <w:r w:rsidR="0028130B" w:rsidRPr="0028130B">
              <w:rPr>
                <w:noProof/>
                <w:webHidden/>
              </w:rPr>
              <w:t>39</w:t>
            </w:r>
            <w:r w:rsidR="0028130B" w:rsidRPr="0028130B">
              <w:rPr>
                <w:noProof/>
                <w:webHidden/>
              </w:rPr>
              <w:fldChar w:fldCharType="end"/>
            </w:r>
          </w:hyperlink>
        </w:p>
        <w:p w14:paraId="2356326C" w14:textId="7AF6F105"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4" w:history="1">
            <w:r w:rsidR="0028130B" w:rsidRPr="0028130B">
              <w:rPr>
                <w:rStyle w:val="a9"/>
                <w:rFonts w:ascii="Times New Roman" w:hAnsi="Times New Roman" w:cs="Times New Roman"/>
                <w:noProof/>
              </w:rPr>
              <w:t>3.5 Structural Equation Modelling</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_Toc165815184 \h </w:instrText>
            </w:r>
            <w:r w:rsidR="0028130B" w:rsidRPr="0028130B">
              <w:rPr>
                <w:noProof/>
                <w:webHidden/>
              </w:rPr>
            </w:r>
            <w:r w:rsidR="0028130B" w:rsidRPr="0028130B">
              <w:rPr>
                <w:noProof/>
                <w:webHidden/>
              </w:rPr>
              <w:fldChar w:fldCharType="separate"/>
            </w:r>
            <w:r w:rsidR="0028130B" w:rsidRPr="0028130B">
              <w:rPr>
                <w:noProof/>
                <w:webHidden/>
              </w:rPr>
              <w:t>40</w:t>
            </w:r>
            <w:r w:rsidR="0028130B" w:rsidRPr="0028130B">
              <w:rPr>
                <w:noProof/>
                <w:webHidden/>
              </w:rPr>
              <w:fldChar w:fldCharType="end"/>
            </w:r>
          </w:hyperlink>
        </w:p>
        <w:p w14:paraId="3CD91C5F" w14:textId="390601DD" w:rsidR="0028130B" w:rsidRPr="0028130B" w:rsidRDefault="00000000">
          <w:pPr>
            <w:pStyle w:val="10"/>
            <w:rPr>
              <w:rFonts w:asciiTheme="minorHAnsi" w:eastAsiaTheme="minorEastAsia" w:hAnsiTheme="minorHAnsi" w:cstheme="minorBidi"/>
              <w:kern w:val="2"/>
              <w:lang w:val="en-US"/>
              <w14:ligatures w14:val="standardContextual"/>
            </w:rPr>
          </w:pPr>
          <w:hyperlink w:anchor="_Toc165815185" w:history="1">
            <w:r w:rsidR="0028130B" w:rsidRPr="0028130B">
              <w:rPr>
                <w:rStyle w:val="a9"/>
              </w:rPr>
              <w:t>Chapter 4 – Results and Discussion</w:t>
            </w:r>
            <w:r w:rsidR="0028130B" w:rsidRPr="0028130B">
              <w:rPr>
                <w:webHidden/>
              </w:rPr>
              <w:tab/>
            </w:r>
            <w:r w:rsidR="0028130B" w:rsidRPr="0028130B">
              <w:rPr>
                <w:webHidden/>
              </w:rPr>
              <w:fldChar w:fldCharType="begin"/>
            </w:r>
            <w:r w:rsidR="0028130B" w:rsidRPr="0028130B">
              <w:rPr>
                <w:webHidden/>
              </w:rPr>
              <w:instrText xml:space="preserve"> PAGEREF _Toc165815185 \h </w:instrText>
            </w:r>
            <w:r w:rsidR="0028130B" w:rsidRPr="0028130B">
              <w:rPr>
                <w:webHidden/>
              </w:rPr>
            </w:r>
            <w:r w:rsidR="0028130B" w:rsidRPr="0028130B">
              <w:rPr>
                <w:webHidden/>
              </w:rPr>
              <w:fldChar w:fldCharType="separate"/>
            </w:r>
            <w:r w:rsidR="0028130B" w:rsidRPr="0028130B">
              <w:rPr>
                <w:webHidden/>
              </w:rPr>
              <w:t>42</w:t>
            </w:r>
            <w:r w:rsidR="0028130B" w:rsidRPr="0028130B">
              <w:rPr>
                <w:webHidden/>
              </w:rPr>
              <w:fldChar w:fldCharType="end"/>
            </w:r>
          </w:hyperlink>
        </w:p>
        <w:p w14:paraId="702238C2" w14:textId="0C4A4569"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6" w:history="1">
            <w:r w:rsidR="0028130B" w:rsidRPr="0028130B">
              <w:rPr>
                <w:rStyle w:val="a9"/>
                <w:rFonts w:ascii="Times New Roman" w:hAnsi="Times New Roman" w:cs="Times New Roman"/>
                <w:noProof/>
              </w:rPr>
              <w:t>4.1 Introduction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_Toc165815186 \h </w:instrText>
            </w:r>
            <w:r w:rsidR="0028130B" w:rsidRPr="0028130B">
              <w:rPr>
                <w:noProof/>
                <w:webHidden/>
              </w:rPr>
            </w:r>
            <w:r w:rsidR="0028130B" w:rsidRPr="0028130B">
              <w:rPr>
                <w:noProof/>
                <w:webHidden/>
              </w:rPr>
              <w:fldChar w:fldCharType="separate"/>
            </w:r>
            <w:r w:rsidR="0028130B" w:rsidRPr="0028130B">
              <w:rPr>
                <w:noProof/>
                <w:webHidden/>
              </w:rPr>
              <w:t>42</w:t>
            </w:r>
            <w:r w:rsidR="0028130B" w:rsidRPr="0028130B">
              <w:rPr>
                <w:noProof/>
                <w:webHidden/>
              </w:rPr>
              <w:fldChar w:fldCharType="end"/>
            </w:r>
          </w:hyperlink>
        </w:p>
        <w:p w14:paraId="6BE858EB" w14:textId="59433BC9"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7" w:history="1">
            <w:r w:rsidR="0028130B" w:rsidRPr="0028130B">
              <w:rPr>
                <w:rStyle w:val="a9"/>
                <w:rFonts w:ascii="Times New Roman" w:hAnsi="Times New Roman" w:cs="Times New Roman"/>
                <w:noProof/>
              </w:rPr>
              <w:t>4.2 Background questions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_Toc165815187 \h </w:instrText>
            </w:r>
            <w:r w:rsidR="0028130B" w:rsidRPr="0028130B">
              <w:rPr>
                <w:noProof/>
                <w:webHidden/>
              </w:rPr>
            </w:r>
            <w:r w:rsidR="0028130B" w:rsidRPr="0028130B">
              <w:rPr>
                <w:noProof/>
                <w:webHidden/>
              </w:rPr>
              <w:fldChar w:fldCharType="separate"/>
            </w:r>
            <w:r w:rsidR="0028130B" w:rsidRPr="0028130B">
              <w:rPr>
                <w:noProof/>
                <w:webHidden/>
              </w:rPr>
              <w:t>42</w:t>
            </w:r>
            <w:r w:rsidR="0028130B" w:rsidRPr="0028130B">
              <w:rPr>
                <w:noProof/>
                <w:webHidden/>
              </w:rPr>
              <w:fldChar w:fldCharType="end"/>
            </w:r>
          </w:hyperlink>
        </w:p>
        <w:p w14:paraId="4BA825AF" w14:textId="751E62DF"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8" w:history="1">
            <w:r w:rsidR="0028130B" w:rsidRPr="0028130B">
              <w:rPr>
                <w:rStyle w:val="a9"/>
                <w:rFonts w:ascii="Times New Roman" w:hAnsi="Times New Roman" w:cs="Times New Roman"/>
                <w:noProof/>
              </w:rPr>
              <w:t>4.3 Statistical Analysis and Evaluation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_Toc165815188 \h </w:instrText>
            </w:r>
            <w:r w:rsidR="0028130B" w:rsidRPr="0028130B">
              <w:rPr>
                <w:noProof/>
                <w:webHidden/>
              </w:rPr>
            </w:r>
            <w:r w:rsidR="0028130B" w:rsidRPr="0028130B">
              <w:rPr>
                <w:noProof/>
                <w:webHidden/>
              </w:rPr>
              <w:fldChar w:fldCharType="separate"/>
            </w:r>
            <w:r w:rsidR="0028130B" w:rsidRPr="0028130B">
              <w:rPr>
                <w:noProof/>
                <w:webHidden/>
              </w:rPr>
              <w:t>45</w:t>
            </w:r>
            <w:r w:rsidR="0028130B" w:rsidRPr="0028130B">
              <w:rPr>
                <w:noProof/>
                <w:webHidden/>
              </w:rPr>
              <w:fldChar w:fldCharType="end"/>
            </w:r>
          </w:hyperlink>
        </w:p>
        <w:p w14:paraId="0CBA7D39" w14:textId="0B5D5A33"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89" w:history="1">
            <w:r w:rsidR="0028130B" w:rsidRPr="0028130B">
              <w:rPr>
                <w:rStyle w:val="a9"/>
                <w:rFonts w:ascii="Times New Roman" w:hAnsi="Times New Roman" w:cs="Times New Roman"/>
                <w:noProof/>
              </w:rPr>
              <w:t>4.3.1 Reliability test – Cronbach’s Alpha</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_Toc165815189 \h </w:instrText>
            </w:r>
            <w:r w:rsidR="0028130B" w:rsidRPr="0028130B">
              <w:rPr>
                <w:noProof/>
                <w:webHidden/>
              </w:rPr>
            </w:r>
            <w:r w:rsidR="0028130B" w:rsidRPr="0028130B">
              <w:rPr>
                <w:noProof/>
                <w:webHidden/>
              </w:rPr>
              <w:fldChar w:fldCharType="separate"/>
            </w:r>
            <w:r w:rsidR="0028130B" w:rsidRPr="0028130B">
              <w:rPr>
                <w:noProof/>
                <w:webHidden/>
              </w:rPr>
              <w:t>45</w:t>
            </w:r>
            <w:r w:rsidR="0028130B" w:rsidRPr="0028130B">
              <w:rPr>
                <w:noProof/>
                <w:webHidden/>
              </w:rPr>
              <w:fldChar w:fldCharType="end"/>
            </w:r>
          </w:hyperlink>
        </w:p>
        <w:p w14:paraId="6962B498" w14:textId="08DC8B0B"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0" w:history="1">
            <w:r w:rsidR="0028130B" w:rsidRPr="0028130B">
              <w:rPr>
                <w:rStyle w:val="a9"/>
                <w:rFonts w:ascii="Times New Roman" w:hAnsi="Times New Roman" w:cs="Times New Roman"/>
                <w:noProof/>
              </w:rPr>
              <w:t>4.3.2 Normality test – Shapiro-Wilk test</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_Toc165815190 \h </w:instrText>
            </w:r>
            <w:r w:rsidR="0028130B" w:rsidRPr="0028130B">
              <w:rPr>
                <w:noProof/>
                <w:webHidden/>
              </w:rPr>
            </w:r>
            <w:r w:rsidR="0028130B" w:rsidRPr="0028130B">
              <w:rPr>
                <w:noProof/>
                <w:webHidden/>
              </w:rPr>
              <w:fldChar w:fldCharType="separate"/>
            </w:r>
            <w:r w:rsidR="0028130B" w:rsidRPr="0028130B">
              <w:rPr>
                <w:noProof/>
                <w:webHidden/>
              </w:rPr>
              <w:t>47</w:t>
            </w:r>
            <w:r w:rsidR="0028130B" w:rsidRPr="0028130B">
              <w:rPr>
                <w:noProof/>
                <w:webHidden/>
              </w:rPr>
              <w:fldChar w:fldCharType="end"/>
            </w:r>
          </w:hyperlink>
        </w:p>
        <w:p w14:paraId="0AB7109A" w14:textId="56D38949"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1" w:history="1">
            <w:r w:rsidR="0028130B" w:rsidRPr="0028130B">
              <w:rPr>
                <w:rStyle w:val="a9"/>
                <w:rFonts w:ascii="Times New Roman" w:hAnsi="Times New Roman" w:cs="Times New Roman"/>
                <w:noProof/>
              </w:rPr>
              <w:t xml:space="preserve">4.3.3 Mean score </w:t>
            </w:r>
            <w:r w:rsidR="00E1086A">
              <w:rPr>
                <w:rStyle w:val="a9"/>
                <w:rFonts w:ascii="Times New Roman" w:hAnsi="Times New Roman" w:cs="Times New Roman"/>
                <w:noProof/>
              </w:rPr>
              <w:t>Ranking Technique</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_Toc165815191 \h </w:instrText>
            </w:r>
            <w:r w:rsidR="0028130B" w:rsidRPr="0028130B">
              <w:rPr>
                <w:noProof/>
                <w:webHidden/>
              </w:rPr>
            </w:r>
            <w:r w:rsidR="0028130B" w:rsidRPr="0028130B">
              <w:rPr>
                <w:noProof/>
                <w:webHidden/>
              </w:rPr>
              <w:fldChar w:fldCharType="separate"/>
            </w:r>
            <w:r w:rsidR="0028130B" w:rsidRPr="0028130B">
              <w:rPr>
                <w:noProof/>
                <w:webHidden/>
              </w:rPr>
              <w:t>49</w:t>
            </w:r>
            <w:r w:rsidR="0028130B" w:rsidRPr="0028130B">
              <w:rPr>
                <w:noProof/>
                <w:webHidden/>
              </w:rPr>
              <w:fldChar w:fldCharType="end"/>
            </w:r>
          </w:hyperlink>
        </w:p>
        <w:p w14:paraId="2C048E35" w14:textId="57CFE7FC"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2" w:history="1">
            <w:r w:rsidR="0028130B" w:rsidRPr="0028130B">
              <w:rPr>
                <w:rStyle w:val="a9"/>
                <w:rFonts w:ascii="Times New Roman" w:hAnsi="Times New Roman" w:cs="Times New Roman"/>
                <w:noProof/>
              </w:rPr>
              <w:t>4.3.4 Respondents degree of agreement – Kendall’s coefficient of concordance W</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_Toc165815192 \h </w:instrText>
            </w:r>
            <w:r w:rsidR="0028130B" w:rsidRPr="0028130B">
              <w:rPr>
                <w:noProof/>
                <w:webHidden/>
              </w:rPr>
            </w:r>
            <w:r w:rsidR="0028130B" w:rsidRPr="0028130B">
              <w:rPr>
                <w:noProof/>
                <w:webHidden/>
              </w:rPr>
              <w:fldChar w:fldCharType="separate"/>
            </w:r>
            <w:r w:rsidR="0028130B" w:rsidRPr="0028130B">
              <w:rPr>
                <w:noProof/>
                <w:webHidden/>
              </w:rPr>
              <w:t>59</w:t>
            </w:r>
            <w:r w:rsidR="0028130B" w:rsidRPr="0028130B">
              <w:rPr>
                <w:noProof/>
                <w:webHidden/>
              </w:rPr>
              <w:fldChar w:fldCharType="end"/>
            </w:r>
          </w:hyperlink>
        </w:p>
        <w:p w14:paraId="45D04BD0" w14:textId="5D632127"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3" w:history="1">
            <w:r w:rsidR="0028130B" w:rsidRPr="0028130B">
              <w:rPr>
                <w:rStyle w:val="a9"/>
                <w:rFonts w:ascii="Times New Roman" w:hAnsi="Times New Roman" w:cs="Times New Roman"/>
                <w:noProof/>
              </w:rPr>
              <w:t>4.3.5 Statistical difference of groups – Independent sample t-test</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_Toc165815193 \h </w:instrText>
            </w:r>
            <w:r w:rsidR="0028130B" w:rsidRPr="0028130B">
              <w:rPr>
                <w:noProof/>
                <w:webHidden/>
              </w:rPr>
            </w:r>
            <w:r w:rsidR="0028130B" w:rsidRPr="0028130B">
              <w:rPr>
                <w:noProof/>
                <w:webHidden/>
              </w:rPr>
              <w:fldChar w:fldCharType="separate"/>
            </w:r>
            <w:r w:rsidR="0028130B" w:rsidRPr="0028130B">
              <w:rPr>
                <w:noProof/>
                <w:webHidden/>
              </w:rPr>
              <w:t>59</w:t>
            </w:r>
            <w:r w:rsidR="0028130B" w:rsidRPr="0028130B">
              <w:rPr>
                <w:noProof/>
                <w:webHidden/>
              </w:rPr>
              <w:fldChar w:fldCharType="end"/>
            </w:r>
          </w:hyperlink>
        </w:p>
        <w:p w14:paraId="62F94C1E" w14:textId="04A55824"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4" w:history="1">
            <w:r w:rsidR="0028130B" w:rsidRPr="0028130B">
              <w:rPr>
                <w:rStyle w:val="a9"/>
                <w:rFonts w:ascii="Times New Roman" w:hAnsi="Times New Roman" w:cs="Times New Roman"/>
                <w:noProof/>
              </w:rPr>
              <w:t>4.4 Factor Analysis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_Toc165815194 \h </w:instrText>
            </w:r>
            <w:r w:rsidR="0028130B" w:rsidRPr="0028130B">
              <w:rPr>
                <w:noProof/>
                <w:webHidden/>
              </w:rPr>
            </w:r>
            <w:r w:rsidR="0028130B" w:rsidRPr="0028130B">
              <w:rPr>
                <w:noProof/>
                <w:webHidden/>
              </w:rPr>
              <w:fldChar w:fldCharType="separate"/>
            </w:r>
            <w:r w:rsidR="0028130B" w:rsidRPr="0028130B">
              <w:rPr>
                <w:noProof/>
                <w:webHidden/>
              </w:rPr>
              <w:t>70</w:t>
            </w:r>
            <w:r w:rsidR="0028130B" w:rsidRPr="0028130B">
              <w:rPr>
                <w:noProof/>
                <w:webHidden/>
              </w:rPr>
              <w:fldChar w:fldCharType="end"/>
            </w:r>
          </w:hyperlink>
        </w:p>
        <w:p w14:paraId="10EA07C6" w14:textId="0D942474"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5" w:history="1">
            <w:r w:rsidR="0028130B" w:rsidRPr="0028130B">
              <w:rPr>
                <w:rStyle w:val="a9"/>
                <w:rFonts w:ascii="Times New Roman" w:hAnsi="Times New Roman" w:cs="Times New Roman"/>
                <w:noProof/>
              </w:rPr>
              <w:t xml:space="preserve">4.4.1 Factor </w:t>
            </w:r>
            <w:r w:rsidR="00E1086A">
              <w:rPr>
                <w:rStyle w:val="a9"/>
                <w:rFonts w:ascii="Times New Roman" w:hAnsi="Times New Roman" w:cs="Times New Roman"/>
                <w:noProof/>
              </w:rPr>
              <w:t>Analysis</w:t>
            </w:r>
            <w:r w:rsidR="0028130B" w:rsidRPr="0028130B">
              <w:rPr>
                <w:rStyle w:val="a9"/>
                <w:rFonts w:ascii="Times New Roman" w:hAnsi="Times New Roman" w:cs="Times New Roman"/>
                <w:noProof/>
              </w:rPr>
              <w:t xml:space="preserve"> for Drivers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_Toc165815195 \h </w:instrText>
            </w:r>
            <w:r w:rsidR="0028130B" w:rsidRPr="0028130B">
              <w:rPr>
                <w:noProof/>
                <w:webHidden/>
              </w:rPr>
            </w:r>
            <w:r w:rsidR="0028130B" w:rsidRPr="0028130B">
              <w:rPr>
                <w:noProof/>
                <w:webHidden/>
              </w:rPr>
              <w:fldChar w:fldCharType="separate"/>
            </w:r>
            <w:r w:rsidR="0028130B" w:rsidRPr="0028130B">
              <w:rPr>
                <w:noProof/>
                <w:webHidden/>
              </w:rPr>
              <w:t>70</w:t>
            </w:r>
            <w:r w:rsidR="0028130B" w:rsidRPr="0028130B">
              <w:rPr>
                <w:noProof/>
                <w:webHidden/>
              </w:rPr>
              <w:fldChar w:fldCharType="end"/>
            </w:r>
          </w:hyperlink>
        </w:p>
        <w:p w14:paraId="7D38E77B" w14:textId="525EC9B0"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6" w:history="1">
            <w:r w:rsidR="0028130B" w:rsidRPr="0028130B">
              <w:rPr>
                <w:rStyle w:val="a9"/>
                <w:rFonts w:ascii="Times New Roman" w:hAnsi="Times New Roman" w:cs="Times New Roman"/>
                <w:noProof/>
              </w:rPr>
              <w:t xml:space="preserve">4.4.2 Factor </w:t>
            </w:r>
            <w:r w:rsidR="00E1086A">
              <w:rPr>
                <w:rStyle w:val="a9"/>
                <w:rFonts w:ascii="Times New Roman" w:hAnsi="Times New Roman" w:cs="Times New Roman"/>
                <w:noProof/>
              </w:rPr>
              <w:t>Analysis</w:t>
            </w:r>
            <w:r w:rsidR="0028130B" w:rsidRPr="0028130B">
              <w:rPr>
                <w:rStyle w:val="a9"/>
                <w:rFonts w:ascii="Times New Roman" w:hAnsi="Times New Roman" w:cs="Times New Roman"/>
                <w:noProof/>
              </w:rPr>
              <w:t xml:space="preserve"> for Challenges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_Toc165815196 \h </w:instrText>
            </w:r>
            <w:r w:rsidR="0028130B" w:rsidRPr="0028130B">
              <w:rPr>
                <w:noProof/>
                <w:webHidden/>
              </w:rPr>
            </w:r>
            <w:r w:rsidR="0028130B" w:rsidRPr="0028130B">
              <w:rPr>
                <w:noProof/>
                <w:webHidden/>
              </w:rPr>
              <w:fldChar w:fldCharType="separate"/>
            </w:r>
            <w:r w:rsidR="0028130B" w:rsidRPr="0028130B">
              <w:rPr>
                <w:noProof/>
                <w:webHidden/>
              </w:rPr>
              <w:t>72</w:t>
            </w:r>
            <w:r w:rsidR="0028130B" w:rsidRPr="0028130B">
              <w:rPr>
                <w:noProof/>
                <w:webHidden/>
              </w:rPr>
              <w:fldChar w:fldCharType="end"/>
            </w:r>
          </w:hyperlink>
        </w:p>
        <w:p w14:paraId="0B154E80" w14:textId="25328D53"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7" w:history="1">
            <w:r w:rsidR="0028130B" w:rsidRPr="0028130B">
              <w:rPr>
                <w:rStyle w:val="a9"/>
                <w:rFonts w:ascii="Times New Roman" w:hAnsi="Times New Roman" w:cs="Times New Roman"/>
                <w:noProof/>
              </w:rPr>
              <w:t xml:space="preserve">4.4.3 Factor </w:t>
            </w:r>
            <w:r w:rsidR="00E1086A">
              <w:rPr>
                <w:rStyle w:val="a9"/>
                <w:rFonts w:ascii="Times New Roman" w:hAnsi="Times New Roman" w:cs="Times New Roman"/>
                <w:noProof/>
              </w:rPr>
              <w:t>A</w:t>
            </w:r>
            <w:r w:rsidR="0028130B" w:rsidRPr="0028130B">
              <w:rPr>
                <w:rStyle w:val="a9"/>
                <w:rFonts w:ascii="Times New Roman" w:hAnsi="Times New Roman" w:cs="Times New Roman"/>
                <w:noProof/>
              </w:rPr>
              <w:t xml:space="preserve">nalysis for Implementation </w:t>
            </w:r>
            <w:r w:rsidR="00E1086A">
              <w:rPr>
                <w:rStyle w:val="a9"/>
                <w:rFonts w:ascii="Times New Roman" w:hAnsi="Times New Roman" w:cs="Times New Roman"/>
                <w:noProof/>
              </w:rPr>
              <w:t>Strategies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_Toc165815197 \h </w:instrText>
            </w:r>
            <w:r w:rsidR="0028130B" w:rsidRPr="0028130B">
              <w:rPr>
                <w:noProof/>
                <w:webHidden/>
              </w:rPr>
            </w:r>
            <w:r w:rsidR="0028130B" w:rsidRPr="0028130B">
              <w:rPr>
                <w:noProof/>
                <w:webHidden/>
              </w:rPr>
              <w:fldChar w:fldCharType="separate"/>
            </w:r>
            <w:r w:rsidR="0028130B" w:rsidRPr="0028130B">
              <w:rPr>
                <w:noProof/>
                <w:webHidden/>
              </w:rPr>
              <w:t>74</w:t>
            </w:r>
            <w:r w:rsidR="0028130B" w:rsidRPr="0028130B">
              <w:rPr>
                <w:noProof/>
                <w:webHidden/>
              </w:rPr>
              <w:fldChar w:fldCharType="end"/>
            </w:r>
          </w:hyperlink>
        </w:p>
        <w:p w14:paraId="4B713EDE" w14:textId="6C4A4FBB"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8" w:history="1">
            <w:r w:rsidR="0028130B" w:rsidRPr="0028130B">
              <w:rPr>
                <w:rStyle w:val="a9"/>
                <w:rFonts w:ascii="Times New Roman" w:hAnsi="Times New Roman" w:cs="Times New Roman"/>
                <w:noProof/>
              </w:rPr>
              <w:t xml:space="preserve">4.4.4 Factor </w:t>
            </w:r>
            <w:r w:rsidR="00E1086A">
              <w:rPr>
                <w:rStyle w:val="a9"/>
                <w:rFonts w:ascii="Times New Roman" w:hAnsi="Times New Roman" w:cs="Times New Roman"/>
                <w:noProof/>
              </w:rPr>
              <w:t>A</w:t>
            </w:r>
            <w:r w:rsidR="0028130B" w:rsidRPr="0028130B">
              <w:rPr>
                <w:rStyle w:val="a9"/>
                <w:rFonts w:ascii="Times New Roman" w:hAnsi="Times New Roman" w:cs="Times New Roman"/>
                <w:noProof/>
              </w:rPr>
              <w:t xml:space="preserve">nalysis for Circular </w:t>
            </w:r>
            <w:r w:rsidR="00E1086A">
              <w:rPr>
                <w:rStyle w:val="a9"/>
                <w:rFonts w:ascii="Times New Roman" w:hAnsi="Times New Roman" w:cs="Times New Roman"/>
                <w:noProof/>
              </w:rPr>
              <w:t>Economy Factors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_Toc165815198 \h </w:instrText>
            </w:r>
            <w:r w:rsidR="0028130B" w:rsidRPr="0028130B">
              <w:rPr>
                <w:noProof/>
                <w:webHidden/>
              </w:rPr>
            </w:r>
            <w:r w:rsidR="0028130B" w:rsidRPr="0028130B">
              <w:rPr>
                <w:noProof/>
                <w:webHidden/>
              </w:rPr>
              <w:fldChar w:fldCharType="separate"/>
            </w:r>
            <w:r w:rsidR="0028130B" w:rsidRPr="0028130B">
              <w:rPr>
                <w:noProof/>
                <w:webHidden/>
              </w:rPr>
              <w:t>76</w:t>
            </w:r>
            <w:r w:rsidR="0028130B" w:rsidRPr="0028130B">
              <w:rPr>
                <w:noProof/>
                <w:webHidden/>
              </w:rPr>
              <w:fldChar w:fldCharType="end"/>
            </w:r>
          </w:hyperlink>
        </w:p>
        <w:p w14:paraId="5285B798" w14:textId="49192B36"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199" w:history="1">
            <w:r w:rsidR="0028130B" w:rsidRPr="0028130B">
              <w:rPr>
                <w:rStyle w:val="a9"/>
                <w:rFonts w:ascii="Times New Roman" w:hAnsi="Times New Roman" w:cs="Times New Roman"/>
                <w:noProof/>
              </w:rPr>
              <w:t>4.5 Structural Equation Modelling – SEM</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_Toc165815199 \h </w:instrText>
            </w:r>
            <w:r w:rsidR="0028130B" w:rsidRPr="0028130B">
              <w:rPr>
                <w:noProof/>
                <w:webHidden/>
              </w:rPr>
            </w:r>
            <w:r w:rsidR="0028130B" w:rsidRPr="0028130B">
              <w:rPr>
                <w:noProof/>
                <w:webHidden/>
              </w:rPr>
              <w:fldChar w:fldCharType="separate"/>
            </w:r>
            <w:r w:rsidR="0028130B" w:rsidRPr="0028130B">
              <w:rPr>
                <w:noProof/>
                <w:webHidden/>
              </w:rPr>
              <w:t>78</w:t>
            </w:r>
            <w:r w:rsidR="0028130B" w:rsidRPr="0028130B">
              <w:rPr>
                <w:noProof/>
                <w:webHidden/>
              </w:rPr>
              <w:fldChar w:fldCharType="end"/>
            </w:r>
          </w:hyperlink>
        </w:p>
        <w:p w14:paraId="6EE1201A" w14:textId="4D4D5547"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200" w:history="1">
            <w:r w:rsidR="0028130B" w:rsidRPr="0028130B">
              <w:rPr>
                <w:rStyle w:val="a9"/>
                <w:rFonts w:ascii="Times New Roman" w:hAnsi="Times New Roman" w:cs="Times New Roman"/>
                <w:noProof/>
              </w:rPr>
              <w:t xml:space="preserve">4.5.1 Statistical </w:t>
            </w:r>
            <w:r w:rsidR="00E1086A">
              <w:rPr>
                <w:rStyle w:val="a9"/>
                <w:rFonts w:ascii="Times New Roman" w:hAnsi="Times New Roman" w:cs="Times New Roman"/>
                <w:noProof/>
              </w:rPr>
              <w:t>C</w:t>
            </w:r>
            <w:r w:rsidR="0028130B" w:rsidRPr="0028130B">
              <w:rPr>
                <w:rStyle w:val="a9"/>
                <w:rFonts w:ascii="Times New Roman" w:hAnsi="Times New Roman" w:cs="Times New Roman"/>
                <w:noProof/>
              </w:rPr>
              <w:t>hecks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_Toc165815200 \h </w:instrText>
            </w:r>
            <w:r w:rsidR="0028130B" w:rsidRPr="0028130B">
              <w:rPr>
                <w:noProof/>
                <w:webHidden/>
              </w:rPr>
            </w:r>
            <w:r w:rsidR="0028130B" w:rsidRPr="0028130B">
              <w:rPr>
                <w:noProof/>
                <w:webHidden/>
              </w:rPr>
              <w:fldChar w:fldCharType="separate"/>
            </w:r>
            <w:r w:rsidR="0028130B" w:rsidRPr="0028130B">
              <w:rPr>
                <w:noProof/>
                <w:webHidden/>
              </w:rPr>
              <w:t>78</w:t>
            </w:r>
            <w:r w:rsidR="0028130B" w:rsidRPr="0028130B">
              <w:rPr>
                <w:noProof/>
                <w:webHidden/>
              </w:rPr>
              <w:fldChar w:fldCharType="end"/>
            </w:r>
          </w:hyperlink>
        </w:p>
        <w:p w14:paraId="4D997623" w14:textId="1AF0D45F"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201" w:history="1">
            <w:r w:rsidR="0028130B" w:rsidRPr="0028130B">
              <w:rPr>
                <w:rStyle w:val="a9"/>
                <w:rFonts w:ascii="Times New Roman" w:hAnsi="Times New Roman" w:cs="Times New Roman"/>
                <w:noProof/>
              </w:rPr>
              <w:t>4.6 Structural Model Evaluation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_Toc165815201 \h </w:instrText>
            </w:r>
            <w:r w:rsidR="0028130B" w:rsidRPr="0028130B">
              <w:rPr>
                <w:noProof/>
                <w:webHidden/>
              </w:rPr>
            </w:r>
            <w:r w:rsidR="0028130B" w:rsidRPr="0028130B">
              <w:rPr>
                <w:noProof/>
                <w:webHidden/>
              </w:rPr>
              <w:fldChar w:fldCharType="separate"/>
            </w:r>
            <w:r w:rsidR="0028130B" w:rsidRPr="0028130B">
              <w:rPr>
                <w:noProof/>
                <w:webHidden/>
              </w:rPr>
              <w:t>83</w:t>
            </w:r>
            <w:r w:rsidR="0028130B" w:rsidRPr="0028130B">
              <w:rPr>
                <w:noProof/>
                <w:webHidden/>
              </w:rPr>
              <w:fldChar w:fldCharType="end"/>
            </w:r>
          </w:hyperlink>
        </w:p>
        <w:p w14:paraId="1355FDC0" w14:textId="1148A2D3"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202" w:history="1">
            <w:r w:rsidR="0028130B" w:rsidRPr="0028130B">
              <w:rPr>
                <w:rStyle w:val="a9"/>
                <w:rFonts w:ascii="Times New Roman" w:hAnsi="Times New Roman" w:cs="Times New Roman"/>
                <w:noProof/>
              </w:rPr>
              <w:t>4.7 Discussion</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_Toc165815202 \h </w:instrText>
            </w:r>
            <w:r w:rsidR="0028130B" w:rsidRPr="0028130B">
              <w:rPr>
                <w:noProof/>
                <w:webHidden/>
              </w:rPr>
            </w:r>
            <w:r w:rsidR="0028130B" w:rsidRPr="0028130B">
              <w:rPr>
                <w:noProof/>
                <w:webHidden/>
              </w:rPr>
              <w:fldChar w:fldCharType="separate"/>
            </w:r>
            <w:r w:rsidR="0028130B" w:rsidRPr="0028130B">
              <w:rPr>
                <w:noProof/>
                <w:webHidden/>
              </w:rPr>
              <w:t>85</w:t>
            </w:r>
            <w:r w:rsidR="0028130B" w:rsidRPr="0028130B">
              <w:rPr>
                <w:noProof/>
                <w:webHidden/>
              </w:rPr>
              <w:fldChar w:fldCharType="end"/>
            </w:r>
          </w:hyperlink>
        </w:p>
        <w:p w14:paraId="64F46AD7" w14:textId="6693533A"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203" w:history="1">
            <w:r w:rsidR="0028130B" w:rsidRPr="0028130B">
              <w:rPr>
                <w:rStyle w:val="a9"/>
                <w:rFonts w:ascii="Times New Roman" w:hAnsi="Times New Roman" w:cs="Times New Roman"/>
                <w:noProof/>
              </w:rPr>
              <w:t>4.7.1 First part of the work</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_Toc165815203 \h </w:instrText>
            </w:r>
            <w:r w:rsidR="0028130B" w:rsidRPr="0028130B">
              <w:rPr>
                <w:noProof/>
                <w:webHidden/>
              </w:rPr>
            </w:r>
            <w:r w:rsidR="0028130B" w:rsidRPr="0028130B">
              <w:rPr>
                <w:noProof/>
                <w:webHidden/>
              </w:rPr>
              <w:fldChar w:fldCharType="separate"/>
            </w:r>
            <w:r w:rsidR="0028130B" w:rsidRPr="0028130B">
              <w:rPr>
                <w:noProof/>
                <w:webHidden/>
              </w:rPr>
              <w:t>85</w:t>
            </w:r>
            <w:r w:rsidR="0028130B" w:rsidRPr="0028130B">
              <w:rPr>
                <w:noProof/>
                <w:webHidden/>
              </w:rPr>
              <w:fldChar w:fldCharType="end"/>
            </w:r>
          </w:hyperlink>
        </w:p>
        <w:p w14:paraId="0FB3ADDF" w14:textId="4DF32DF7" w:rsidR="0028130B" w:rsidRPr="0028130B" w:rsidRDefault="00000000">
          <w:pPr>
            <w:pStyle w:val="3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204" w:history="1">
            <w:r w:rsidR="0028130B" w:rsidRPr="0028130B">
              <w:rPr>
                <w:rStyle w:val="a9"/>
                <w:rFonts w:ascii="Times New Roman" w:hAnsi="Times New Roman" w:cs="Times New Roman"/>
                <w:noProof/>
              </w:rPr>
              <w:t>4.7.2 Second part of the work</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_Toc165815204 \h </w:instrText>
            </w:r>
            <w:r w:rsidR="0028130B" w:rsidRPr="0028130B">
              <w:rPr>
                <w:noProof/>
                <w:webHidden/>
              </w:rPr>
            </w:r>
            <w:r w:rsidR="0028130B" w:rsidRPr="0028130B">
              <w:rPr>
                <w:noProof/>
                <w:webHidden/>
              </w:rPr>
              <w:fldChar w:fldCharType="separate"/>
            </w:r>
            <w:r w:rsidR="0028130B" w:rsidRPr="0028130B">
              <w:rPr>
                <w:noProof/>
                <w:webHidden/>
              </w:rPr>
              <w:t>87</w:t>
            </w:r>
            <w:r w:rsidR="0028130B" w:rsidRPr="0028130B">
              <w:rPr>
                <w:noProof/>
                <w:webHidden/>
              </w:rPr>
              <w:fldChar w:fldCharType="end"/>
            </w:r>
          </w:hyperlink>
        </w:p>
        <w:p w14:paraId="7B220FD6" w14:textId="618F1F2B" w:rsidR="0028130B" w:rsidRPr="0028130B" w:rsidRDefault="00000000">
          <w:pPr>
            <w:pStyle w:val="10"/>
            <w:rPr>
              <w:rFonts w:asciiTheme="minorHAnsi" w:eastAsiaTheme="minorEastAsia" w:hAnsiTheme="minorHAnsi" w:cstheme="minorBidi"/>
              <w:kern w:val="2"/>
              <w:lang w:val="en-US"/>
              <w14:ligatures w14:val="standardContextual"/>
            </w:rPr>
          </w:pPr>
          <w:hyperlink w:anchor="_Toc165815205" w:history="1">
            <w:r w:rsidR="0028130B" w:rsidRPr="0028130B">
              <w:rPr>
                <w:rStyle w:val="a9"/>
              </w:rPr>
              <w:t>Chapter 5 – Conclusion and Recommendations</w:t>
            </w:r>
            <w:r w:rsidR="0028130B" w:rsidRPr="0028130B">
              <w:rPr>
                <w:webHidden/>
              </w:rPr>
              <w:tab/>
            </w:r>
            <w:r w:rsidR="0028130B" w:rsidRPr="0028130B">
              <w:rPr>
                <w:webHidden/>
              </w:rPr>
              <w:fldChar w:fldCharType="begin"/>
            </w:r>
            <w:r w:rsidR="0028130B" w:rsidRPr="0028130B">
              <w:rPr>
                <w:webHidden/>
              </w:rPr>
              <w:instrText xml:space="preserve"> PAGEREF _Toc165815205 \h </w:instrText>
            </w:r>
            <w:r w:rsidR="0028130B" w:rsidRPr="0028130B">
              <w:rPr>
                <w:webHidden/>
              </w:rPr>
            </w:r>
            <w:r w:rsidR="0028130B" w:rsidRPr="0028130B">
              <w:rPr>
                <w:webHidden/>
              </w:rPr>
              <w:fldChar w:fldCharType="separate"/>
            </w:r>
            <w:r w:rsidR="0028130B" w:rsidRPr="0028130B">
              <w:rPr>
                <w:webHidden/>
              </w:rPr>
              <w:t>90</w:t>
            </w:r>
            <w:r w:rsidR="0028130B" w:rsidRPr="0028130B">
              <w:rPr>
                <w:webHidden/>
              </w:rPr>
              <w:fldChar w:fldCharType="end"/>
            </w:r>
          </w:hyperlink>
        </w:p>
        <w:p w14:paraId="64C67E0D" w14:textId="01154EC5" w:rsidR="0028130B" w:rsidRPr="0028130B" w:rsidRDefault="00000000">
          <w:pPr>
            <w:pStyle w:val="20"/>
            <w:tabs>
              <w:tab w:val="right" w:leader="dot" w:pos="9350"/>
            </w:tabs>
            <w:rPr>
              <w:rFonts w:asciiTheme="minorHAnsi" w:eastAsiaTheme="minorEastAsia" w:hAnsiTheme="minorHAnsi" w:cstheme="minorBidi"/>
              <w:noProof/>
              <w:kern w:val="2"/>
              <w:sz w:val="24"/>
              <w:szCs w:val="24"/>
              <w:lang w:val="en-US"/>
              <w14:ligatures w14:val="standardContextual"/>
            </w:rPr>
          </w:pPr>
          <w:hyperlink w:anchor="_Toc165815206" w:history="1">
            <w:r w:rsidR="0028130B" w:rsidRPr="0028130B">
              <w:rPr>
                <w:rStyle w:val="a9"/>
                <w:rFonts w:ascii="Times New Roman" w:hAnsi="Times New Roman" w:cs="Times New Roman"/>
                <w:noProof/>
              </w:rPr>
              <w:t>5.1 Conclusions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_Toc165815206 \h </w:instrText>
            </w:r>
            <w:r w:rsidR="0028130B" w:rsidRPr="0028130B">
              <w:rPr>
                <w:noProof/>
                <w:webHidden/>
              </w:rPr>
            </w:r>
            <w:r w:rsidR="0028130B" w:rsidRPr="0028130B">
              <w:rPr>
                <w:noProof/>
                <w:webHidden/>
              </w:rPr>
              <w:fldChar w:fldCharType="separate"/>
            </w:r>
            <w:r w:rsidR="0028130B" w:rsidRPr="0028130B">
              <w:rPr>
                <w:noProof/>
                <w:webHidden/>
              </w:rPr>
              <w:t>90</w:t>
            </w:r>
            <w:r w:rsidR="0028130B" w:rsidRPr="0028130B">
              <w:rPr>
                <w:noProof/>
                <w:webHidden/>
              </w:rPr>
              <w:fldChar w:fldCharType="end"/>
            </w:r>
          </w:hyperlink>
        </w:p>
        <w:p w14:paraId="2DDE958F" w14:textId="26104825" w:rsidR="0028130B" w:rsidRPr="0028130B" w:rsidRDefault="00000000">
          <w:pPr>
            <w:pStyle w:val="20"/>
            <w:tabs>
              <w:tab w:val="right" w:leader="dot" w:pos="9350"/>
            </w:tabs>
            <w:rPr>
              <w:rStyle w:val="a9"/>
              <w:noProof/>
              <w:lang w:val="ru-RU"/>
            </w:rPr>
          </w:pPr>
          <w:hyperlink w:anchor="_Toc165815207" w:history="1">
            <w:r w:rsidR="0028130B" w:rsidRPr="0028130B">
              <w:rPr>
                <w:rStyle w:val="a9"/>
                <w:rFonts w:ascii="Times New Roman" w:hAnsi="Times New Roman" w:cs="Times New Roman"/>
                <w:noProof/>
              </w:rPr>
              <w:t>5.2 Recommendations</w:t>
            </w:r>
            <w:r w:rsidR="0028130B" w:rsidRPr="0028130B">
              <w:rPr>
                <w:noProof/>
                <w:webHidden/>
              </w:rPr>
              <w:tab/>
            </w:r>
            <w:r w:rsidR="0028130B" w:rsidRPr="0028130B">
              <w:rPr>
                <w:noProof/>
                <w:webHidden/>
              </w:rPr>
              <w:fldChar w:fldCharType="begin"/>
            </w:r>
            <w:r w:rsidR="0028130B" w:rsidRPr="0028130B">
              <w:rPr>
                <w:noProof/>
                <w:webHidden/>
              </w:rPr>
              <w:instrText xml:space="preserve"> PAGEREF _Toc165815207 \h </w:instrText>
            </w:r>
            <w:r w:rsidR="0028130B" w:rsidRPr="0028130B">
              <w:rPr>
                <w:noProof/>
                <w:webHidden/>
              </w:rPr>
            </w:r>
            <w:r w:rsidR="0028130B" w:rsidRPr="0028130B">
              <w:rPr>
                <w:noProof/>
                <w:webHidden/>
              </w:rPr>
              <w:fldChar w:fldCharType="separate"/>
            </w:r>
            <w:r w:rsidR="0028130B" w:rsidRPr="0028130B">
              <w:rPr>
                <w:noProof/>
                <w:webHidden/>
              </w:rPr>
              <w:t>91</w:t>
            </w:r>
            <w:r w:rsidR="0028130B" w:rsidRPr="0028130B">
              <w:rPr>
                <w:noProof/>
                <w:webHidden/>
              </w:rPr>
              <w:fldChar w:fldCharType="end"/>
            </w:r>
          </w:hyperlink>
        </w:p>
        <w:p w14:paraId="45F629AE" w14:textId="77777777" w:rsidR="0028130B" w:rsidRDefault="0028130B" w:rsidP="0028130B">
          <w:pPr>
            <w:rPr>
              <w:lang w:val="ru-RU"/>
            </w:rPr>
          </w:pPr>
        </w:p>
        <w:p w14:paraId="7EB2E7FF" w14:textId="77777777" w:rsidR="0028130B" w:rsidRPr="0028130B" w:rsidRDefault="0028130B" w:rsidP="0028130B">
          <w:pPr>
            <w:rPr>
              <w:lang w:val="ru-RU"/>
            </w:rPr>
          </w:pPr>
        </w:p>
        <w:p w14:paraId="4F1C6AD0" w14:textId="36DB18A1" w:rsidR="0028130B" w:rsidRPr="0028130B" w:rsidRDefault="00000000">
          <w:pPr>
            <w:pStyle w:val="10"/>
            <w:rPr>
              <w:rFonts w:asciiTheme="minorHAnsi" w:eastAsiaTheme="minorEastAsia" w:hAnsiTheme="minorHAnsi" w:cstheme="minorBidi"/>
              <w:b/>
              <w:bCs/>
              <w:kern w:val="2"/>
              <w:lang w:val="en-US"/>
              <w14:ligatures w14:val="standardContextual"/>
            </w:rPr>
          </w:pPr>
          <w:hyperlink w:anchor="_Toc165815208" w:history="1">
            <w:r w:rsidR="0028130B" w:rsidRPr="0028130B">
              <w:rPr>
                <w:rStyle w:val="a9"/>
                <w:b/>
                <w:bCs/>
              </w:rPr>
              <w:t>References</w:t>
            </w:r>
            <w:r w:rsidR="0028130B" w:rsidRPr="0028130B">
              <w:rPr>
                <w:b/>
                <w:bCs/>
                <w:webHidden/>
              </w:rPr>
              <w:tab/>
            </w:r>
            <w:r w:rsidR="0028130B" w:rsidRPr="0028130B">
              <w:rPr>
                <w:b/>
                <w:bCs/>
                <w:webHidden/>
              </w:rPr>
              <w:fldChar w:fldCharType="begin"/>
            </w:r>
            <w:r w:rsidR="0028130B" w:rsidRPr="0028130B">
              <w:rPr>
                <w:b/>
                <w:bCs/>
                <w:webHidden/>
              </w:rPr>
              <w:instrText xml:space="preserve"> PAGEREF _Toc165815208 \h </w:instrText>
            </w:r>
            <w:r w:rsidR="0028130B" w:rsidRPr="0028130B">
              <w:rPr>
                <w:b/>
                <w:bCs/>
                <w:webHidden/>
              </w:rPr>
            </w:r>
            <w:r w:rsidR="0028130B" w:rsidRPr="0028130B">
              <w:rPr>
                <w:b/>
                <w:bCs/>
                <w:webHidden/>
              </w:rPr>
              <w:fldChar w:fldCharType="separate"/>
            </w:r>
            <w:r w:rsidR="0028130B" w:rsidRPr="0028130B">
              <w:rPr>
                <w:b/>
                <w:bCs/>
                <w:webHidden/>
              </w:rPr>
              <w:t>93</w:t>
            </w:r>
            <w:r w:rsidR="0028130B" w:rsidRPr="0028130B">
              <w:rPr>
                <w:b/>
                <w:bCs/>
                <w:webHidden/>
              </w:rPr>
              <w:fldChar w:fldCharType="end"/>
            </w:r>
          </w:hyperlink>
        </w:p>
        <w:p w14:paraId="103A7B91" w14:textId="553576A8" w:rsidR="0028130B" w:rsidRPr="0028130B" w:rsidRDefault="00000000">
          <w:pPr>
            <w:pStyle w:val="10"/>
            <w:rPr>
              <w:rFonts w:asciiTheme="minorHAnsi" w:eastAsiaTheme="minorEastAsia" w:hAnsiTheme="minorHAnsi" w:cstheme="minorBidi"/>
              <w:b/>
              <w:bCs/>
              <w:kern w:val="2"/>
              <w:lang w:val="en-US"/>
              <w14:ligatures w14:val="standardContextual"/>
            </w:rPr>
          </w:pPr>
          <w:hyperlink w:anchor="_Toc165815209" w:history="1">
            <w:r w:rsidR="0028130B" w:rsidRPr="0028130B">
              <w:rPr>
                <w:rStyle w:val="a9"/>
                <w:b/>
                <w:bCs/>
              </w:rPr>
              <w:t>Appendices</w:t>
            </w:r>
            <w:r w:rsidR="0028130B" w:rsidRPr="0028130B">
              <w:rPr>
                <w:b/>
                <w:bCs/>
                <w:webHidden/>
              </w:rPr>
              <w:tab/>
            </w:r>
            <w:r w:rsidR="0028130B" w:rsidRPr="0028130B">
              <w:rPr>
                <w:b/>
                <w:bCs/>
                <w:webHidden/>
              </w:rPr>
              <w:fldChar w:fldCharType="begin"/>
            </w:r>
            <w:r w:rsidR="0028130B" w:rsidRPr="0028130B">
              <w:rPr>
                <w:b/>
                <w:bCs/>
                <w:webHidden/>
              </w:rPr>
              <w:instrText xml:space="preserve"> PAGEREF _Toc165815209 \h </w:instrText>
            </w:r>
            <w:r w:rsidR="0028130B" w:rsidRPr="0028130B">
              <w:rPr>
                <w:b/>
                <w:bCs/>
                <w:webHidden/>
              </w:rPr>
            </w:r>
            <w:r w:rsidR="0028130B" w:rsidRPr="0028130B">
              <w:rPr>
                <w:b/>
                <w:bCs/>
                <w:webHidden/>
              </w:rPr>
              <w:fldChar w:fldCharType="separate"/>
            </w:r>
            <w:r w:rsidR="0028130B" w:rsidRPr="0028130B">
              <w:rPr>
                <w:b/>
                <w:bCs/>
                <w:webHidden/>
              </w:rPr>
              <w:t>100</w:t>
            </w:r>
            <w:r w:rsidR="0028130B" w:rsidRPr="0028130B">
              <w:rPr>
                <w:b/>
                <w:bCs/>
                <w:webHidden/>
              </w:rPr>
              <w:fldChar w:fldCharType="end"/>
            </w:r>
          </w:hyperlink>
        </w:p>
        <w:p w14:paraId="7FEAFC0A" w14:textId="2EA32086" w:rsidR="0024025F" w:rsidRPr="0024025F" w:rsidRDefault="00950CC6" w:rsidP="0024025F">
          <w:pPr>
            <w:spacing w:line="360" w:lineRule="auto"/>
            <w:rPr>
              <w:rFonts w:ascii="Times New Roman" w:hAnsi="Times New Roman" w:cs="Times New Roman"/>
              <w:sz w:val="24"/>
              <w:szCs w:val="24"/>
              <w:lang w:val="ru-RU"/>
            </w:rPr>
          </w:pPr>
          <w:r w:rsidRPr="00FA0A5C">
            <w:rPr>
              <w:rFonts w:ascii="Times New Roman" w:hAnsi="Times New Roman" w:cs="Times New Roman"/>
              <w:sz w:val="24"/>
              <w:szCs w:val="24"/>
              <w:lang w:val="ru-RU"/>
            </w:rPr>
            <w:fldChar w:fldCharType="end"/>
          </w:r>
        </w:p>
      </w:sdtContent>
    </w:sdt>
    <w:p w14:paraId="7ABE28D5" w14:textId="6C316857" w:rsidR="0024025F" w:rsidRPr="0085681D" w:rsidRDefault="0024025F" w:rsidP="0024025F">
      <w:pPr>
        <w:jc w:val="center"/>
        <w:rPr>
          <w:rFonts w:ascii="Times New Roman" w:hAnsi="Times New Roman" w:cs="Times New Roman"/>
          <w:b/>
          <w:bCs/>
          <w:sz w:val="32"/>
          <w:szCs w:val="32"/>
          <w:lang w:val="en-US"/>
        </w:rPr>
      </w:pPr>
      <w:r>
        <w:rPr>
          <w:rFonts w:ascii="Times New Roman" w:hAnsi="Times New Roman" w:cs="Times New Roman"/>
          <w:b/>
          <w:bCs/>
          <w:sz w:val="32"/>
          <w:szCs w:val="32"/>
          <w:lang w:val="en-US"/>
        </w:rPr>
        <w:br w:type="page"/>
      </w:r>
      <w:r w:rsidR="00572E0C" w:rsidRPr="00572E0C">
        <w:rPr>
          <w:rFonts w:ascii="Times New Roman" w:hAnsi="Times New Roman" w:cs="Times New Roman"/>
          <w:b/>
          <w:bCs/>
          <w:sz w:val="32"/>
          <w:szCs w:val="32"/>
          <w:lang w:val="en-US"/>
        </w:rPr>
        <w:lastRenderedPageBreak/>
        <w:t>Declaration</w:t>
      </w:r>
    </w:p>
    <w:p w14:paraId="710C4D07" w14:textId="7957A6FD" w:rsidR="00FA0A5C" w:rsidRDefault="00572E0C" w:rsidP="00FA0A5C">
      <w:pPr>
        <w:spacing w:line="360" w:lineRule="auto"/>
        <w:ind w:firstLine="720"/>
        <w:jc w:val="both"/>
        <w:rPr>
          <w:rFonts w:ascii="Times New Roman" w:hAnsi="Times New Roman" w:cs="Times New Roman"/>
          <w:sz w:val="24"/>
          <w:szCs w:val="24"/>
        </w:rPr>
      </w:pPr>
      <w:r w:rsidRPr="00572E0C">
        <w:rPr>
          <w:rFonts w:ascii="Times New Roman" w:hAnsi="Times New Roman" w:cs="Times New Roman"/>
          <w:sz w:val="24"/>
          <w:szCs w:val="24"/>
        </w:rPr>
        <w:t>I hereby, declare that this manuscript, entitled “Prefabricated construction of residential</w:t>
      </w:r>
      <w:r>
        <w:rPr>
          <w:rFonts w:ascii="Times New Roman" w:hAnsi="Times New Roman" w:cs="Times New Roman"/>
          <w:sz w:val="24"/>
          <w:szCs w:val="24"/>
        </w:rPr>
        <w:t xml:space="preserve"> </w:t>
      </w:r>
      <w:r w:rsidRPr="00572E0C">
        <w:rPr>
          <w:rFonts w:ascii="Times New Roman" w:hAnsi="Times New Roman" w:cs="Times New Roman"/>
          <w:sz w:val="24"/>
          <w:szCs w:val="24"/>
        </w:rPr>
        <w:t xml:space="preserve">buildings towards a circular economy in Kazakhstan”, is the result of my work except for quotations and citations which have been duly acknowledged. </w:t>
      </w:r>
    </w:p>
    <w:p w14:paraId="4F22E6FE" w14:textId="77777777" w:rsidR="00572E0C" w:rsidRDefault="00572E0C" w:rsidP="00FA0A5C">
      <w:pPr>
        <w:spacing w:line="360" w:lineRule="auto"/>
        <w:ind w:firstLine="720"/>
        <w:jc w:val="both"/>
        <w:rPr>
          <w:rFonts w:ascii="Times New Roman" w:hAnsi="Times New Roman" w:cs="Times New Roman"/>
          <w:sz w:val="24"/>
          <w:szCs w:val="24"/>
        </w:rPr>
      </w:pPr>
      <w:r w:rsidRPr="00572E0C">
        <w:rPr>
          <w:rFonts w:ascii="Times New Roman" w:hAnsi="Times New Roman" w:cs="Times New Roman"/>
          <w:sz w:val="24"/>
          <w:szCs w:val="24"/>
        </w:rPr>
        <w:t>I also declare that, to the best of my knowledge and belief, it has not been previously or concurrently submitted, in whole or in part, for any other degree or diploma at Nazarbayev University or any other national or international institution.</w:t>
      </w:r>
    </w:p>
    <w:p w14:paraId="6E2E359B" w14:textId="43B09494" w:rsidR="00FA0A5C" w:rsidRPr="0085681D" w:rsidRDefault="00FA0A5C" w:rsidP="0054238D">
      <w:pPr>
        <w:spacing w:line="360" w:lineRule="auto"/>
        <w:jc w:val="both"/>
        <w:rPr>
          <w:rFonts w:ascii="Times New Roman" w:hAnsi="Times New Roman" w:cs="Times New Roman"/>
          <w:sz w:val="24"/>
          <w:szCs w:val="24"/>
          <w:lang w:val="en-US"/>
        </w:rPr>
      </w:pPr>
    </w:p>
    <w:p w14:paraId="02E95B5B" w14:textId="77777777" w:rsidR="00FA0A5C" w:rsidRPr="0085681D" w:rsidRDefault="00FA0A5C" w:rsidP="0054238D">
      <w:pPr>
        <w:spacing w:line="360" w:lineRule="auto"/>
        <w:jc w:val="both"/>
        <w:rPr>
          <w:rFonts w:ascii="Times New Roman" w:hAnsi="Times New Roman" w:cs="Times New Roman"/>
          <w:sz w:val="24"/>
          <w:szCs w:val="24"/>
          <w:lang w:val="en-US"/>
        </w:rPr>
      </w:pPr>
    </w:p>
    <w:p w14:paraId="550031DF" w14:textId="77777777" w:rsidR="00FA0A5C" w:rsidRPr="0085681D" w:rsidRDefault="00FA0A5C" w:rsidP="0054238D">
      <w:pPr>
        <w:spacing w:line="360" w:lineRule="auto"/>
        <w:jc w:val="both"/>
        <w:rPr>
          <w:rFonts w:ascii="Times New Roman" w:hAnsi="Times New Roman" w:cs="Times New Roman"/>
          <w:sz w:val="24"/>
          <w:szCs w:val="24"/>
          <w:lang w:val="en-US"/>
        </w:rPr>
      </w:pPr>
    </w:p>
    <w:p w14:paraId="4A6D3E19" w14:textId="77777777" w:rsidR="00FA0A5C" w:rsidRPr="0085681D" w:rsidRDefault="00FA0A5C" w:rsidP="0054238D">
      <w:pPr>
        <w:spacing w:line="360" w:lineRule="auto"/>
        <w:jc w:val="both"/>
        <w:rPr>
          <w:rFonts w:ascii="Times New Roman" w:hAnsi="Times New Roman" w:cs="Times New Roman"/>
          <w:sz w:val="24"/>
          <w:szCs w:val="24"/>
          <w:lang w:val="en-US"/>
        </w:rPr>
      </w:pPr>
    </w:p>
    <w:p w14:paraId="408C674F" w14:textId="34961405" w:rsidR="00FA0A5C" w:rsidRDefault="00BA026B" w:rsidP="00BA026B">
      <w:pPr>
        <w:spacing w:line="360" w:lineRule="auto"/>
        <w:ind w:left="5760" w:firstLine="720"/>
        <w:jc w:val="both"/>
        <w:rPr>
          <w:rFonts w:ascii="Times New Roman" w:hAnsi="Times New Roman" w:cs="Times New Roman"/>
          <w:sz w:val="24"/>
          <w:szCs w:val="24"/>
        </w:rPr>
      </w:pPr>
      <w:r>
        <w:rPr>
          <w:noProof/>
        </w:rPr>
        <w:drawing>
          <wp:inline distT="0" distB="0" distL="0" distR="0" wp14:anchorId="7C8AE273" wp14:editId="5BABD0FF">
            <wp:extent cx="1609725" cy="1123950"/>
            <wp:effectExtent l="0" t="0" r="9525" b="0"/>
            <wp:docPr id="769235839" name="Рисунок 1" descr="Изображение выглядит как Детское искусство, зарисовка, текст, узел с петлей на конце сложенного вдвое трос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235839" name="Рисунок 1" descr="Изображение выглядит как Детское искусство, зарисовка, текст, узел с петлей на конце сложенного вдвое троса&#10;&#10;Автоматически созданное описание"/>
                    <pic:cNvPicPr/>
                  </pic:nvPicPr>
                  <pic:blipFill>
                    <a:blip r:embed="rId11"/>
                    <a:stretch>
                      <a:fillRect/>
                    </a:stretch>
                  </pic:blipFill>
                  <pic:spPr>
                    <a:xfrm>
                      <a:off x="0" y="0"/>
                      <a:ext cx="1609725" cy="1123950"/>
                    </a:xfrm>
                    <a:prstGeom prst="rect">
                      <a:avLst/>
                    </a:prstGeom>
                  </pic:spPr>
                </pic:pic>
              </a:graphicData>
            </a:graphic>
          </wp:inline>
        </w:drawing>
      </w:r>
    </w:p>
    <w:p w14:paraId="4E1C5C4F" w14:textId="63CAAD0B" w:rsidR="00FA0A5C" w:rsidRDefault="00FA0A5C" w:rsidP="00FA0A5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14:paraId="276D612A" w14:textId="0CACD9AB" w:rsidR="00FA0A5C" w:rsidRDefault="00FA0A5C" w:rsidP="00FA0A5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Name: Rustam Bakenov</w:t>
      </w:r>
    </w:p>
    <w:p w14:paraId="22808266" w14:textId="60955F64" w:rsidR="0024025F" w:rsidRDefault="00FA0A5C" w:rsidP="00FA0A5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 05.04.2023</w:t>
      </w:r>
    </w:p>
    <w:p w14:paraId="7D745ADD" w14:textId="2A2D3913" w:rsidR="00FA0A5C" w:rsidRPr="0085681D" w:rsidRDefault="0024025F" w:rsidP="0024025F">
      <w:pPr>
        <w:rPr>
          <w:rFonts w:ascii="Times New Roman" w:hAnsi="Times New Roman" w:cs="Times New Roman"/>
          <w:sz w:val="24"/>
          <w:szCs w:val="24"/>
          <w:lang w:val="en-US"/>
        </w:rPr>
      </w:pPr>
      <w:r>
        <w:rPr>
          <w:rFonts w:ascii="Times New Roman" w:hAnsi="Times New Roman" w:cs="Times New Roman"/>
          <w:sz w:val="24"/>
          <w:szCs w:val="24"/>
        </w:rPr>
        <w:br w:type="page"/>
      </w:r>
    </w:p>
    <w:p w14:paraId="68DAD1C8" w14:textId="77777777" w:rsidR="00375E22" w:rsidRDefault="00375E22" w:rsidP="00375E22">
      <w:pPr>
        <w:pStyle w:val="1"/>
        <w:keepNext w:val="0"/>
        <w:keepLines w:val="0"/>
        <w:spacing w:before="480" w:line="360" w:lineRule="auto"/>
        <w:jc w:val="center"/>
        <w:rPr>
          <w:rFonts w:ascii="Times New Roman" w:eastAsia="Times New Roman" w:hAnsi="Times New Roman" w:cs="Times New Roman"/>
          <w:b/>
          <w:sz w:val="32"/>
          <w:szCs w:val="32"/>
        </w:rPr>
      </w:pPr>
      <w:bookmarkStart w:id="2" w:name="_Toc165815152"/>
      <w:r w:rsidRPr="00D772FD">
        <w:rPr>
          <w:rFonts w:ascii="Times New Roman" w:eastAsia="Times New Roman" w:hAnsi="Times New Roman" w:cs="Times New Roman"/>
          <w:b/>
          <w:sz w:val="32"/>
          <w:szCs w:val="32"/>
        </w:rPr>
        <w:lastRenderedPageBreak/>
        <w:t>Acknowledgement</w:t>
      </w:r>
      <w:bookmarkEnd w:id="2"/>
      <w:r w:rsidRPr="00D772FD">
        <w:rPr>
          <w:rFonts w:ascii="Times New Roman" w:eastAsia="Times New Roman" w:hAnsi="Times New Roman" w:cs="Times New Roman"/>
          <w:b/>
          <w:sz w:val="32"/>
          <w:szCs w:val="32"/>
        </w:rPr>
        <w:t xml:space="preserve"> </w:t>
      </w:r>
    </w:p>
    <w:p w14:paraId="2DAED17B" w14:textId="32B23796" w:rsidR="00375E22" w:rsidRDefault="00375E22" w:rsidP="004271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First of all, I would like to express my sincere gratitude to my supervisor, Dr.</w:t>
      </w:r>
      <w:r w:rsidR="004271D2">
        <w:rPr>
          <w:rFonts w:ascii="Times New Roman" w:hAnsi="Times New Roman" w:cs="Times New Roman"/>
          <w:sz w:val="24"/>
          <w:szCs w:val="24"/>
        </w:rPr>
        <w:t xml:space="preserve"> </w:t>
      </w:r>
      <w:r>
        <w:rPr>
          <w:rFonts w:ascii="Times New Roman" w:hAnsi="Times New Roman" w:cs="Times New Roman"/>
          <w:sz w:val="24"/>
          <w:szCs w:val="24"/>
        </w:rPr>
        <w:t xml:space="preserve">Abid Nadeem, for his invaluable support and guidance throughout my thesis research study. Dr Nadeem’s feedback and comments have been crucial in improving my work and shaping my ideas. I am sure that the efforts </w:t>
      </w:r>
      <w:r w:rsidR="0085681D">
        <w:rPr>
          <w:rFonts w:ascii="Times New Roman" w:hAnsi="Times New Roman" w:cs="Times New Roman"/>
          <w:sz w:val="24"/>
          <w:szCs w:val="24"/>
        </w:rPr>
        <w:t>of</w:t>
      </w:r>
      <w:r>
        <w:rPr>
          <w:rFonts w:ascii="Times New Roman" w:hAnsi="Times New Roman" w:cs="Times New Roman"/>
          <w:sz w:val="24"/>
          <w:szCs w:val="24"/>
        </w:rPr>
        <w:t xml:space="preserve"> Dr Nadeem have played a significant role in my academic success. I am very thankful for all </w:t>
      </w:r>
      <w:r w:rsidR="0085681D">
        <w:rPr>
          <w:rFonts w:ascii="Times New Roman" w:hAnsi="Times New Roman" w:cs="Times New Roman"/>
          <w:sz w:val="24"/>
          <w:szCs w:val="24"/>
        </w:rPr>
        <w:t xml:space="preserve">the </w:t>
      </w:r>
      <w:r>
        <w:rPr>
          <w:rFonts w:ascii="Times New Roman" w:hAnsi="Times New Roman" w:cs="Times New Roman"/>
          <w:sz w:val="24"/>
          <w:szCs w:val="24"/>
        </w:rPr>
        <w:t>work he has done</w:t>
      </w:r>
      <w:r w:rsidR="0085681D">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time and energy he spent </w:t>
      </w:r>
      <w:r w:rsidR="0085681D">
        <w:rPr>
          <w:rFonts w:ascii="Times New Roman" w:hAnsi="Times New Roman" w:cs="Times New Roman"/>
          <w:sz w:val="24"/>
          <w:szCs w:val="24"/>
        </w:rPr>
        <w:t>to</w:t>
      </w:r>
      <w:r>
        <w:rPr>
          <w:rFonts w:ascii="Times New Roman" w:hAnsi="Times New Roman" w:cs="Times New Roman"/>
          <w:sz w:val="24"/>
          <w:szCs w:val="24"/>
        </w:rPr>
        <w:t xml:space="preserve"> help me with my research study.  </w:t>
      </w:r>
    </w:p>
    <w:p w14:paraId="26A71DC6" w14:textId="76077425" w:rsidR="00375E22" w:rsidRDefault="00375E22" w:rsidP="004271D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I also want to extend my thanks to</w:t>
      </w:r>
      <w:r w:rsidR="004271D2">
        <w:rPr>
          <w:rFonts w:ascii="Times New Roman" w:hAnsi="Times New Roman" w:cs="Times New Roman"/>
          <w:sz w:val="24"/>
          <w:szCs w:val="24"/>
        </w:rPr>
        <w:t xml:space="preserve"> my co-supervisor,</w:t>
      </w:r>
      <w:r>
        <w:rPr>
          <w:rFonts w:ascii="Times New Roman" w:hAnsi="Times New Roman" w:cs="Times New Roman"/>
          <w:sz w:val="24"/>
          <w:szCs w:val="24"/>
        </w:rPr>
        <w:t xml:space="preserve"> Dr. </w:t>
      </w:r>
      <w:proofErr w:type="spellStart"/>
      <w:r>
        <w:rPr>
          <w:rFonts w:ascii="Times New Roman" w:hAnsi="Times New Roman" w:cs="Times New Roman"/>
          <w:sz w:val="24"/>
          <w:szCs w:val="24"/>
        </w:rPr>
        <w:t>Alfrendo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Satyanaga</w:t>
      </w:r>
      <w:proofErr w:type="spellEnd"/>
      <w:r>
        <w:rPr>
          <w:rFonts w:ascii="Times New Roman" w:hAnsi="Times New Roman" w:cs="Times New Roman"/>
          <w:sz w:val="24"/>
          <w:szCs w:val="24"/>
        </w:rPr>
        <w:t>, who was part of my research study’s success with his advice, comments, and assistance.</w:t>
      </w:r>
    </w:p>
    <w:p w14:paraId="742DF058" w14:textId="7A0B4FA1" w:rsidR="00375E22" w:rsidRDefault="00375E22" w:rsidP="004271D2">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I am very grateful</w:t>
      </w:r>
      <w:r>
        <w:rPr>
          <w:rFonts w:ascii="Times New Roman" w:hAnsi="Times New Roman" w:cs="Times New Roman"/>
          <w:sz w:val="24"/>
          <w:szCs w:val="24"/>
          <w:lang w:val="en-US"/>
        </w:rPr>
        <w:t xml:space="preserve"> </w:t>
      </w:r>
      <w:r w:rsidR="0085681D">
        <w:rPr>
          <w:rFonts w:ascii="Times New Roman" w:hAnsi="Times New Roman" w:cs="Times New Roman"/>
          <w:sz w:val="24"/>
          <w:szCs w:val="24"/>
          <w:lang w:val="en-US"/>
        </w:rPr>
        <w:t>to</w:t>
      </w:r>
      <w:r>
        <w:rPr>
          <w:rFonts w:ascii="Times New Roman" w:hAnsi="Times New Roman" w:cs="Times New Roman"/>
          <w:sz w:val="24"/>
          <w:szCs w:val="24"/>
          <w:lang w:val="en-US"/>
        </w:rPr>
        <w:t xml:space="preserve"> the whole staff of Nazarbayev University for creating </w:t>
      </w:r>
      <w:r w:rsidR="0085681D">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comprehensive academic environment and different opportunities for my academic and personal development and growth. This has played a significant role in my formation </w:t>
      </w:r>
      <w:r w:rsidR="0085681D">
        <w:rPr>
          <w:rFonts w:ascii="Times New Roman" w:hAnsi="Times New Roman" w:cs="Times New Roman"/>
          <w:sz w:val="24"/>
          <w:szCs w:val="24"/>
          <w:lang w:val="en-US"/>
        </w:rPr>
        <w:t>as</w:t>
      </w:r>
      <w:r>
        <w:rPr>
          <w:rFonts w:ascii="Times New Roman" w:hAnsi="Times New Roman" w:cs="Times New Roman"/>
          <w:sz w:val="24"/>
          <w:szCs w:val="24"/>
          <w:lang w:val="en-US"/>
        </w:rPr>
        <w:t xml:space="preserve"> a person since I have spent 7 years at NU. I will never forget my youth spent here, and my most pleasant memories will always be associated with NU and </w:t>
      </w:r>
      <w:r w:rsidR="0085681D">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people I have met here.  </w:t>
      </w:r>
    </w:p>
    <w:p w14:paraId="216A61BF" w14:textId="743F1269" w:rsidR="00375E22" w:rsidRDefault="00375E22" w:rsidP="004271D2">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Finally, I would like to appreciate the support provided by my family and friends, who were the crucial source of inspiration and motivation for my success. Their simple presence has been </w:t>
      </w:r>
      <w:r w:rsidR="0085681D">
        <w:rPr>
          <w:rFonts w:ascii="Times New Roman" w:hAnsi="Times New Roman" w:cs="Times New Roman"/>
          <w:sz w:val="24"/>
          <w:szCs w:val="24"/>
          <w:lang w:val="en-US"/>
        </w:rPr>
        <w:t xml:space="preserve">an </w:t>
      </w:r>
      <w:r>
        <w:rPr>
          <w:rFonts w:ascii="Times New Roman" w:hAnsi="Times New Roman" w:cs="Times New Roman"/>
          <w:sz w:val="24"/>
          <w:szCs w:val="24"/>
          <w:lang w:val="en-US"/>
        </w:rPr>
        <w:t xml:space="preserve">essential part of my great journey at NU. </w:t>
      </w:r>
    </w:p>
    <w:p w14:paraId="016200B3" w14:textId="693AF5EB" w:rsidR="0024025F" w:rsidRDefault="00375E22" w:rsidP="0054238D">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Thanks to everyone who has been around me</w:t>
      </w:r>
      <w:r w:rsidR="004271D2">
        <w:rPr>
          <w:rFonts w:ascii="Times New Roman" w:hAnsi="Times New Roman" w:cs="Times New Roman"/>
          <w:sz w:val="24"/>
          <w:szCs w:val="24"/>
          <w:lang w:val="en-US"/>
        </w:rPr>
        <w:t xml:space="preserve"> and</w:t>
      </w:r>
      <w:r>
        <w:rPr>
          <w:rFonts w:ascii="Times New Roman" w:hAnsi="Times New Roman" w:cs="Times New Roman"/>
          <w:sz w:val="24"/>
          <w:szCs w:val="24"/>
          <w:lang w:val="en-US"/>
        </w:rPr>
        <w:t xml:space="preserve"> contributed to my success!</w:t>
      </w:r>
    </w:p>
    <w:p w14:paraId="1E4BECB2" w14:textId="2D131714" w:rsidR="0054238D" w:rsidRPr="0085681D" w:rsidRDefault="0024025F" w:rsidP="0024025F">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2F47963F" w14:textId="60F98CA0" w:rsidR="00471478" w:rsidRDefault="00471478" w:rsidP="0054238D">
      <w:pPr>
        <w:pStyle w:val="1"/>
        <w:keepNext w:val="0"/>
        <w:keepLines w:val="0"/>
        <w:spacing w:before="480" w:line="360" w:lineRule="auto"/>
        <w:jc w:val="center"/>
        <w:rPr>
          <w:rFonts w:ascii="Times New Roman" w:eastAsia="Times New Roman" w:hAnsi="Times New Roman" w:cs="Times New Roman"/>
          <w:b/>
          <w:sz w:val="32"/>
          <w:szCs w:val="32"/>
        </w:rPr>
      </w:pPr>
      <w:bookmarkStart w:id="3" w:name="_Toc165815153"/>
      <w:r>
        <w:rPr>
          <w:rFonts w:ascii="Times New Roman" w:eastAsia="Times New Roman" w:hAnsi="Times New Roman" w:cs="Times New Roman"/>
          <w:b/>
          <w:sz w:val="32"/>
          <w:szCs w:val="32"/>
        </w:rPr>
        <w:lastRenderedPageBreak/>
        <w:t>Abstract</w:t>
      </w:r>
      <w:bookmarkEnd w:id="3"/>
    </w:p>
    <w:p w14:paraId="3D7419B1" w14:textId="77777777" w:rsidR="00DF18FB" w:rsidRPr="00DF18FB" w:rsidRDefault="00DF18FB" w:rsidP="00BC0F9A">
      <w:pPr>
        <w:spacing w:line="360" w:lineRule="auto"/>
        <w:ind w:firstLine="720"/>
        <w:jc w:val="both"/>
        <w:rPr>
          <w:rFonts w:ascii="Times New Roman" w:hAnsi="Times New Roman" w:cs="Times New Roman"/>
          <w:sz w:val="24"/>
          <w:szCs w:val="24"/>
        </w:rPr>
      </w:pPr>
      <w:r w:rsidRPr="00DF18FB">
        <w:rPr>
          <w:rFonts w:ascii="Times New Roman" w:hAnsi="Times New Roman" w:cs="Times New Roman"/>
          <w:sz w:val="24"/>
          <w:szCs w:val="24"/>
        </w:rPr>
        <w:t xml:space="preserve">Modular construction (MC) is becoming a suitable alternative to traditional construction due to its sustainable features that align with the circular economy principles. The faster construction process, reduced amount of waste, reduced resource consumption, etc. have attracted the attention of many countries to pursue and adopt this way of construction. However, many developing countries still struggle to cope with this aim, and Kazakhstan is not an exception. </w:t>
      </w:r>
    </w:p>
    <w:p w14:paraId="2A0A6DE0" w14:textId="77777777" w:rsidR="00DF18FB" w:rsidRPr="00DF18FB" w:rsidRDefault="00DF18FB" w:rsidP="00BC0F9A">
      <w:pPr>
        <w:spacing w:line="360" w:lineRule="auto"/>
        <w:ind w:firstLine="720"/>
        <w:jc w:val="both"/>
        <w:rPr>
          <w:rFonts w:ascii="Times New Roman" w:hAnsi="Times New Roman" w:cs="Times New Roman"/>
          <w:sz w:val="24"/>
          <w:szCs w:val="24"/>
        </w:rPr>
      </w:pPr>
      <w:r w:rsidRPr="00DF18FB">
        <w:rPr>
          <w:rFonts w:ascii="Times New Roman" w:hAnsi="Times New Roman" w:cs="Times New Roman"/>
          <w:sz w:val="24"/>
          <w:szCs w:val="24"/>
        </w:rPr>
        <w:t>This thesis aims to identify and evaluate the potential drivers, challenges, and implementation strategies for modular construction adoption in Kazakhstan. It also analyzes the alignment of MC with the main circular economy principles. Based on the research findings, the study seeks to identify the relationships between the driving forces, challenges, and strategies to develop future recommendations for stakeholders for MC adoption. Qualitative research methods were used to gather the opinions of professionals via a questionnaire survey. Descriptive statistics were applied to verify the validity and reliability of the results, and PLS-SEM analysis was performed to highlight the latent relationships between the constructs. As a result, the most significant drivers, challenges, strategies, and circular economy factors associated with the MC were found and these contributed to the existing literature. The results have shown that there is a crucial need to raise the awareness of stakeholders and other relevant parties about the features and methods of MC. On the other hand, the research findings indicate that the knowledge of professionals about circular economy and its principles is very low, which implies that increasing general awareness is one of the key strategies to develop CE in Kazakhstan.</w:t>
      </w:r>
    </w:p>
    <w:p w14:paraId="5CD669C9" w14:textId="320590D8" w:rsidR="00471478" w:rsidRDefault="00DF18FB" w:rsidP="00BC0F9A">
      <w:pPr>
        <w:spacing w:line="360" w:lineRule="auto"/>
        <w:ind w:firstLine="720"/>
        <w:jc w:val="both"/>
      </w:pPr>
      <w:r w:rsidRPr="00DF18FB">
        <w:rPr>
          <w:rFonts w:ascii="Times New Roman" w:hAnsi="Times New Roman" w:cs="Times New Roman"/>
          <w:sz w:val="24"/>
          <w:szCs w:val="24"/>
        </w:rPr>
        <w:t>Additionally, certain recommendations for the adoption of MC in Kazakhstan have been prepared based on the findings and results of the analysis. Considering some limitations of the study, recommendations for future research directions were also suggested.</w:t>
      </w:r>
    </w:p>
    <w:p w14:paraId="65FDBE79" w14:textId="77777777" w:rsidR="00471478" w:rsidRDefault="00471478" w:rsidP="00BC0F9A">
      <w:pPr>
        <w:jc w:val="both"/>
      </w:pPr>
    </w:p>
    <w:p w14:paraId="3E30F29D" w14:textId="77777777" w:rsidR="00471478" w:rsidRDefault="00471478" w:rsidP="00BC0F9A">
      <w:pPr>
        <w:jc w:val="both"/>
      </w:pPr>
    </w:p>
    <w:p w14:paraId="60A97CF8" w14:textId="77777777" w:rsidR="00471478" w:rsidRDefault="00471478" w:rsidP="00471478"/>
    <w:p w14:paraId="77629C55" w14:textId="77777777" w:rsidR="00471478" w:rsidRDefault="00471478" w:rsidP="00471478"/>
    <w:p w14:paraId="303BBCF8" w14:textId="77777777" w:rsidR="00471478" w:rsidRDefault="00471478" w:rsidP="00471478"/>
    <w:p w14:paraId="08C04D47" w14:textId="64E2439D" w:rsidR="00D772FD" w:rsidRDefault="00D772FD" w:rsidP="00471478"/>
    <w:p w14:paraId="28E1435E" w14:textId="602B2D6A" w:rsidR="00DF18FB" w:rsidRDefault="00DF18FB" w:rsidP="00471478"/>
    <w:p w14:paraId="5BE5142B" w14:textId="77777777" w:rsidR="00DF18FB" w:rsidRDefault="00DF18FB" w:rsidP="00471478"/>
    <w:p w14:paraId="46298D7E" w14:textId="5BBF93F1" w:rsidR="00D772FD" w:rsidRPr="0085681D" w:rsidRDefault="00D772FD" w:rsidP="00471478">
      <w:pPr>
        <w:rPr>
          <w:lang w:val="en-US"/>
        </w:rPr>
      </w:pPr>
    </w:p>
    <w:p w14:paraId="65006B03" w14:textId="76F4FAD4" w:rsidR="00335249" w:rsidRPr="00204B6B" w:rsidRDefault="00864BCB" w:rsidP="00925B7F">
      <w:pPr>
        <w:pStyle w:val="1"/>
        <w:keepNext w:val="0"/>
        <w:keepLines w:val="0"/>
        <w:spacing w:before="480" w:line="360" w:lineRule="auto"/>
        <w:jc w:val="center"/>
        <w:rPr>
          <w:rFonts w:ascii="Times New Roman" w:eastAsia="Times New Roman" w:hAnsi="Times New Roman" w:cs="Times New Roman"/>
          <w:b/>
          <w:sz w:val="32"/>
          <w:szCs w:val="32"/>
        </w:rPr>
      </w:pPr>
      <w:bookmarkStart w:id="4" w:name="_Toc165815154"/>
      <w:r w:rsidRPr="00204B6B">
        <w:rPr>
          <w:rFonts w:ascii="Times New Roman" w:eastAsia="Times New Roman" w:hAnsi="Times New Roman" w:cs="Times New Roman"/>
          <w:b/>
          <w:sz w:val="32"/>
          <w:szCs w:val="32"/>
        </w:rPr>
        <w:lastRenderedPageBreak/>
        <w:t>Chapter 1 – Introduction</w:t>
      </w:r>
      <w:bookmarkEnd w:id="4"/>
    </w:p>
    <w:p w14:paraId="6B45E366" w14:textId="61E394FA" w:rsidR="00EF39A6" w:rsidRPr="00162B39" w:rsidRDefault="00EF39A6" w:rsidP="00296BD6">
      <w:pPr>
        <w:pStyle w:val="2"/>
        <w:spacing w:line="360" w:lineRule="auto"/>
        <w:rPr>
          <w:rFonts w:ascii="Times New Roman" w:hAnsi="Times New Roman" w:cs="Times New Roman"/>
          <w:b/>
          <w:bCs/>
          <w:sz w:val="28"/>
          <w:szCs w:val="28"/>
        </w:rPr>
      </w:pPr>
      <w:bookmarkStart w:id="5" w:name="_Toc165815155"/>
      <w:r w:rsidRPr="00162B39">
        <w:rPr>
          <w:rFonts w:ascii="Times New Roman" w:hAnsi="Times New Roman" w:cs="Times New Roman"/>
          <w:b/>
          <w:bCs/>
          <w:sz w:val="28"/>
          <w:szCs w:val="28"/>
        </w:rPr>
        <w:t>1.1 Background</w:t>
      </w:r>
      <w:bookmarkEnd w:id="5"/>
      <w:r w:rsidRPr="00162B39">
        <w:rPr>
          <w:rFonts w:ascii="Times New Roman" w:hAnsi="Times New Roman" w:cs="Times New Roman"/>
          <w:b/>
          <w:bCs/>
          <w:sz w:val="28"/>
          <w:szCs w:val="28"/>
        </w:rPr>
        <w:t xml:space="preserve"> </w:t>
      </w:r>
    </w:p>
    <w:p w14:paraId="5C164B8C" w14:textId="14CC3F54" w:rsidR="00335249" w:rsidRPr="00BD7083" w:rsidRDefault="00F37A43" w:rsidP="00296BD6">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construction</w:t>
      </w:r>
      <w:r w:rsidRPr="00BD7083">
        <w:rPr>
          <w:rFonts w:ascii="Times New Roman" w:eastAsia="Times New Roman" w:hAnsi="Times New Roman" w:cs="Times New Roman"/>
          <w:sz w:val="24"/>
          <w:szCs w:val="24"/>
        </w:rPr>
        <w:t xml:space="preserve"> industry all around the world heavily relies on conventional methods of construction. However, these have many limitations and negative consequences </w:t>
      </w:r>
      <w:r>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have </w:t>
      </w:r>
      <w:r>
        <w:rPr>
          <w:rFonts w:ascii="Times New Roman" w:eastAsia="Times New Roman" w:hAnsi="Times New Roman" w:cs="Times New Roman"/>
          <w:sz w:val="24"/>
          <w:szCs w:val="24"/>
        </w:rPr>
        <w:t>long-term</w:t>
      </w:r>
      <w:r w:rsidRPr="00BD7083">
        <w:rPr>
          <w:rFonts w:ascii="Times New Roman" w:eastAsia="Times New Roman" w:hAnsi="Times New Roman" w:cs="Times New Roman"/>
          <w:sz w:val="24"/>
          <w:szCs w:val="24"/>
        </w:rPr>
        <w:t xml:space="preserve"> effects on the environment like waste of raw materials, high amount of waste produced</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and </w:t>
      </w:r>
      <w:r w:rsidRPr="00BD7083">
        <w:rPr>
          <w:rFonts w:ascii="Times New Roman" w:eastAsia="Times New Roman" w:hAnsi="Times New Roman" w:cs="Times New Roman"/>
          <w:sz w:val="24"/>
          <w:szCs w:val="24"/>
        </w:rPr>
        <w:t xml:space="preserve">construction pollution. Prefabricated construction has become one of the alternatives for the conventional methods for its approaches towards circular economy principles. Having multiple advantages over conventional </w:t>
      </w:r>
      <w:r w:rsidR="0085681D">
        <w:rPr>
          <w:rFonts w:ascii="Times New Roman" w:eastAsia="Times New Roman" w:hAnsi="Times New Roman" w:cs="Times New Roman"/>
          <w:sz w:val="24"/>
          <w:szCs w:val="24"/>
        </w:rPr>
        <w:t>construction methods</w:t>
      </w:r>
      <w:r w:rsidRPr="00BD7083">
        <w:rPr>
          <w:rFonts w:ascii="Times New Roman" w:eastAsia="Times New Roman" w:hAnsi="Times New Roman" w:cs="Times New Roman"/>
          <w:sz w:val="24"/>
          <w:szCs w:val="24"/>
        </w:rPr>
        <w:t xml:space="preserve"> like reduced construction time, greater sustainability, higher cost-efficiency</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improved safety, prefabricated construction will be the subject of this proposal paper. What is prefabricated construction, why is it important and why it can be a great alternative </w:t>
      </w:r>
      <w:r>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conventional construction will be discussed further.</w:t>
      </w:r>
    </w:p>
    <w:p w14:paraId="5E5D248E" w14:textId="3FD0C1C7" w:rsidR="00335249" w:rsidRPr="00BD7083" w:rsidRDefault="00625F22" w:rsidP="00296BD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T</w:t>
      </w:r>
      <w:r w:rsidRPr="00BD7083">
        <w:rPr>
          <w:rFonts w:ascii="Times New Roman" w:eastAsia="Times New Roman" w:hAnsi="Times New Roman" w:cs="Times New Roman"/>
          <w:sz w:val="24"/>
          <w:szCs w:val="24"/>
        </w:rPr>
        <w:t xml:space="preserve">his research </w:t>
      </w:r>
      <w:r>
        <w:rPr>
          <w:rFonts w:ascii="Times New Roman" w:eastAsia="Times New Roman" w:hAnsi="Times New Roman" w:cs="Times New Roman"/>
          <w:sz w:val="24"/>
          <w:szCs w:val="24"/>
        </w:rPr>
        <w:t>a</w:t>
      </w:r>
      <w:r w:rsidRPr="00BD7083">
        <w:rPr>
          <w:rFonts w:ascii="Times New Roman" w:eastAsia="Times New Roman" w:hAnsi="Times New Roman" w:cs="Times New Roman"/>
          <w:sz w:val="24"/>
          <w:szCs w:val="24"/>
        </w:rPr>
        <w:t>i</w:t>
      </w:r>
      <w:r>
        <w:rPr>
          <w:rFonts w:ascii="Times New Roman" w:eastAsia="Times New Roman" w:hAnsi="Times New Roman" w:cs="Times New Roman"/>
          <w:sz w:val="24"/>
          <w:szCs w:val="24"/>
        </w:rPr>
        <w:t>m</w:t>
      </w:r>
      <w:r w:rsidRPr="00BD7083">
        <w:rPr>
          <w:rFonts w:ascii="Times New Roman" w:eastAsia="Times New Roman" w:hAnsi="Times New Roman" w:cs="Times New Roman"/>
          <w:sz w:val="24"/>
          <w:szCs w:val="24"/>
        </w:rPr>
        <w:t xml:space="preserve">s to investigate the potential of prefabricated construction in Kazakhstan and suggest appropriate recommendations </w:t>
      </w:r>
      <w:r w:rsidR="00F37A43">
        <w:rPr>
          <w:rFonts w:ascii="Times New Roman" w:eastAsia="Times New Roman" w:hAnsi="Times New Roman" w:cs="Times New Roman"/>
          <w:sz w:val="24"/>
          <w:szCs w:val="24"/>
        </w:rPr>
        <w:t>for</w:t>
      </w:r>
      <w:r w:rsidRPr="00BD7083">
        <w:rPr>
          <w:rFonts w:ascii="Times New Roman" w:eastAsia="Times New Roman" w:hAnsi="Times New Roman" w:cs="Times New Roman"/>
          <w:sz w:val="24"/>
          <w:szCs w:val="24"/>
        </w:rPr>
        <w:t xml:space="preserve"> </w:t>
      </w:r>
      <w:r w:rsidR="00533F29">
        <w:rPr>
          <w:rFonts w:ascii="Times New Roman" w:eastAsia="Times New Roman" w:hAnsi="Times New Roman" w:cs="Times New Roman"/>
          <w:sz w:val="24"/>
          <w:szCs w:val="24"/>
        </w:rPr>
        <w:t xml:space="preserve">the </w:t>
      </w:r>
      <w:r w:rsidR="004B299B">
        <w:rPr>
          <w:rFonts w:ascii="Times New Roman" w:eastAsia="Times New Roman" w:hAnsi="Times New Roman" w:cs="Times New Roman"/>
          <w:sz w:val="24"/>
          <w:szCs w:val="24"/>
        </w:rPr>
        <w:t xml:space="preserve">adoption of prefabricated construction aligning with circular economy principles </w:t>
      </w:r>
      <w:r w:rsidRPr="00BD7083">
        <w:rPr>
          <w:rFonts w:ascii="Times New Roman" w:eastAsia="Times New Roman" w:hAnsi="Times New Roman" w:cs="Times New Roman"/>
          <w:sz w:val="24"/>
          <w:szCs w:val="24"/>
        </w:rPr>
        <w:t>in Kazakhstan.</w:t>
      </w:r>
    </w:p>
    <w:p w14:paraId="36504E9A" w14:textId="43F4FE64" w:rsidR="00335249" w:rsidRPr="00162B39" w:rsidRDefault="00864BCB" w:rsidP="00296BD6">
      <w:pPr>
        <w:pStyle w:val="2"/>
        <w:spacing w:line="360" w:lineRule="auto"/>
        <w:rPr>
          <w:rFonts w:ascii="Times New Roman" w:eastAsia="Times New Roman" w:hAnsi="Times New Roman" w:cs="Times New Roman"/>
          <w:b/>
          <w:sz w:val="28"/>
          <w:szCs w:val="28"/>
        </w:rPr>
      </w:pPr>
      <w:bookmarkStart w:id="6" w:name="_dqeboc77nq1a" w:colFirst="0" w:colLast="0"/>
      <w:bookmarkStart w:id="7" w:name="_Toc165815156"/>
      <w:bookmarkEnd w:id="6"/>
      <w:r w:rsidRPr="00162B39">
        <w:rPr>
          <w:rFonts w:ascii="Times New Roman" w:eastAsia="Times New Roman" w:hAnsi="Times New Roman" w:cs="Times New Roman"/>
          <w:b/>
          <w:sz w:val="28"/>
          <w:szCs w:val="28"/>
        </w:rPr>
        <w:t>1.</w:t>
      </w:r>
      <w:r w:rsidR="00EF39A6" w:rsidRPr="00162B39">
        <w:rPr>
          <w:rFonts w:ascii="Times New Roman" w:eastAsia="Times New Roman" w:hAnsi="Times New Roman" w:cs="Times New Roman"/>
          <w:b/>
          <w:sz w:val="28"/>
          <w:szCs w:val="28"/>
        </w:rPr>
        <w:t>2</w:t>
      </w:r>
      <w:r w:rsidRPr="00162B39">
        <w:rPr>
          <w:rFonts w:ascii="Times New Roman" w:eastAsia="Times New Roman" w:hAnsi="Times New Roman" w:cs="Times New Roman"/>
          <w:b/>
          <w:sz w:val="28"/>
          <w:szCs w:val="28"/>
        </w:rPr>
        <w:t xml:space="preserve"> Problem Statement</w:t>
      </w:r>
      <w:bookmarkEnd w:id="7"/>
    </w:p>
    <w:p w14:paraId="5CD7D155" w14:textId="5E868D02" w:rsidR="00501F01"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Yet Kazakhstan’s construction industry sector has been a considerable contributor to </w:t>
      </w:r>
      <w:r w:rsidR="00F37A43">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economic and urban development of the country, it faces serious challenges related to sustainability, resource consumption</w:t>
      </w:r>
      <w:r w:rsidR="00F37A43">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substantial waste generation. Since conventional construction methods have not been addressing but aggravating the situation with the environmental concerns of industry, there is an urgent need to explore more sustainable alternatives </w:t>
      </w:r>
      <w:r w:rsidR="00F37A43">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would align with circular economy principles. </w:t>
      </w:r>
    </w:p>
    <w:p w14:paraId="1C30B09B" w14:textId="54AB7759" w:rsidR="00607CF9"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Prefabricated construction has shown great potential in addressing these challenges in foreign countries via resource consumption optimization, </w:t>
      </w:r>
      <w:r w:rsidR="00F37A43">
        <w:rPr>
          <w:rFonts w:ascii="Times New Roman" w:eastAsia="Times New Roman" w:hAnsi="Times New Roman" w:cs="Times New Roman"/>
          <w:sz w:val="24"/>
          <w:szCs w:val="24"/>
        </w:rPr>
        <w:t xml:space="preserve">and </w:t>
      </w:r>
      <w:r w:rsidRPr="00BD7083">
        <w:rPr>
          <w:rFonts w:ascii="Times New Roman" w:eastAsia="Times New Roman" w:hAnsi="Times New Roman" w:cs="Times New Roman"/>
          <w:sz w:val="24"/>
          <w:szCs w:val="24"/>
        </w:rPr>
        <w:t xml:space="preserve">construction waste management which </w:t>
      </w:r>
      <w:r w:rsidR="00890178">
        <w:rPr>
          <w:rFonts w:ascii="Times New Roman" w:eastAsia="Times New Roman" w:hAnsi="Times New Roman" w:cs="Times New Roman"/>
          <w:sz w:val="24"/>
          <w:szCs w:val="24"/>
        </w:rPr>
        <w:t>aligns</w:t>
      </w:r>
      <w:r w:rsidRPr="00BD7083">
        <w:rPr>
          <w:rFonts w:ascii="Times New Roman" w:eastAsia="Times New Roman" w:hAnsi="Times New Roman" w:cs="Times New Roman"/>
          <w:sz w:val="24"/>
          <w:szCs w:val="24"/>
        </w:rPr>
        <w:t xml:space="preserve"> with circular economy principles, however implementation and adoption of prefabricated construction with circular principles has not been developed and understood well in Kazakhstan’s construction industry. This research aims to analyze and evaluate the feasibility and</w:t>
      </w:r>
      <w:r w:rsidR="0085681D">
        <w:rPr>
          <w:rFonts w:ascii="Times New Roman" w:eastAsia="Times New Roman" w:hAnsi="Times New Roman" w:cs="Times New Roman"/>
          <w:sz w:val="24"/>
          <w:szCs w:val="24"/>
        </w:rPr>
        <w:t xml:space="preserve"> </w:t>
      </w:r>
      <w:r w:rsidRPr="00BD7083">
        <w:rPr>
          <w:rFonts w:ascii="Times New Roman" w:eastAsia="Times New Roman" w:hAnsi="Times New Roman" w:cs="Times New Roman"/>
          <w:sz w:val="24"/>
          <w:szCs w:val="24"/>
        </w:rPr>
        <w:lastRenderedPageBreak/>
        <w:t>expediency of prefabrication construction adoption in Kazakhstan to promote more sustainable and efficient housing.</w:t>
      </w:r>
    </w:p>
    <w:p w14:paraId="6B451A8F" w14:textId="0CC27D25" w:rsidR="00EF39A6" w:rsidRDefault="00EF39A6" w:rsidP="00234B4A">
      <w:pPr>
        <w:pStyle w:val="2"/>
        <w:spacing w:line="360" w:lineRule="auto"/>
        <w:rPr>
          <w:rFonts w:ascii="Times New Roman" w:hAnsi="Times New Roman" w:cs="Times New Roman"/>
          <w:b/>
          <w:bCs/>
          <w:sz w:val="28"/>
          <w:szCs w:val="28"/>
        </w:rPr>
      </w:pPr>
      <w:bookmarkStart w:id="8" w:name="_Toc165815157"/>
      <w:r w:rsidRPr="00162B39">
        <w:rPr>
          <w:rFonts w:ascii="Times New Roman" w:hAnsi="Times New Roman" w:cs="Times New Roman"/>
          <w:b/>
          <w:bCs/>
          <w:sz w:val="28"/>
          <w:szCs w:val="28"/>
        </w:rPr>
        <w:t xml:space="preserve">1.3 Scope and Limitations of the </w:t>
      </w:r>
      <w:r w:rsidR="00E358B3" w:rsidRPr="00162B39">
        <w:rPr>
          <w:rFonts w:ascii="Times New Roman" w:hAnsi="Times New Roman" w:cs="Times New Roman"/>
          <w:b/>
          <w:bCs/>
          <w:sz w:val="28"/>
          <w:szCs w:val="28"/>
        </w:rPr>
        <w:t>S</w:t>
      </w:r>
      <w:r w:rsidRPr="00162B39">
        <w:rPr>
          <w:rFonts w:ascii="Times New Roman" w:hAnsi="Times New Roman" w:cs="Times New Roman"/>
          <w:b/>
          <w:bCs/>
          <w:sz w:val="28"/>
          <w:szCs w:val="28"/>
        </w:rPr>
        <w:t>tudy</w:t>
      </w:r>
      <w:bookmarkEnd w:id="8"/>
    </w:p>
    <w:p w14:paraId="04636FA6" w14:textId="0C97C923" w:rsidR="00234B4A" w:rsidRDefault="00167B41" w:rsidP="006710A2">
      <w:pPr>
        <w:spacing w:line="360" w:lineRule="auto"/>
        <w:ind w:firstLine="720"/>
        <w:jc w:val="both"/>
        <w:rPr>
          <w:rFonts w:ascii="Times New Roman" w:hAnsi="Times New Roman" w:cs="Times New Roman"/>
          <w:sz w:val="24"/>
          <w:szCs w:val="24"/>
        </w:rPr>
      </w:pPr>
      <w:r w:rsidRPr="00167B41">
        <w:rPr>
          <w:rFonts w:ascii="Times New Roman" w:hAnsi="Times New Roman" w:cs="Times New Roman"/>
          <w:sz w:val="24"/>
          <w:szCs w:val="24"/>
        </w:rPr>
        <w:t>Kazakhstan is one of the most prominent countries in Central Asia with a fast-growing economy. Having a huge potential to develop in different directions including the construction industry, it is important to follow the sustainability concepts. Like many other developing and even developed countries, Kazakhstan also faces sustainability issues in the construction and other industries. Moreover, modern global policies consider sustainability concerns at a higher level of awareness than before (</w:t>
      </w:r>
      <w:proofErr w:type="spellStart"/>
      <w:r w:rsidRPr="00167B41">
        <w:rPr>
          <w:rFonts w:ascii="Times New Roman" w:hAnsi="Times New Roman" w:cs="Times New Roman"/>
          <w:sz w:val="24"/>
          <w:szCs w:val="24"/>
        </w:rPr>
        <w:t>Junussova</w:t>
      </w:r>
      <w:proofErr w:type="spellEnd"/>
      <w:r w:rsidRPr="00167B41">
        <w:rPr>
          <w:rFonts w:ascii="Times New Roman" w:hAnsi="Times New Roman" w:cs="Times New Roman"/>
          <w:sz w:val="24"/>
          <w:szCs w:val="24"/>
        </w:rPr>
        <w:t xml:space="preserve"> et al., 2024). This is why this study aims to analyze the modular construction situation in Kazakhstan because MC is highly correlated with the circular economy concepts of reduction, reuse, and recycling (</w:t>
      </w:r>
      <w:proofErr w:type="spellStart"/>
      <w:r w:rsidRPr="00167B41">
        <w:rPr>
          <w:rFonts w:ascii="Times New Roman" w:hAnsi="Times New Roman" w:cs="Times New Roman"/>
          <w:sz w:val="24"/>
          <w:szCs w:val="24"/>
        </w:rPr>
        <w:t>Mackenbach</w:t>
      </w:r>
      <w:proofErr w:type="spellEnd"/>
      <w:r w:rsidRPr="00167B41">
        <w:rPr>
          <w:rFonts w:ascii="Times New Roman" w:hAnsi="Times New Roman" w:cs="Times New Roman"/>
          <w:sz w:val="24"/>
          <w:szCs w:val="24"/>
        </w:rPr>
        <w:t xml:space="preserve"> et al., 2020).</w:t>
      </w:r>
    </w:p>
    <w:p w14:paraId="01A53529" w14:textId="342366C6" w:rsidR="00167B41" w:rsidRDefault="00167B41" w:rsidP="006C0939">
      <w:pPr>
        <w:spacing w:line="360" w:lineRule="auto"/>
        <w:ind w:firstLine="720"/>
        <w:jc w:val="both"/>
        <w:rPr>
          <w:rFonts w:ascii="Times New Roman" w:hAnsi="Times New Roman" w:cs="Times New Roman"/>
          <w:sz w:val="24"/>
          <w:szCs w:val="24"/>
        </w:rPr>
      </w:pPr>
      <w:r w:rsidRPr="00167B41">
        <w:rPr>
          <w:rFonts w:ascii="Times New Roman" w:hAnsi="Times New Roman" w:cs="Times New Roman"/>
          <w:sz w:val="24"/>
          <w:szCs w:val="24"/>
        </w:rPr>
        <w:t xml:space="preserve">The study is narrowed to Astana, Kazakhstan to find out the opinions of construction professionals </w:t>
      </w:r>
      <w:r w:rsidR="0085681D">
        <w:rPr>
          <w:rFonts w:ascii="Times New Roman" w:hAnsi="Times New Roman" w:cs="Times New Roman"/>
          <w:sz w:val="24"/>
          <w:szCs w:val="24"/>
        </w:rPr>
        <w:t>with</w:t>
      </w:r>
      <w:r w:rsidRPr="00167B41">
        <w:rPr>
          <w:rFonts w:ascii="Times New Roman" w:hAnsi="Times New Roman" w:cs="Times New Roman"/>
          <w:sz w:val="24"/>
          <w:szCs w:val="24"/>
        </w:rPr>
        <w:t xml:space="preserve"> experience on modular projects. It was done via the distribution of a questionnaire survey among these professionals, and they were asked to give their views regarding certain drivers, challenges, and implementation strategies for MC adoption. Additionally, they were asked to assess the extent to which certain circular economy concepts aligned with the MC from their experience. </w:t>
      </w:r>
    </w:p>
    <w:p w14:paraId="33B1718A" w14:textId="76FFDCCD" w:rsidR="006C0939" w:rsidRDefault="00167B41" w:rsidP="006C0939">
      <w:pPr>
        <w:spacing w:line="360" w:lineRule="auto"/>
        <w:ind w:firstLine="720"/>
        <w:jc w:val="both"/>
        <w:rPr>
          <w:rFonts w:ascii="Times New Roman" w:hAnsi="Times New Roman" w:cs="Times New Roman"/>
          <w:sz w:val="24"/>
          <w:szCs w:val="24"/>
        </w:rPr>
      </w:pPr>
      <w:r w:rsidRPr="00167B41">
        <w:rPr>
          <w:rFonts w:ascii="Times New Roman" w:hAnsi="Times New Roman" w:cs="Times New Roman"/>
          <w:sz w:val="24"/>
          <w:szCs w:val="24"/>
        </w:rPr>
        <w:t>The limitations of this study mainly come from the data collection methodology. Low validity and response bias are considered the most common questionnaire survey limitations (</w:t>
      </w:r>
      <w:proofErr w:type="spellStart"/>
      <w:r w:rsidRPr="00167B41">
        <w:rPr>
          <w:rFonts w:ascii="Times New Roman" w:hAnsi="Times New Roman" w:cs="Times New Roman"/>
          <w:sz w:val="24"/>
          <w:szCs w:val="24"/>
        </w:rPr>
        <w:t>Junussova</w:t>
      </w:r>
      <w:proofErr w:type="spellEnd"/>
      <w:r w:rsidRPr="00167B41">
        <w:rPr>
          <w:rFonts w:ascii="Times New Roman" w:hAnsi="Times New Roman" w:cs="Times New Roman"/>
          <w:sz w:val="24"/>
          <w:szCs w:val="24"/>
        </w:rPr>
        <w:t xml:space="preserve"> et al., 2024). Also, difficulties with finding respondents and low response rates have always been considerable barriers related to the survey method (Coughlan et al., 2009). To filter the participants, non-random sampling was applied to test only the appropriate population and incomplete responses were not considered. Another major limitation of this study is the limited knowledge of construction professionals about sustainability itself. This is caused by the low general awareness of sustainability not only in the construction industry but in the whole country.  </w:t>
      </w:r>
    </w:p>
    <w:p w14:paraId="52EFEB3F" w14:textId="77777777" w:rsidR="006C0939" w:rsidRDefault="006C0939" w:rsidP="006C0939">
      <w:pPr>
        <w:spacing w:line="360" w:lineRule="auto"/>
        <w:ind w:firstLine="720"/>
        <w:jc w:val="both"/>
        <w:rPr>
          <w:rFonts w:ascii="Times New Roman" w:hAnsi="Times New Roman" w:cs="Times New Roman"/>
          <w:sz w:val="24"/>
          <w:szCs w:val="24"/>
        </w:rPr>
      </w:pPr>
    </w:p>
    <w:p w14:paraId="5410C245" w14:textId="77777777" w:rsidR="006C0939" w:rsidRDefault="006C0939" w:rsidP="006C0939">
      <w:pPr>
        <w:spacing w:line="360" w:lineRule="auto"/>
        <w:ind w:firstLine="720"/>
        <w:jc w:val="both"/>
        <w:rPr>
          <w:rFonts w:ascii="Times New Roman" w:hAnsi="Times New Roman" w:cs="Times New Roman"/>
          <w:sz w:val="24"/>
          <w:szCs w:val="24"/>
        </w:rPr>
      </w:pPr>
    </w:p>
    <w:p w14:paraId="01FEB961" w14:textId="77777777" w:rsidR="006C0939" w:rsidRDefault="006C0939" w:rsidP="006C0939">
      <w:pPr>
        <w:spacing w:line="360" w:lineRule="auto"/>
        <w:ind w:firstLine="720"/>
        <w:jc w:val="both"/>
        <w:rPr>
          <w:rFonts w:ascii="Times New Roman" w:hAnsi="Times New Roman" w:cs="Times New Roman"/>
          <w:sz w:val="24"/>
          <w:szCs w:val="24"/>
        </w:rPr>
      </w:pPr>
    </w:p>
    <w:p w14:paraId="59E13258" w14:textId="5BE77480" w:rsidR="006710A2" w:rsidRPr="0085681D" w:rsidRDefault="006710A2" w:rsidP="006C0939">
      <w:pPr>
        <w:spacing w:line="360" w:lineRule="auto"/>
        <w:ind w:firstLine="720"/>
        <w:jc w:val="both"/>
        <w:rPr>
          <w:rFonts w:ascii="Times New Roman" w:hAnsi="Times New Roman" w:cs="Times New Roman"/>
          <w:sz w:val="24"/>
          <w:szCs w:val="24"/>
          <w:lang w:val="en-US"/>
        </w:rPr>
      </w:pPr>
    </w:p>
    <w:p w14:paraId="6BFDF3B7" w14:textId="69567096" w:rsidR="00335249" w:rsidRPr="00162B39" w:rsidRDefault="00864BCB" w:rsidP="00234B4A">
      <w:pPr>
        <w:pStyle w:val="2"/>
        <w:keepNext w:val="0"/>
        <w:keepLines w:val="0"/>
        <w:spacing w:after="80" w:line="360" w:lineRule="auto"/>
        <w:rPr>
          <w:rFonts w:ascii="Times New Roman" w:eastAsia="Times New Roman" w:hAnsi="Times New Roman" w:cs="Times New Roman"/>
          <w:b/>
          <w:sz w:val="28"/>
          <w:szCs w:val="28"/>
        </w:rPr>
      </w:pPr>
      <w:bookmarkStart w:id="9" w:name="_13bqrj79wl2p" w:colFirst="0" w:colLast="0"/>
      <w:bookmarkStart w:id="10" w:name="_Toc165815158"/>
      <w:bookmarkEnd w:id="9"/>
      <w:r w:rsidRPr="00162B39">
        <w:rPr>
          <w:rFonts w:ascii="Times New Roman" w:eastAsia="Times New Roman" w:hAnsi="Times New Roman" w:cs="Times New Roman"/>
          <w:b/>
          <w:sz w:val="28"/>
          <w:szCs w:val="28"/>
        </w:rPr>
        <w:lastRenderedPageBreak/>
        <w:t>1.</w:t>
      </w:r>
      <w:r w:rsidR="00EF39A6" w:rsidRPr="00162B39">
        <w:rPr>
          <w:rFonts w:ascii="Times New Roman" w:eastAsia="Times New Roman" w:hAnsi="Times New Roman" w:cs="Times New Roman"/>
          <w:b/>
          <w:sz w:val="28"/>
          <w:szCs w:val="28"/>
        </w:rPr>
        <w:t>4</w:t>
      </w:r>
      <w:r w:rsidRPr="00162B39">
        <w:rPr>
          <w:rFonts w:ascii="Times New Roman" w:eastAsia="Times New Roman" w:hAnsi="Times New Roman" w:cs="Times New Roman"/>
          <w:b/>
          <w:sz w:val="28"/>
          <w:szCs w:val="28"/>
        </w:rPr>
        <w:t xml:space="preserve"> Objectives</w:t>
      </w:r>
      <w:bookmarkEnd w:id="10"/>
    </w:p>
    <w:p w14:paraId="0C8973AC" w14:textId="468A1603" w:rsidR="00335249" w:rsidRPr="00BD7083" w:rsidRDefault="00000000" w:rsidP="00E60518">
      <w:pPr>
        <w:spacing w:before="240" w:after="240"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The thesis has certain objectives as follows:</w:t>
      </w:r>
    </w:p>
    <w:p w14:paraId="4DEE03CA" w14:textId="14692C7E" w:rsidR="00335249" w:rsidRDefault="00000000" w:rsidP="006710A2">
      <w:pPr>
        <w:numPr>
          <w:ilvl w:val="0"/>
          <w:numId w:val="14"/>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Identify </w:t>
      </w:r>
      <w:r w:rsidR="008673D3">
        <w:rPr>
          <w:rFonts w:ascii="Times New Roman" w:eastAsia="Times New Roman" w:hAnsi="Times New Roman" w:cs="Times New Roman"/>
          <w:sz w:val="24"/>
          <w:szCs w:val="24"/>
        </w:rPr>
        <w:t xml:space="preserve">and analyze </w:t>
      </w:r>
      <w:r w:rsidRPr="00BD7083">
        <w:rPr>
          <w:rFonts w:ascii="Times New Roman" w:eastAsia="Times New Roman" w:hAnsi="Times New Roman" w:cs="Times New Roman"/>
          <w:sz w:val="24"/>
          <w:szCs w:val="24"/>
        </w:rPr>
        <w:t>po</w:t>
      </w:r>
      <w:r w:rsidR="008673D3">
        <w:rPr>
          <w:rFonts w:ascii="Times New Roman" w:eastAsia="Times New Roman" w:hAnsi="Times New Roman" w:cs="Times New Roman"/>
          <w:sz w:val="24"/>
          <w:szCs w:val="24"/>
        </w:rPr>
        <w:t>tential drivers and</w:t>
      </w:r>
      <w:r w:rsidRPr="00BD7083">
        <w:rPr>
          <w:rFonts w:ascii="Times New Roman" w:eastAsia="Times New Roman" w:hAnsi="Times New Roman" w:cs="Times New Roman"/>
          <w:sz w:val="24"/>
          <w:szCs w:val="24"/>
        </w:rPr>
        <w:t xml:space="preserve"> challenges for </w:t>
      </w:r>
      <w:r w:rsidR="00F06C57">
        <w:rPr>
          <w:rFonts w:ascii="Times New Roman" w:eastAsia="Times New Roman" w:hAnsi="Times New Roman" w:cs="Times New Roman"/>
          <w:sz w:val="24"/>
          <w:szCs w:val="24"/>
        </w:rPr>
        <w:t xml:space="preserve">the </w:t>
      </w:r>
      <w:r w:rsidR="008673D3">
        <w:rPr>
          <w:rFonts w:ascii="Times New Roman" w:eastAsia="Times New Roman" w:hAnsi="Times New Roman" w:cs="Times New Roman"/>
          <w:sz w:val="24"/>
          <w:szCs w:val="24"/>
        </w:rPr>
        <w:t>adoption of</w:t>
      </w:r>
      <w:r w:rsidRPr="00BD7083">
        <w:rPr>
          <w:rFonts w:ascii="Times New Roman" w:eastAsia="Times New Roman" w:hAnsi="Times New Roman" w:cs="Times New Roman"/>
          <w:sz w:val="24"/>
          <w:szCs w:val="24"/>
        </w:rPr>
        <w:t xml:space="preserve"> </w:t>
      </w:r>
      <w:r w:rsidR="008673D3">
        <w:rPr>
          <w:rFonts w:ascii="Times New Roman" w:eastAsia="Times New Roman" w:hAnsi="Times New Roman" w:cs="Times New Roman"/>
          <w:sz w:val="24"/>
          <w:szCs w:val="24"/>
        </w:rPr>
        <w:t>modular</w:t>
      </w:r>
      <w:r w:rsidR="008673D3" w:rsidRPr="00BD7083">
        <w:rPr>
          <w:rFonts w:ascii="Times New Roman" w:eastAsia="Times New Roman" w:hAnsi="Times New Roman" w:cs="Times New Roman"/>
          <w:sz w:val="24"/>
          <w:szCs w:val="24"/>
        </w:rPr>
        <w:t xml:space="preserve"> construction </w:t>
      </w:r>
      <w:r w:rsidRPr="00BD7083">
        <w:rPr>
          <w:rFonts w:ascii="Times New Roman" w:eastAsia="Times New Roman" w:hAnsi="Times New Roman" w:cs="Times New Roman"/>
          <w:sz w:val="24"/>
          <w:szCs w:val="24"/>
        </w:rPr>
        <w:t>in Kazakhstan.</w:t>
      </w:r>
    </w:p>
    <w:p w14:paraId="67E0F348" w14:textId="21DCA076" w:rsidR="008673D3" w:rsidRPr="00BD7083" w:rsidRDefault="008673D3" w:rsidP="006710A2">
      <w:pPr>
        <w:numPr>
          <w:ilvl w:val="0"/>
          <w:numId w:val="1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Propose and evaluate implementation strategies for </w:t>
      </w:r>
      <w:r w:rsidR="00F06C5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adoption of modular construction in Kazakhstan.</w:t>
      </w:r>
    </w:p>
    <w:p w14:paraId="0F6CF17A" w14:textId="6CF7D66F" w:rsidR="008673D3" w:rsidRDefault="00000000" w:rsidP="006710A2">
      <w:pPr>
        <w:numPr>
          <w:ilvl w:val="0"/>
          <w:numId w:val="14"/>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Develop possible recommendations for the successful adoption of prefabricated construction of sustainable housing, maintaining circular principles, for stakeholders, policymakers, and any other experts.</w:t>
      </w:r>
    </w:p>
    <w:p w14:paraId="78A8FB00" w14:textId="094FA0E9" w:rsidR="006C0939" w:rsidRPr="008673D3" w:rsidRDefault="006C0939" w:rsidP="006710A2">
      <w:pPr>
        <w:numPr>
          <w:ilvl w:val="0"/>
          <w:numId w:val="1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Evaluate the level of awareness of construction professionals regarding circular economy principles and practices.</w:t>
      </w:r>
    </w:p>
    <w:p w14:paraId="0362F20D" w14:textId="4CA9EEE5" w:rsidR="00335249" w:rsidRPr="00162B39" w:rsidRDefault="00864BCB" w:rsidP="00296BD6">
      <w:pPr>
        <w:pStyle w:val="2"/>
        <w:keepNext w:val="0"/>
        <w:keepLines w:val="0"/>
        <w:spacing w:after="80" w:line="360" w:lineRule="auto"/>
        <w:rPr>
          <w:rFonts w:ascii="Times New Roman" w:eastAsia="Times New Roman" w:hAnsi="Times New Roman" w:cs="Times New Roman"/>
          <w:b/>
          <w:sz w:val="28"/>
          <w:szCs w:val="28"/>
        </w:rPr>
      </w:pPr>
      <w:bookmarkStart w:id="11" w:name="_gpvmty8qqsg5" w:colFirst="0" w:colLast="0"/>
      <w:bookmarkStart w:id="12" w:name="_Toc165815159"/>
      <w:bookmarkEnd w:id="11"/>
      <w:r w:rsidRPr="00162B39">
        <w:rPr>
          <w:rFonts w:ascii="Times New Roman" w:eastAsia="Times New Roman" w:hAnsi="Times New Roman" w:cs="Times New Roman"/>
          <w:b/>
          <w:sz w:val="28"/>
          <w:szCs w:val="28"/>
        </w:rPr>
        <w:t>1.</w:t>
      </w:r>
      <w:r w:rsidR="00EF39A6" w:rsidRPr="00162B39">
        <w:rPr>
          <w:rFonts w:ascii="Times New Roman" w:eastAsia="Times New Roman" w:hAnsi="Times New Roman" w:cs="Times New Roman"/>
          <w:b/>
          <w:sz w:val="28"/>
          <w:szCs w:val="28"/>
        </w:rPr>
        <w:t>5</w:t>
      </w:r>
      <w:r w:rsidRPr="00162B39">
        <w:rPr>
          <w:rFonts w:ascii="Times New Roman" w:eastAsia="Times New Roman" w:hAnsi="Times New Roman" w:cs="Times New Roman"/>
          <w:b/>
          <w:sz w:val="28"/>
          <w:szCs w:val="28"/>
        </w:rPr>
        <w:t xml:space="preserve"> Research </w:t>
      </w:r>
      <w:r w:rsidR="004D7316" w:rsidRPr="00162B39">
        <w:rPr>
          <w:rFonts w:ascii="Times New Roman" w:eastAsia="Times New Roman" w:hAnsi="Times New Roman" w:cs="Times New Roman"/>
          <w:b/>
          <w:sz w:val="28"/>
          <w:szCs w:val="28"/>
        </w:rPr>
        <w:t>Q</w:t>
      </w:r>
      <w:r w:rsidRPr="00162B39">
        <w:rPr>
          <w:rFonts w:ascii="Times New Roman" w:eastAsia="Times New Roman" w:hAnsi="Times New Roman" w:cs="Times New Roman"/>
          <w:b/>
          <w:sz w:val="28"/>
          <w:szCs w:val="28"/>
        </w:rPr>
        <w:t>uestions</w:t>
      </w:r>
      <w:bookmarkEnd w:id="12"/>
    </w:p>
    <w:p w14:paraId="05EC82A4" w14:textId="77777777" w:rsidR="00335249" w:rsidRPr="00BD7083" w:rsidRDefault="00000000" w:rsidP="006710A2">
      <w:pPr>
        <w:spacing w:before="240" w:after="240"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To conduct comprehensive research, the following research question must be answered:</w:t>
      </w:r>
    </w:p>
    <w:p w14:paraId="5D5C7D9B" w14:textId="77777777" w:rsidR="00335249" w:rsidRPr="00BD7083" w:rsidRDefault="00000000" w:rsidP="006710A2">
      <w:pPr>
        <w:numPr>
          <w:ilvl w:val="0"/>
          <w:numId w:val="13"/>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How can prefabricated construction improve waste management and contribute to the higher rate of recycling/reusing on the construction site aligning with circular principles?</w:t>
      </w:r>
    </w:p>
    <w:p w14:paraId="404B8DB5" w14:textId="1E4C0E09" w:rsidR="00335249" w:rsidRPr="00BD7083" w:rsidRDefault="00000000" w:rsidP="006710A2">
      <w:pPr>
        <w:numPr>
          <w:ilvl w:val="0"/>
          <w:numId w:val="13"/>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To what extent, are construction professionals, stakeholders</w:t>
      </w:r>
      <w:r w:rsidR="00F37A43">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etc. aware of the prefabricated construction and circular principles?</w:t>
      </w:r>
    </w:p>
    <w:p w14:paraId="2D882FE6" w14:textId="77777777" w:rsidR="00335249" w:rsidRDefault="00000000" w:rsidP="006710A2">
      <w:pPr>
        <w:numPr>
          <w:ilvl w:val="0"/>
          <w:numId w:val="13"/>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Why is prefabricated construction not widely adopted in Kazakhstan’s construction industry with circular principles?</w:t>
      </w:r>
    </w:p>
    <w:p w14:paraId="42D1C9FC" w14:textId="28049BAC" w:rsidR="008673D3" w:rsidRDefault="008673D3" w:rsidP="006710A2">
      <w:pPr>
        <w:numPr>
          <w:ilvl w:val="0"/>
          <w:numId w:val="1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 existing drivers for adoption overcome existing challenges for </w:t>
      </w:r>
      <w:r w:rsidR="00F06C5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adoption of modular construction in Kazakhstan?</w:t>
      </w:r>
    </w:p>
    <w:p w14:paraId="164CC0C3" w14:textId="77777777" w:rsidR="00E60518" w:rsidRDefault="00E60518" w:rsidP="00E60518">
      <w:pPr>
        <w:spacing w:line="360" w:lineRule="auto"/>
        <w:jc w:val="both"/>
        <w:rPr>
          <w:rFonts w:ascii="Times New Roman" w:eastAsia="Times New Roman" w:hAnsi="Times New Roman" w:cs="Times New Roman"/>
          <w:sz w:val="24"/>
          <w:szCs w:val="24"/>
        </w:rPr>
      </w:pPr>
    </w:p>
    <w:p w14:paraId="1D223F53" w14:textId="77777777" w:rsidR="00E60518" w:rsidRDefault="00E60518" w:rsidP="00E60518">
      <w:pPr>
        <w:spacing w:line="360" w:lineRule="auto"/>
        <w:jc w:val="both"/>
        <w:rPr>
          <w:rFonts w:ascii="Times New Roman" w:eastAsia="Times New Roman" w:hAnsi="Times New Roman" w:cs="Times New Roman"/>
          <w:sz w:val="24"/>
          <w:szCs w:val="24"/>
        </w:rPr>
      </w:pPr>
    </w:p>
    <w:p w14:paraId="27C554D3" w14:textId="77777777" w:rsidR="00E60518" w:rsidRDefault="00E60518" w:rsidP="00E60518">
      <w:pPr>
        <w:spacing w:line="360" w:lineRule="auto"/>
        <w:jc w:val="both"/>
        <w:rPr>
          <w:rFonts w:ascii="Times New Roman" w:eastAsia="Times New Roman" w:hAnsi="Times New Roman" w:cs="Times New Roman"/>
          <w:sz w:val="24"/>
          <w:szCs w:val="24"/>
        </w:rPr>
      </w:pPr>
    </w:p>
    <w:p w14:paraId="24C030DA" w14:textId="77777777" w:rsidR="00E60518" w:rsidRDefault="00E60518" w:rsidP="00E60518">
      <w:pPr>
        <w:spacing w:line="360" w:lineRule="auto"/>
        <w:jc w:val="both"/>
        <w:rPr>
          <w:rFonts w:ascii="Times New Roman" w:eastAsia="Times New Roman" w:hAnsi="Times New Roman" w:cs="Times New Roman"/>
          <w:sz w:val="24"/>
          <w:szCs w:val="24"/>
        </w:rPr>
      </w:pPr>
    </w:p>
    <w:p w14:paraId="0BB9D5E7" w14:textId="5CACA8C9" w:rsidR="008673D3" w:rsidRPr="00162B39" w:rsidRDefault="008673D3" w:rsidP="00296BD6">
      <w:pPr>
        <w:pStyle w:val="2"/>
        <w:spacing w:line="360" w:lineRule="auto"/>
        <w:rPr>
          <w:rFonts w:ascii="Times New Roman" w:hAnsi="Times New Roman" w:cs="Times New Roman"/>
          <w:b/>
          <w:bCs/>
          <w:sz w:val="28"/>
          <w:szCs w:val="28"/>
        </w:rPr>
      </w:pPr>
      <w:bookmarkStart w:id="13" w:name="_Toc165815160"/>
      <w:r w:rsidRPr="00162B39">
        <w:rPr>
          <w:rFonts w:ascii="Times New Roman" w:hAnsi="Times New Roman" w:cs="Times New Roman"/>
          <w:b/>
          <w:bCs/>
          <w:sz w:val="28"/>
          <w:szCs w:val="28"/>
        </w:rPr>
        <w:lastRenderedPageBreak/>
        <w:t>1.6 Structure of the Thesis</w:t>
      </w:r>
      <w:bookmarkEnd w:id="13"/>
    </w:p>
    <w:p w14:paraId="6F375DD3" w14:textId="2639AB03" w:rsidR="008673D3" w:rsidRDefault="00F06C57" w:rsidP="00296BD6">
      <w:pPr>
        <w:spacing w:line="360" w:lineRule="auto"/>
        <w:rPr>
          <w:rFonts w:ascii="Times New Roman" w:hAnsi="Times New Roman" w:cs="Times New Roman"/>
          <w:sz w:val="24"/>
          <w:szCs w:val="24"/>
        </w:rPr>
      </w:pPr>
      <w:r>
        <w:rPr>
          <w:rFonts w:ascii="Times New Roman" w:hAnsi="Times New Roman" w:cs="Times New Roman"/>
          <w:sz w:val="24"/>
          <w:szCs w:val="24"/>
        </w:rPr>
        <w:t>The thesis</w:t>
      </w:r>
      <w:r w:rsidR="008673D3">
        <w:rPr>
          <w:rFonts w:ascii="Times New Roman" w:hAnsi="Times New Roman" w:cs="Times New Roman"/>
          <w:sz w:val="24"/>
          <w:szCs w:val="24"/>
        </w:rPr>
        <w:t xml:space="preserve"> work consists of five chapters:</w:t>
      </w:r>
    </w:p>
    <w:p w14:paraId="3A9163D2" w14:textId="3F6F1ED9" w:rsidR="008673D3" w:rsidRDefault="008673D3" w:rsidP="00296BD6">
      <w:pPr>
        <w:spacing w:line="360" w:lineRule="auto"/>
        <w:rPr>
          <w:rFonts w:ascii="Times New Roman" w:hAnsi="Times New Roman" w:cs="Times New Roman"/>
          <w:b/>
          <w:bCs/>
          <w:sz w:val="24"/>
          <w:szCs w:val="24"/>
        </w:rPr>
      </w:pPr>
      <w:r w:rsidRPr="008673D3">
        <w:rPr>
          <w:rFonts w:ascii="Times New Roman" w:hAnsi="Times New Roman" w:cs="Times New Roman"/>
          <w:b/>
          <w:bCs/>
          <w:sz w:val="24"/>
          <w:szCs w:val="24"/>
        </w:rPr>
        <w:t>Chapter 1 – Introduction</w:t>
      </w:r>
    </w:p>
    <w:p w14:paraId="6D25ECBE" w14:textId="748DC895" w:rsidR="008673D3" w:rsidRPr="008673D3" w:rsidRDefault="00F06C57" w:rsidP="006710A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first</w:t>
      </w:r>
      <w:r w:rsidR="008673D3">
        <w:rPr>
          <w:rFonts w:ascii="Times New Roman" w:hAnsi="Times New Roman" w:cs="Times New Roman"/>
          <w:sz w:val="24"/>
          <w:szCs w:val="24"/>
        </w:rPr>
        <w:t xml:space="preserve"> chapter of the thesis study provides </w:t>
      </w:r>
      <w:r>
        <w:rPr>
          <w:rFonts w:ascii="Times New Roman" w:hAnsi="Times New Roman" w:cs="Times New Roman"/>
          <w:sz w:val="24"/>
          <w:szCs w:val="24"/>
        </w:rPr>
        <w:t>an</w:t>
      </w:r>
      <w:r w:rsidR="008673D3">
        <w:rPr>
          <w:rFonts w:ascii="Times New Roman" w:hAnsi="Times New Roman" w:cs="Times New Roman"/>
          <w:sz w:val="24"/>
          <w:szCs w:val="24"/>
        </w:rPr>
        <w:t xml:space="preserve"> overview</w:t>
      </w:r>
      <w:r w:rsidR="00167B41">
        <w:rPr>
          <w:rFonts w:ascii="Times New Roman" w:hAnsi="Times New Roman" w:cs="Times New Roman"/>
          <w:sz w:val="24"/>
          <w:szCs w:val="24"/>
        </w:rPr>
        <w:t xml:space="preserve"> of</w:t>
      </w:r>
      <w:r w:rsidR="0085681D">
        <w:rPr>
          <w:rFonts w:ascii="Times New Roman" w:hAnsi="Times New Roman" w:cs="Times New Roman"/>
          <w:sz w:val="24"/>
          <w:szCs w:val="24"/>
        </w:rPr>
        <w:t xml:space="preserve"> </w:t>
      </w:r>
      <w:r w:rsidR="008673D3">
        <w:rPr>
          <w:rFonts w:ascii="Times New Roman" w:hAnsi="Times New Roman" w:cs="Times New Roman"/>
          <w:sz w:val="24"/>
          <w:szCs w:val="24"/>
        </w:rPr>
        <w:t>the thesis itself. It contains and gives detailed information about the problem statement, aim and objectives of the study</w:t>
      </w:r>
      <w:r>
        <w:rPr>
          <w:rFonts w:ascii="Times New Roman" w:hAnsi="Times New Roman" w:cs="Times New Roman"/>
          <w:sz w:val="24"/>
          <w:szCs w:val="24"/>
        </w:rPr>
        <w:t>,</w:t>
      </w:r>
      <w:r w:rsidR="008673D3">
        <w:rPr>
          <w:rFonts w:ascii="Times New Roman" w:hAnsi="Times New Roman" w:cs="Times New Roman"/>
          <w:sz w:val="24"/>
          <w:szCs w:val="24"/>
        </w:rPr>
        <w:t xml:space="preserve"> and research questions. This chapter serves as a first step into </w:t>
      </w:r>
      <w:r>
        <w:rPr>
          <w:rFonts w:ascii="Times New Roman" w:hAnsi="Times New Roman" w:cs="Times New Roman"/>
          <w:sz w:val="24"/>
          <w:szCs w:val="24"/>
        </w:rPr>
        <w:t xml:space="preserve">the </w:t>
      </w:r>
      <w:r w:rsidR="008673D3">
        <w:rPr>
          <w:rFonts w:ascii="Times New Roman" w:hAnsi="Times New Roman" w:cs="Times New Roman"/>
          <w:sz w:val="24"/>
          <w:szCs w:val="24"/>
        </w:rPr>
        <w:t xml:space="preserve">thesis. </w:t>
      </w:r>
    </w:p>
    <w:p w14:paraId="0D31F0E5" w14:textId="53BE1DAB" w:rsidR="008673D3" w:rsidRDefault="008673D3" w:rsidP="00296BD6">
      <w:pPr>
        <w:spacing w:line="360" w:lineRule="auto"/>
        <w:rPr>
          <w:rFonts w:ascii="Times New Roman" w:hAnsi="Times New Roman" w:cs="Times New Roman"/>
          <w:b/>
          <w:bCs/>
          <w:sz w:val="24"/>
          <w:szCs w:val="24"/>
        </w:rPr>
      </w:pPr>
      <w:r w:rsidRPr="008673D3">
        <w:rPr>
          <w:rFonts w:ascii="Times New Roman" w:hAnsi="Times New Roman" w:cs="Times New Roman"/>
          <w:b/>
          <w:bCs/>
          <w:sz w:val="24"/>
          <w:szCs w:val="24"/>
        </w:rPr>
        <w:t>Chapter 2 – Literature Review</w:t>
      </w:r>
    </w:p>
    <w:p w14:paraId="4B298EB7" w14:textId="2402BFDE" w:rsidR="008673D3" w:rsidRDefault="00167B41" w:rsidP="006710A2">
      <w:pPr>
        <w:spacing w:line="360" w:lineRule="auto"/>
        <w:ind w:firstLine="720"/>
        <w:jc w:val="both"/>
        <w:rPr>
          <w:rFonts w:ascii="Times New Roman" w:hAnsi="Times New Roman" w:cs="Times New Roman"/>
          <w:sz w:val="24"/>
          <w:szCs w:val="24"/>
          <w:lang w:val="en-US"/>
        </w:rPr>
      </w:pPr>
      <w:r w:rsidRPr="00167B41">
        <w:rPr>
          <w:rFonts w:ascii="Times New Roman" w:hAnsi="Times New Roman" w:cs="Times New Roman"/>
          <w:sz w:val="24"/>
          <w:szCs w:val="24"/>
        </w:rPr>
        <w:t xml:space="preserve">The Literature Review section is an important part of the study, it is a comprehensive analysis and overview of the existing studies on topics related to modular construction and circular economy in the experience of foreign authors. The significance of this chapter is revealed by the fact that the study itself starts firstly with the Literature review because it can help to evaluate the existing experience to define certain gaps and whitespaces of the topic that need to be investigated. This part is done throughout the whole process of Thesis writing, as with the progress, more information/literature has to be analyzed and observed.  </w:t>
      </w:r>
    </w:p>
    <w:p w14:paraId="32EA3CA0" w14:textId="18B829C5" w:rsidR="00560396" w:rsidRDefault="00560396" w:rsidP="00296BD6">
      <w:pPr>
        <w:spacing w:line="360" w:lineRule="auto"/>
        <w:rPr>
          <w:rFonts w:ascii="Times New Roman" w:hAnsi="Times New Roman" w:cs="Times New Roman"/>
          <w:b/>
          <w:bCs/>
          <w:sz w:val="24"/>
          <w:szCs w:val="24"/>
          <w:lang w:val="en-US"/>
        </w:rPr>
      </w:pPr>
      <w:r w:rsidRPr="00560396">
        <w:rPr>
          <w:rFonts w:ascii="Times New Roman" w:hAnsi="Times New Roman" w:cs="Times New Roman"/>
          <w:b/>
          <w:bCs/>
          <w:sz w:val="24"/>
          <w:szCs w:val="24"/>
          <w:lang w:val="en-US"/>
        </w:rPr>
        <w:t>Chapter 3 – Research Methodology</w:t>
      </w:r>
    </w:p>
    <w:p w14:paraId="0B90255C" w14:textId="77777777" w:rsidR="00167B41" w:rsidRDefault="00167B41" w:rsidP="00167B41">
      <w:pPr>
        <w:spacing w:line="360" w:lineRule="auto"/>
        <w:ind w:firstLine="720"/>
        <w:jc w:val="both"/>
        <w:rPr>
          <w:rFonts w:ascii="Times New Roman" w:hAnsi="Times New Roman" w:cs="Times New Roman"/>
          <w:sz w:val="24"/>
          <w:szCs w:val="24"/>
          <w:lang w:val="en-US"/>
        </w:rPr>
      </w:pPr>
      <w:r w:rsidRPr="00167B41">
        <w:rPr>
          <w:rFonts w:ascii="Times New Roman" w:hAnsi="Times New Roman" w:cs="Times New Roman"/>
          <w:sz w:val="24"/>
          <w:szCs w:val="24"/>
          <w:lang w:val="en-US"/>
        </w:rPr>
        <w:t>Chapter 3 of the thesis is research methodology which describes different methods, techniques, tools, and software employed for this study. This part explains the step-by-step procedure of conducting the work, starting with the preparation of the questionnaire survey content, and the performance of various statistical tests, which later on led to the application of Factor Analysis and Structural equation modeling. Overall, this chapter provided a detailed explanation of how the work was done.</w:t>
      </w:r>
    </w:p>
    <w:p w14:paraId="32960ABB" w14:textId="378BDC53" w:rsidR="00560396" w:rsidRDefault="00560396" w:rsidP="00296BD6">
      <w:pPr>
        <w:spacing w:line="360" w:lineRule="auto"/>
        <w:rPr>
          <w:rFonts w:ascii="Times New Roman" w:hAnsi="Times New Roman" w:cs="Times New Roman"/>
          <w:b/>
          <w:bCs/>
          <w:sz w:val="24"/>
          <w:szCs w:val="24"/>
          <w:lang w:val="en-US"/>
        </w:rPr>
      </w:pPr>
      <w:r w:rsidRPr="00560396">
        <w:rPr>
          <w:rFonts w:ascii="Times New Roman" w:hAnsi="Times New Roman" w:cs="Times New Roman"/>
          <w:b/>
          <w:bCs/>
          <w:sz w:val="24"/>
          <w:szCs w:val="24"/>
          <w:lang w:val="en-US"/>
        </w:rPr>
        <w:t>Chapter 4 – Results and Discussion</w:t>
      </w:r>
    </w:p>
    <w:p w14:paraId="2A9D5806" w14:textId="1AF9F64E" w:rsidR="00DB05F1" w:rsidRPr="007446AD" w:rsidRDefault="007446AD" w:rsidP="006710A2">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crucial part of the study is Chapter 4 about</w:t>
      </w:r>
      <w:r w:rsidR="009D59D2">
        <w:rPr>
          <w:rFonts w:ascii="Times New Roman" w:hAnsi="Times New Roman" w:cs="Times New Roman"/>
          <w:sz w:val="24"/>
          <w:szCs w:val="24"/>
          <w:lang w:val="en-US"/>
        </w:rPr>
        <w:t xml:space="preserve"> the</w:t>
      </w:r>
      <w:r>
        <w:rPr>
          <w:rFonts w:ascii="Times New Roman" w:hAnsi="Times New Roman" w:cs="Times New Roman"/>
          <w:sz w:val="24"/>
          <w:szCs w:val="24"/>
          <w:lang w:val="en-US"/>
        </w:rPr>
        <w:t xml:space="preserve"> results and discussion. This chapter highlights the results of the performed methods which provided certain findings of the study. It also demonstrates the meaning and </w:t>
      </w:r>
      <w:r w:rsidR="00F25500">
        <w:rPr>
          <w:rFonts w:ascii="Times New Roman" w:hAnsi="Times New Roman" w:cs="Times New Roman"/>
          <w:sz w:val="24"/>
          <w:szCs w:val="24"/>
          <w:lang w:val="en-US"/>
        </w:rPr>
        <w:t xml:space="preserve">potential implications of the results, which are used to </w:t>
      </w:r>
      <w:r w:rsidR="0085681D">
        <w:rPr>
          <w:rFonts w:ascii="Times New Roman" w:hAnsi="Times New Roman" w:cs="Times New Roman"/>
          <w:sz w:val="24"/>
          <w:szCs w:val="24"/>
          <w:lang w:val="en-US"/>
        </w:rPr>
        <w:t>conclude</w:t>
      </w:r>
      <w:r w:rsidR="00F25500">
        <w:rPr>
          <w:rFonts w:ascii="Times New Roman" w:hAnsi="Times New Roman" w:cs="Times New Roman"/>
          <w:sz w:val="24"/>
          <w:szCs w:val="24"/>
          <w:lang w:val="en-US"/>
        </w:rPr>
        <w:t xml:space="preserve"> later. </w:t>
      </w:r>
    </w:p>
    <w:p w14:paraId="1E86B06D" w14:textId="026AC7F6" w:rsidR="00DB05F1" w:rsidRDefault="00560396" w:rsidP="00296BD6">
      <w:pPr>
        <w:spacing w:line="360" w:lineRule="auto"/>
        <w:rPr>
          <w:rFonts w:ascii="Times New Roman" w:hAnsi="Times New Roman" w:cs="Times New Roman"/>
          <w:b/>
          <w:bCs/>
          <w:sz w:val="24"/>
          <w:szCs w:val="24"/>
          <w:lang w:val="en-US"/>
        </w:rPr>
      </w:pPr>
      <w:r w:rsidRPr="00560396">
        <w:rPr>
          <w:rFonts w:ascii="Times New Roman" w:hAnsi="Times New Roman" w:cs="Times New Roman"/>
          <w:b/>
          <w:bCs/>
          <w:sz w:val="24"/>
          <w:szCs w:val="24"/>
          <w:lang w:val="en-US"/>
        </w:rPr>
        <w:t>Chapter 5 – Conclusions, Recommendations</w:t>
      </w:r>
      <w:r w:rsidR="0085681D">
        <w:rPr>
          <w:rFonts w:ascii="Times New Roman" w:hAnsi="Times New Roman" w:cs="Times New Roman"/>
          <w:b/>
          <w:bCs/>
          <w:sz w:val="24"/>
          <w:szCs w:val="24"/>
          <w:lang w:val="en-US"/>
        </w:rPr>
        <w:t>,</w:t>
      </w:r>
      <w:r w:rsidRPr="00560396">
        <w:rPr>
          <w:rFonts w:ascii="Times New Roman" w:hAnsi="Times New Roman" w:cs="Times New Roman"/>
          <w:b/>
          <w:bCs/>
          <w:sz w:val="24"/>
          <w:szCs w:val="24"/>
          <w:lang w:val="en-US"/>
        </w:rPr>
        <w:t xml:space="preserve"> and Future Directions</w:t>
      </w:r>
    </w:p>
    <w:p w14:paraId="028B7BE8" w14:textId="568F4C4B" w:rsidR="00E60518" w:rsidRPr="004B6C28" w:rsidRDefault="004B6C28" w:rsidP="00E60518">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last chapter of the thesis is dedicated to the summarization of all work done, findings</w:t>
      </w:r>
      <w:r w:rsidR="0085681D">
        <w:rPr>
          <w:rFonts w:ascii="Times New Roman" w:hAnsi="Times New Roman" w:cs="Times New Roman"/>
          <w:sz w:val="24"/>
          <w:szCs w:val="24"/>
          <w:lang w:val="en-US"/>
        </w:rPr>
        <w:t>,</w:t>
      </w:r>
      <w:r>
        <w:rPr>
          <w:rFonts w:ascii="Times New Roman" w:hAnsi="Times New Roman" w:cs="Times New Roman"/>
          <w:sz w:val="24"/>
          <w:szCs w:val="24"/>
          <w:lang w:val="en-US"/>
        </w:rPr>
        <w:t xml:space="preserve"> and recommendations. As all results are discussed and definite outputs are derived, recommendations for future research directions are made </w:t>
      </w:r>
      <w:r w:rsidR="0085681D">
        <w:rPr>
          <w:rFonts w:ascii="Times New Roman" w:hAnsi="Times New Roman" w:cs="Times New Roman"/>
          <w:sz w:val="24"/>
          <w:szCs w:val="24"/>
          <w:lang w:val="en-US"/>
        </w:rPr>
        <w:t>to</w:t>
      </w:r>
      <w:r>
        <w:rPr>
          <w:rFonts w:ascii="Times New Roman" w:hAnsi="Times New Roman" w:cs="Times New Roman"/>
          <w:sz w:val="24"/>
          <w:szCs w:val="24"/>
          <w:lang w:val="en-US"/>
        </w:rPr>
        <w:t xml:space="preserve"> supplement the existing research studies. </w:t>
      </w:r>
    </w:p>
    <w:p w14:paraId="6601AD9F" w14:textId="2FA275D3" w:rsidR="00904067" w:rsidRPr="00204B6B" w:rsidRDefault="00864BCB" w:rsidP="00925B7F">
      <w:pPr>
        <w:pStyle w:val="1"/>
        <w:spacing w:line="360" w:lineRule="auto"/>
        <w:jc w:val="center"/>
        <w:rPr>
          <w:rFonts w:ascii="Times New Roman" w:hAnsi="Times New Roman" w:cs="Times New Roman"/>
          <w:b/>
          <w:bCs/>
          <w:sz w:val="44"/>
          <w:szCs w:val="44"/>
        </w:rPr>
      </w:pPr>
      <w:bookmarkStart w:id="14" w:name="_Toc165815161"/>
      <w:r w:rsidRPr="00204B6B">
        <w:rPr>
          <w:rFonts w:ascii="Times New Roman" w:hAnsi="Times New Roman" w:cs="Times New Roman"/>
          <w:b/>
          <w:bCs/>
          <w:sz w:val="32"/>
          <w:szCs w:val="32"/>
        </w:rPr>
        <w:lastRenderedPageBreak/>
        <w:t xml:space="preserve">Chapter 2 – </w:t>
      </w:r>
      <w:r w:rsidR="00904067" w:rsidRPr="00204B6B">
        <w:rPr>
          <w:rFonts w:ascii="Times New Roman" w:hAnsi="Times New Roman" w:cs="Times New Roman"/>
          <w:b/>
          <w:bCs/>
          <w:sz w:val="32"/>
          <w:szCs w:val="32"/>
        </w:rPr>
        <w:t xml:space="preserve">Literature </w:t>
      </w:r>
      <w:r w:rsidR="004D7316" w:rsidRPr="00204B6B">
        <w:rPr>
          <w:rFonts w:ascii="Times New Roman" w:hAnsi="Times New Roman" w:cs="Times New Roman"/>
          <w:b/>
          <w:bCs/>
          <w:sz w:val="32"/>
          <w:szCs w:val="32"/>
        </w:rPr>
        <w:t>R</w:t>
      </w:r>
      <w:r w:rsidR="00904067" w:rsidRPr="00204B6B">
        <w:rPr>
          <w:rFonts w:ascii="Times New Roman" w:hAnsi="Times New Roman" w:cs="Times New Roman"/>
          <w:b/>
          <w:bCs/>
          <w:sz w:val="32"/>
          <w:szCs w:val="32"/>
        </w:rPr>
        <w:t>eview</w:t>
      </w:r>
      <w:bookmarkEnd w:id="14"/>
    </w:p>
    <w:p w14:paraId="589F9A27" w14:textId="396957DA" w:rsidR="00335249" w:rsidRPr="00BD7083" w:rsidRDefault="00864BCB" w:rsidP="00296BD6">
      <w:pPr>
        <w:pStyle w:val="2"/>
        <w:spacing w:line="360" w:lineRule="auto"/>
        <w:rPr>
          <w:rFonts w:ascii="Times New Roman" w:hAnsi="Times New Roman" w:cs="Times New Roman"/>
          <w:b/>
          <w:bCs/>
          <w:sz w:val="28"/>
          <w:szCs w:val="28"/>
        </w:rPr>
      </w:pPr>
      <w:bookmarkStart w:id="15" w:name="_on9nulv5haie" w:colFirst="0" w:colLast="0"/>
      <w:bookmarkStart w:id="16" w:name="_Toc165815162"/>
      <w:bookmarkEnd w:id="15"/>
      <w:r>
        <w:rPr>
          <w:rFonts w:ascii="Times New Roman" w:hAnsi="Times New Roman" w:cs="Times New Roman"/>
          <w:b/>
          <w:bCs/>
          <w:sz w:val="28"/>
          <w:szCs w:val="28"/>
        </w:rPr>
        <w:t xml:space="preserve">2.1 </w:t>
      </w:r>
      <w:r w:rsidRPr="00BD7083">
        <w:rPr>
          <w:rFonts w:ascii="Times New Roman" w:hAnsi="Times New Roman" w:cs="Times New Roman"/>
          <w:b/>
          <w:bCs/>
          <w:sz w:val="28"/>
          <w:szCs w:val="28"/>
        </w:rPr>
        <w:t xml:space="preserve">Prefabricated </w:t>
      </w:r>
      <w:r w:rsidR="004D7316">
        <w:rPr>
          <w:rFonts w:ascii="Times New Roman" w:hAnsi="Times New Roman" w:cs="Times New Roman"/>
          <w:b/>
          <w:bCs/>
          <w:sz w:val="28"/>
          <w:szCs w:val="28"/>
        </w:rPr>
        <w:t>C</w:t>
      </w:r>
      <w:r w:rsidRPr="00BD7083">
        <w:rPr>
          <w:rFonts w:ascii="Times New Roman" w:hAnsi="Times New Roman" w:cs="Times New Roman"/>
          <w:b/>
          <w:bCs/>
          <w:sz w:val="28"/>
          <w:szCs w:val="28"/>
        </w:rPr>
        <w:t>onstructio</w:t>
      </w:r>
      <w:r w:rsidR="004B299B">
        <w:rPr>
          <w:rFonts w:ascii="Times New Roman" w:hAnsi="Times New Roman" w:cs="Times New Roman"/>
          <w:b/>
          <w:bCs/>
          <w:sz w:val="28"/>
          <w:szCs w:val="28"/>
        </w:rPr>
        <w:t>n</w:t>
      </w:r>
      <w:bookmarkEnd w:id="16"/>
    </w:p>
    <w:p w14:paraId="7DE9B144" w14:textId="76DF0156" w:rsidR="00335249" w:rsidRPr="00BD7083" w:rsidRDefault="00000000" w:rsidP="006710A2">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For several decades, construction industries all over the world have heavily relied on conventional methods of construction, based on labor-intensive techniques. Kazakhstan, a country with a developing economy has also followed this way of construction, and its economic stability has been directly dependent on the construction industry sector. Demographic growth and subsequent high urbanization </w:t>
      </w:r>
      <w:r w:rsidR="00EA61B8">
        <w:rPr>
          <w:rFonts w:ascii="Times New Roman" w:eastAsia="Times New Roman" w:hAnsi="Times New Roman" w:cs="Times New Roman"/>
          <w:sz w:val="24"/>
          <w:szCs w:val="24"/>
        </w:rPr>
        <w:t>rates</w:t>
      </w:r>
      <w:r w:rsidRPr="00BD7083">
        <w:rPr>
          <w:rFonts w:ascii="Times New Roman" w:eastAsia="Times New Roman" w:hAnsi="Times New Roman" w:cs="Times New Roman"/>
          <w:sz w:val="24"/>
          <w:szCs w:val="24"/>
        </w:rPr>
        <w:t xml:space="preserve"> have been creating a strong demand for more sustainable and cost-effective housing. These changes have created a need for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industry to consider its construction methods and implement new technologies to adapt to modern requirements (Egan, 1998). To address these challenges, new construction methods have been introduced to promote more effective and sustainable construction (Thurairajah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2023). </w:t>
      </w:r>
    </w:p>
    <w:p w14:paraId="09427B83" w14:textId="014052C9" w:rsidR="00335249" w:rsidRPr="00BD7083" w:rsidRDefault="00000000" w:rsidP="006710A2">
      <w:pPr>
        <w:spacing w:line="360" w:lineRule="auto"/>
        <w:ind w:firstLine="720"/>
        <w:jc w:val="both"/>
        <w:rPr>
          <w:rFonts w:ascii="Times New Roman" w:eastAsia="Times New Roman" w:hAnsi="Times New Roman" w:cs="Times New Roman"/>
          <w:b/>
          <w:sz w:val="26"/>
          <w:szCs w:val="26"/>
        </w:rPr>
      </w:pPr>
      <w:r w:rsidRPr="00BD7083">
        <w:rPr>
          <w:rFonts w:ascii="Times New Roman" w:eastAsia="Times New Roman" w:hAnsi="Times New Roman" w:cs="Times New Roman"/>
          <w:sz w:val="24"/>
          <w:szCs w:val="24"/>
        </w:rPr>
        <w:t xml:space="preserve">Prefabricated, also known as Modular construction, has been implemented and </w:t>
      </w:r>
      <w:r w:rsidR="00EA61B8">
        <w:rPr>
          <w:rFonts w:ascii="Times New Roman" w:eastAsia="Times New Roman" w:hAnsi="Times New Roman" w:cs="Times New Roman"/>
          <w:sz w:val="24"/>
          <w:szCs w:val="24"/>
        </w:rPr>
        <w:t xml:space="preserve">is </w:t>
      </w:r>
      <w:r w:rsidRPr="00BD7083">
        <w:rPr>
          <w:rFonts w:ascii="Times New Roman" w:eastAsia="Times New Roman" w:hAnsi="Times New Roman" w:cs="Times New Roman"/>
          <w:sz w:val="24"/>
          <w:szCs w:val="24"/>
        </w:rPr>
        <w:t xml:space="preserve">adopted in many developed countries of the world like Australia,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UK, China,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USA, Singapore</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etc. to develop and support a more sustainable construction model (Thai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 This method of construction has existed </w:t>
      </w:r>
      <w:r w:rsidR="00607CF9" w:rsidRPr="00BD7083">
        <w:rPr>
          <w:rFonts w:ascii="Times New Roman" w:eastAsia="Times New Roman" w:hAnsi="Times New Roman" w:cs="Times New Roman"/>
          <w:sz w:val="24"/>
          <w:szCs w:val="24"/>
        </w:rPr>
        <w:t>before;</w:t>
      </w:r>
      <w:r w:rsidRPr="00BD7083">
        <w:rPr>
          <w:rFonts w:ascii="Times New Roman" w:eastAsia="Times New Roman" w:hAnsi="Times New Roman" w:cs="Times New Roman"/>
          <w:sz w:val="24"/>
          <w:szCs w:val="24"/>
        </w:rPr>
        <w:t xml:space="preserve"> </w:t>
      </w:r>
      <w:r w:rsidR="00607CF9" w:rsidRPr="00BD7083">
        <w:rPr>
          <w:rFonts w:ascii="Times New Roman" w:eastAsia="Times New Roman" w:hAnsi="Times New Roman" w:cs="Times New Roman"/>
          <w:sz w:val="24"/>
          <w:szCs w:val="24"/>
        </w:rPr>
        <w:t>however,</w:t>
      </w:r>
      <w:r w:rsidRPr="00BD7083">
        <w:rPr>
          <w:rFonts w:ascii="Times New Roman" w:eastAsia="Times New Roman" w:hAnsi="Times New Roman" w:cs="Times New Roman"/>
          <w:sz w:val="24"/>
          <w:szCs w:val="24"/>
        </w:rPr>
        <w:t xml:space="preserve"> its popularity is generally referred to </w:t>
      </w:r>
      <w:r w:rsidR="00EA61B8">
        <w:rPr>
          <w:rFonts w:ascii="Times New Roman" w:eastAsia="Times New Roman" w:hAnsi="Times New Roman" w:cs="Times New Roman"/>
          <w:sz w:val="24"/>
          <w:szCs w:val="24"/>
        </w:rPr>
        <w:t xml:space="preserve">as </w:t>
      </w:r>
      <w:r w:rsidRPr="00BD7083">
        <w:rPr>
          <w:rFonts w:ascii="Times New Roman" w:eastAsia="Times New Roman" w:hAnsi="Times New Roman" w:cs="Times New Roman"/>
          <w:sz w:val="24"/>
          <w:szCs w:val="24"/>
        </w:rPr>
        <w:t xml:space="preserve">recent technological advancements </w:t>
      </w:r>
      <w:r w:rsidR="00EA61B8">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have created more complex </w:t>
      </w:r>
      <w:r w:rsidR="00EA61B8">
        <w:rPr>
          <w:rFonts w:ascii="Times New Roman" w:eastAsia="Times New Roman" w:hAnsi="Times New Roman" w:cs="Times New Roman"/>
          <w:sz w:val="24"/>
          <w:szCs w:val="24"/>
        </w:rPr>
        <w:t>demands</w:t>
      </w:r>
      <w:r w:rsidRPr="00BD7083">
        <w:rPr>
          <w:rFonts w:ascii="Times New Roman" w:eastAsia="Times New Roman" w:hAnsi="Times New Roman" w:cs="Times New Roman"/>
          <w:sz w:val="24"/>
          <w:szCs w:val="24"/>
        </w:rPr>
        <w:t xml:space="preserve"> from stakeholders like reduced waste, shorter construction process duration, less labor involved</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sidR="00607CF9"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xml:space="preserve"> (</w:t>
      </w:r>
      <w:proofErr w:type="spellStart"/>
      <w:r w:rsidRPr="00BD7083">
        <w:rPr>
          <w:rFonts w:ascii="Times New Roman" w:eastAsia="Times New Roman" w:hAnsi="Times New Roman" w:cs="Times New Roman"/>
          <w:sz w:val="24"/>
          <w:szCs w:val="24"/>
        </w:rPr>
        <w:t>Amtered</w:t>
      </w:r>
      <w:proofErr w:type="spellEnd"/>
      <w:r w:rsidRPr="00BD7083">
        <w:rPr>
          <w:rFonts w:ascii="Times New Roman" w:eastAsia="Times New Roman" w:hAnsi="Times New Roman" w:cs="Times New Roman"/>
          <w:sz w:val="24"/>
          <w:szCs w:val="24"/>
        </w:rPr>
        <w:t xml:space="preserve"> El-Abidi &amp; </w:t>
      </w:r>
      <w:proofErr w:type="spellStart"/>
      <w:r w:rsidRPr="00BD7083">
        <w:rPr>
          <w:rFonts w:ascii="Times New Roman" w:eastAsia="Times New Roman" w:hAnsi="Times New Roman" w:cs="Times New Roman"/>
          <w:sz w:val="24"/>
          <w:szCs w:val="24"/>
        </w:rPr>
        <w:t>Ghazalia</w:t>
      </w:r>
      <w:proofErr w:type="spellEnd"/>
      <w:r w:rsidRPr="00BD7083">
        <w:rPr>
          <w:rFonts w:ascii="Times New Roman" w:eastAsia="Times New Roman" w:hAnsi="Times New Roman" w:cs="Times New Roman"/>
          <w:sz w:val="24"/>
          <w:szCs w:val="24"/>
        </w:rPr>
        <w:t xml:space="preserve">, 2015). This concept refers to the manufacturing of separate units of building and later assembly with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installation of these elements on construction sites (Gunawardena &amp; Mendis, 2022). </w:t>
      </w:r>
    </w:p>
    <w:p w14:paraId="5689032A" w14:textId="390CBD36" w:rsidR="00335249" w:rsidRPr="00BD7083" w:rsidRDefault="00864BCB" w:rsidP="006710A2">
      <w:pPr>
        <w:pStyle w:val="3"/>
        <w:spacing w:line="360" w:lineRule="auto"/>
        <w:jc w:val="both"/>
        <w:rPr>
          <w:rFonts w:ascii="Times New Roman" w:hAnsi="Times New Roman" w:cs="Times New Roman"/>
          <w:b/>
          <w:bCs/>
          <w:color w:val="auto"/>
          <w:sz w:val="26"/>
          <w:szCs w:val="26"/>
        </w:rPr>
      </w:pPr>
      <w:bookmarkStart w:id="17" w:name="_bgeygxmvhmad" w:colFirst="0" w:colLast="0"/>
      <w:bookmarkStart w:id="18" w:name="_Toc165815163"/>
      <w:bookmarkEnd w:id="17"/>
      <w:r>
        <w:rPr>
          <w:rFonts w:ascii="Times New Roman" w:hAnsi="Times New Roman" w:cs="Times New Roman"/>
          <w:b/>
          <w:bCs/>
          <w:color w:val="auto"/>
          <w:sz w:val="26"/>
          <w:szCs w:val="26"/>
        </w:rPr>
        <w:t>2.1.1</w:t>
      </w:r>
      <w:r w:rsidR="004D7316">
        <w:rPr>
          <w:rFonts w:ascii="Times New Roman" w:hAnsi="Times New Roman" w:cs="Times New Roman"/>
          <w:b/>
          <w:bCs/>
          <w:color w:val="auto"/>
          <w:sz w:val="26"/>
          <w:szCs w:val="26"/>
        </w:rPr>
        <w:t xml:space="preserve"> </w:t>
      </w:r>
      <w:r w:rsidRPr="00BD7083">
        <w:rPr>
          <w:rFonts w:ascii="Times New Roman" w:hAnsi="Times New Roman" w:cs="Times New Roman"/>
          <w:b/>
          <w:bCs/>
          <w:color w:val="auto"/>
          <w:sz w:val="26"/>
          <w:szCs w:val="26"/>
        </w:rPr>
        <w:t xml:space="preserve">Modular </w:t>
      </w:r>
      <w:r w:rsidR="00E932DC">
        <w:rPr>
          <w:rFonts w:ascii="Times New Roman" w:hAnsi="Times New Roman" w:cs="Times New Roman"/>
          <w:b/>
          <w:bCs/>
          <w:color w:val="auto"/>
          <w:sz w:val="26"/>
          <w:szCs w:val="26"/>
        </w:rPr>
        <w:t>U</w:t>
      </w:r>
      <w:r w:rsidRPr="00BD7083">
        <w:rPr>
          <w:rFonts w:ascii="Times New Roman" w:hAnsi="Times New Roman" w:cs="Times New Roman"/>
          <w:b/>
          <w:bCs/>
          <w:color w:val="auto"/>
          <w:sz w:val="26"/>
          <w:szCs w:val="26"/>
        </w:rPr>
        <w:t>nits</w:t>
      </w:r>
      <w:bookmarkEnd w:id="18"/>
    </w:p>
    <w:p w14:paraId="614B5366" w14:textId="77777777" w:rsidR="00335249" w:rsidRPr="00BD7083" w:rsidRDefault="00000000" w:rsidP="006710A2">
      <w:pPr>
        <w:spacing w:line="360" w:lineRule="auto"/>
        <w:ind w:firstLine="36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Depending on the degree of prefabricated work, elements can be divided into three types (Kamali &amp; Hewage, 2016):</w:t>
      </w:r>
    </w:p>
    <w:p w14:paraId="21CB5489" w14:textId="77777777" w:rsidR="00335249" w:rsidRPr="00BD7083" w:rsidRDefault="00000000" w:rsidP="006710A2">
      <w:pPr>
        <w:numPr>
          <w:ilvl w:val="0"/>
          <w:numId w:val="10"/>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1D - single elements (beams, slabs)</w:t>
      </w:r>
    </w:p>
    <w:p w14:paraId="1076D581" w14:textId="77777777" w:rsidR="00335249" w:rsidRPr="00BD7083" w:rsidRDefault="00000000" w:rsidP="006710A2">
      <w:pPr>
        <w:numPr>
          <w:ilvl w:val="0"/>
          <w:numId w:val="10"/>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2D - panelized systems (walls, floors, roofs)</w:t>
      </w:r>
    </w:p>
    <w:p w14:paraId="39E95F26" w14:textId="5405D7A6" w:rsidR="00335249" w:rsidRPr="00BD7083" w:rsidRDefault="00000000" w:rsidP="006710A2">
      <w:pPr>
        <w:numPr>
          <w:ilvl w:val="0"/>
          <w:numId w:val="10"/>
        </w:num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3D - volumetric systems (whole building units, as </w:t>
      </w:r>
      <w:r w:rsidR="00EA61B8">
        <w:rPr>
          <w:rFonts w:ascii="Times New Roman" w:eastAsia="Times New Roman" w:hAnsi="Times New Roman" w:cs="Times New Roman"/>
          <w:sz w:val="24"/>
          <w:szCs w:val="24"/>
        </w:rPr>
        <w:t xml:space="preserve">a </w:t>
      </w:r>
      <w:r w:rsidRPr="00BD7083">
        <w:rPr>
          <w:rFonts w:ascii="Times New Roman" w:eastAsia="Times New Roman" w:hAnsi="Times New Roman" w:cs="Times New Roman"/>
          <w:sz w:val="24"/>
          <w:szCs w:val="24"/>
        </w:rPr>
        <w:t>single flat room)</w:t>
      </w:r>
    </w:p>
    <w:p w14:paraId="5347FBE0" w14:textId="7A8B69D1" w:rsidR="00501F01" w:rsidRDefault="00000000" w:rsidP="006710A2">
      <w:p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2D and 3D are more popular types of prefabricated units, and volumetric systems are the same panelized systems assembled. </w:t>
      </w:r>
      <w:r w:rsidR="00607CF9" w:rsidRPr="00BD7083">
        <w:rPr>
          <w:rFonts w:ascii="Times New Roman" w:eastAsia="Times New Roman" w:hAnsi="Times New Roman" w:cs="Times New Roman"/>
          <w:sz w:val="24"/>
          <w:szCs w:val="24"/>
        </w:rPr>
        <w:t>Fully fitted</w:t>
      </w:r>
      <w:r w:rsidRPr="00BD7083">
        <w:rPr>
          <w:rFonts w:ascii="Times New Roman" w:eastAsia="Times New Roman" w:hAnsi="Times New Roman" w:cs="Times New Roman"/>
          <w:sz w:val="24"/>
          <w:szCs w:val="24"/>
        </w:rPr>
        <w:t xml:space="preserve"> volumetric units, whenever ready for transportation, </w:t>
      </w:r>
      <w:r w:rsidRPr="00BD7083">
        <w:rPr>
          <w:rFonts w:ascii="Times New Roman" w:eastAsia="Times New Roman" w:hAnsi="Times New Roman" w:cs="Times New Roman"/>
          <w:sz w:val="24"/>
          <w:szCs w:val="24"/>
        </w:rPr>
        <w:lastRenderedPageBreak/>
        <w:t xml:space="preserve">only require trim work and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final setting of electrical, </w:t>
      </w:r>
      <w:r w:rsidR="00EF42F2" w:rsidRPr="00BD7083">
        <w:rPr>
          <w:rFonts w:ascii="Times New Roman" w:eastAsia="Times New Roman" w:hAnsi="Times New Roman" w:cs="Times New Roman"/>
          <w:sz w:val="24"/>
          <w:szCs w:val="24"/>
        </w:rPr>
        <w:t>plumbing,</w:t>
      </w:r>
      <w:r w:rsidRPr="00BD7083">
        <w:rPr>
          <w:rFonts w:ascii="Times New Roman" w:eastAsia="Times New Roman" w:hAnsi="Times New Roman" w:cs="Times New Roman"/>
          <w:sz w:val="24"/>
          <w:szCs w:val="24"/>
        </w:rPr>
        <w:t xml:space="preserve"> and mechanical networks (Ribeiro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w:t>
      </w:r>
    </w:p>
    <w:p w14:paraId="48F411DE" w14:textId="072007FC" w:rsidR="00335249" w:rsidRPr="00BD7083" w:rsidRDefault="00000000" w:rsidP="006710A2">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In general, during prefabricated construction, 80-85% of the work performed is done off-site, while the rest of the work refers to foundation fill and engineering </w:t>
      </w:r>
      <w:r w:rsidR="00EA61B8">
        <w:rPr>
          <w:rFonts w:ascii="Times New Roman" w:eastAsia="Times New Roman" w:hAnsi="Times New Roman" w:cs="Times New Roman"/>
          <w:sz w:val="24"/>
          <w:szCs w:val="24"/>
        </w:rPr>
        <w:t>network</w:t>
      </w:r>
      <w:r w:rsidRPr="00BD7083">
        <w:rPr>
          <w:rFonts w:ascii="Times New Roman" w:eastAsia="Times New Roman" w:hAnsi="Times New Roman" w:cs="Times New Roman"/>
          <w:sz w:val="24"/>
          <w:szCs w:val="24"/>
        </w:rPr>
        <w:t xml:space="preserve"> setup (Kamali &amp; Sewage, 2016; Ribeiro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w:t>
      </w:r>
    </w:p>
    <w:p w14:paraId="565E3C0D" w14:textId="77777777" w:rsidR="00335249" w:rsidRPr="00BD7083" w:rsidRDefault="00000000"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noProof/>
          <w:sz w:val="24"/>
          <w:szCs w:val="24"/>
        </w:rPr>
        <w:drawing>
          <wp:inline distT="114300" distB="114300" distL="114300" distR="114300" wp14:anchorId="64BD9C99" wp14:editId="2621E0F7">
            <wp:extent cx="5250180" cy="1737360"/>
            <wp:effectExtent l="0" t="0" r="762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251667" cy="1737852"/>
                    </a:xfrm>
                    <a:prstGeom prst="rect">
                      <a:avLst/>
                    </a:prstGeom>
                    <a:ln/>
                  </pic:spPr>
                </pic:pic>
              </a:graphicData>
            </a:graphic>
          </wp:inline>
        </w:drawing>
      </w:r>
    </w:p>
    <w:p w14:paraId="7832A6B8" w14:textId="470C70F7" w:rsidR="00335249" w:rsidRPr="00190E44" w:rsidRDefault="00000000" w:rsidP="00296BD6">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Figure </w:t>
      </w:r>
      <w:r w:rsidR="00190E44">
        <w:rPr>
          <w:rFonts w:ascii="Times New Roman" w:eastAsia="Times New Roman" w:hAnsi="Times New Roman" w:cs="Times New Roman"/>
          <w:b/>
          <w:i/>
          <w:iCs/>
          <w:sz w:val="24"/>
          <w:szCs w:val="24"/>
        </w:rPr>
        <w:t>2.1</w:t>
      </w:r>
      <w:r w:rsidRPr="00190E44">
        <w:rPr>
          <w:rFonts w:ascii="Times New Roman" w:eastAsia="Times New Roman" w:hAnsi="Times New Roman" w:cs="Times New Roman"/>
          <w:b/>
          <w:i/>
          <w:iCs/>
          <w:sz w:val="24"/>
          <w:szCs w:val="24"/>
        </w:rPr>
        <w:t xml:space="preserve">. 2D panelized systems (steel floor cassette and frame respectively) </w:t>
      </w:r>
    </w:p>
    <w:p w14:paraId="4A32E58B" w14:textId="21603580" w:rsidR="00335249" w:rsidRPr="00BD7083" w:rsidRDefault="00000000" w:rsidP="00296BD6">
      <w:pP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Figure </w:t>
      </w:r>
      <w:r w:rsidR="00190E44">
        <w:rPr>
          <w:rFonts w:ascii="Times New Roman" w:eastAsia="Times New Roman" w:hAnsi="Times New Roman" w:cs="Times New Roman"/>
          <w:sz w:val="24"/>
          <w:szCs w:val="24"/>
        </w:rPr>
        <w:t>2.</w:t>
      </w:r>
      <w:r w:rsidRPr="00BD7083">
        <w:rPr>
          <w:rFonts w:ascii="Times New Roman" w:eastAsia="Times New Roman" w:hAnsi="Times New Roman" w:cs="Times New Roman"/>
          <w:sz w:val="24"/>
          <w:szCs w:val="24"/>
        </w:rPr>
        <w:t xml:space="preserve">1 can be used to observe the typical prefabricated 2D panelized systems, namely, steel floor cassette and frame, on the construction site in China (Thai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2020).</w:t>
      </w:r>
    </w:p>
    <w:p w14:paraId="1D9CD359" w14:textId="77777777" w:rsidR="00335249" w:rsidRPr="00BD7083" w:rsidRDefault="00000000"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noProof/>
          <w:sz w:val="24"/>
          <w:szCs w:val="24"/>
        </w:rPr>
        <w:drawing>
          <wp:inline distT="114300" distB="114300" distL="114300" distR="114300" wp14:anchorId="42D6A3B2" wp14:editId="3F52BA0F">
            <wp:extent cx="5253038" cy="1986726"/>
            <wp:effectExtent l="0" t="0" r="0" b="0"/>
            <wp:docPr id="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5253038" cy="1986726"/>
                    </a:xfrm>
                    <a:prstGeom prst="rect">
                      <a:avLst/>
                    </a:prstGeom>
                    <a:ln/>
                  </pic:spPr>
                </pic:pic>
              </a:graphicData>
            </a:graphic>
          </wp:inline>
        </w:drawing>
      </w:r>
    </w:p>
    <w:p w14:paraId="2464CC9C" w14:textId="6A5F6D43" w:rsidR="00335249" w:rsidRPr="00190E44" w:rsidRDefault="00000000" w:rsidP="00296BD6">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Figure 2.</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 xml:space="preserve"> 2D panelized concrete systems</w:t>
      </w:r>
    </w:p>
    <w:p w14:paraId="4A0A36E4" w14:textId="77F74111" w:rsidR="00335249" w:rsidRPr="00BD7083" w:rsidRDefault="00000000" w:rsidP="00296BD6">
      <w:pP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Pictures of 2D panelized concrete systems can be seen in Figure 2</w:t>
      </w:r>
      <w:r w:rsidR="00190E44">
        <w:rPr>
          <w:rFonts w:ascii="Times New Roman" w:eastAsia="Times New Roman" w:hAnsi="Times New Roman" w:cs="Times New Roman"/>
          <w:sz w:val="24"/>
          <w:szCs w:val="24"/>
        </w:rPr>
        <w:t>.2</w:t>
      </w:r>
      <w:r w:rsidRPr="00BD7083">
        <w:rPr>
          <w:rFonts w:ascii="Times New Roman" w:eastAsia="Times New Roman" w:hAnsi="Times New Roman" w:cs="Times New Roman"/>
          <w:sz w:val="24"/>
          <w:szCs w:val="24"/>
        </w:rPr>
        <w:t xml:space="preserve"> (Thai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 </w:t>
      </w:r>
    </w:p>
    <w:p w14:paraId="04E8A7D7" w14:textId="77777777" w:rsidR="00335249" w:rsidRPr="00BD7083" w:rsidRDefault="00000000"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noProof/>
          <w:sz w:val="24"/>
          <w:szCs w:val="24"/>
        </w:rPr>
        <w:lastRenderedPageBreak/>
        <w:drawing>
          <wp:inline distT="114300" distB="114300" distL="114300" distR="114300" wp14:anchorId="63B8957B" wp14:editId="795F5F20">
            <wp:extent cx="5379720" cy="1836420"/>
            <wp:effectExtent l="0" t="0" r="0" b="0"/>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5381387" cy="1836989"/>
                    </a:xfrm>
                    <a:prstGeom prst="rect">
                      <a:avLst/>
                    </a:prstGeom>
                    <a:ln/>
                  </pic:spPr>
                </pic:pic>
              </a:graphicData>
            </a:graphic>
          </wp:inline>
        </w:drawing>
      </w:r>
    </w:p>
    <w:p w14:paraId="6C7BA2DE" w14:textId="253A4D05" w:rsidR="00335249" w:rsidRPr="00190E44" w:rsidRDefault="00000000" w:rsidP="00190E44">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Figure </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3. 3D modular (volumetric) systems (a) load-bearing wall (b) corner-supported frame</w:t>
      </w:r>
    </w:p>
    <w:p w14:paraId="32385564" w14:textId="788BC3CA" w:rsidR="00A718C8" w:rsidRPr="00BD7083" w:rsidRDefault="00000000" w:rsidP="00296BD6">
      <w:pP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Figure </w:t>
      </w:r>
      <w:r w:rsidR="00190E44">
        <w:rPr>
          <w:rFonts w:ascii="Times New Roman" w:eastAsia="Times New Roman" w:hAnsi="Times New Roman" w:cs="Times New Roman"/>
          <w:sz w:val="24"/>
          <w:szCs w:val="24"/>
        </w:rPr>
        <w:t>2.</w:t>
      </w:r>
      <w:r w:rsidRPr="00BD7083">
        <w:rPr>
          <w:rFonts w:ascii="Times New Roman" w:eastAsia="Times New Roman" w:hAnsi="Times New Roman" w:cs="Times New Roman"/>
          <w:sz w:val="24"/>
          <w:szCs w:val="24"/>
        </w:rPr>
        <w:t xml:space="preserve">3 demonstrates pictures of two types of modular systems used in prefabricated construction classified as (Thai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2020):</w:t>
      </w:r>
    </w:p>
    <w:p w14:paraId="28509F15" w14:textId="09F0C4D3" w:rsidR="00335249" w:rsidRPr="00BD7083" w:rsidRDefault="00EA61B8" w:rsidP="00296BD6">
      <w:pPr>
        <w:numPr>
          <w:ilvl w:val="0"/>
          <w:numId w:val="6"/>
        </w:num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Load-bearing</w:t>
      </w:r>
      <w:r w:rsidRPr="00BD7083">
        <w:rPr>
          <w:rFonts w:ascii="Times New Roman" w:eastAsia="Times New Roman" w:hAnsi="Times New Roman" w:cs="Times New Roman"/>
          <w:b/>
          <w:sz w:val="24"/>
          <w:szCs w:val="24"/>
        </w:rPr>
        <w:t xml:space="preserve"> wall</w:t>
      </w:r>
    </w:p>
    <w:p w14:paraId="37F3B582" w14:textId="59F88771" w:rsidR="00335249" w:rsidRPr="00BD7083" w:rsidRDefault="00000000" w:rsidP="006710A2">
      <w:p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This type of modular </w:t>
      </w:r>
      <w:r w:rsidR="00EA61B8">
        <w:rPr>
          <w:rFonts w:ascii="Times New Roman" w:eastAsia="Times New Roman" w:hAnsi="Times New Roman" w:cs="Times New Roman"/>
          <w:sz w:val="24"/>
          <w:szCs w:val="24"/>
        </w:rPr>
        <w:t>unit</w:t>
      </w:r>
      <w:r w:rsidRPr="00BD7083">
        <w:rPr>
          <w:rFonts w:ascii="Times New Roman" w:eastAsia="Times New Roman" w:hAnsi="Times New Roman" w:cs="Times New Roman"/>
          <w:sz w:val="24"/>
          <w:szCs w:val="24"/>
        </w:rPr>
        <w:t xml:space="preserve"> is popular in Singapore’s prefabricated construction. Four side walls are used to transfer and distribute the applied gravity loads to the base. </w:t>
      </w:r>
    </w:p>
    <w:p w14:paraId="1B86FDA4" w14:textId="0BC0535F" w:rsidR="00335249" w:rsidRPr="00BD7083" w:rsidRDefault="00000000" w:rsidP="006710A2">
      <w:p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Lateral wind/earthquake loads are handled </w:t>
      </w:r>
      <w:r w:rsidR="00EA61B8">
        <w:rPr>
          <w:rFonts w:ascii="Times New Roman" w:eastAsia="Times New Roman" w:hAnsi="Times New Roman" w:cs="Times New Roman"/>
          <w:sz w:val="24"/>
          <w:szCs w:val="24"/>
        </w:rPr>
        <w:t>by</w:t>
      </w:r>
      <w:r w:rsidRPr="00BD7083">
        <w:rPr>
          <w:rFonts w:ascii="Times New Roman" w:eastAsia="Times New Roman" w:hAnsi="Times New Roman" w:cs="Times New Roman"/>
          <w:sz w:val="24"/>
          <w:szCs w:val="24"/>
        </w:rPr>
        <w:t xml:space="preserve"> transferring them to shear </w:t>
      </w:r>
      <w:r w:rsidR="00EA61B8">
        <w:rPr>
          <w:rFonts w:ascii="Times New Roman" w:eastAsia="Times New Roman" w:hAnsi="Times New Roman" w:cs="Times New Roman"/>
          <w:sz w:val="24"/>
          <w:szCs w:val="24"/>
        </w:rPr>
        <w:t>walls</w:t>
      </w:r>
      <w:r w:rsidR="00625F22">
        <w:rPr>
          <w:rFonts w:ascii="Times New Roman" w:eastAsia="Times New Roman" w:hAnsi="Times New Roman" w:cs="Times New Roman"/>
          <w:sz w:val="24"/>
          <w:szCs w:val="24"/>
        </w:rPr>
        <w:t xml:space="preserve"> </w:t>
      </w:r>
      <w:r w:rsidRPr="00BD7083">
        <w:rPr>
          <w:rFonts w:ascii="Times New Roman" w:eastAsia="Times New Roman" w:hAnsi="Times New Roman" w:cs="Times New Roman"/>
          <w:sz w:val="24"/>
          <w:szCs w:val="24"/>
        </w:rPr>
        <w:t xml:space="preserve">or bracing systems through the side walls. </w:t>
      </w:r>
    </w:p>
    <w:p w14:paraId="24BD4603" w14:textId="77777777" w:rsidR="00335249" w:rsidRPr="00BD7083" w:rsidRDefault="00000000" w:rsidP="00296BD6">
      <w:pPr>
        <w:numPr>
          <w:ilvl w:val="0"/>
          <w:numId w:val="6"/>
        </w:numPr>
        <w:spacing w:line="360" w:lineRule="auto"/>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Corner-supported frame</w:t>
      </w:r>
    </w:p>
    <w:p w14:paraId="31E2CFD5" w14:textId="16613146" w:rsidR="00335249" w:rsidRPr="00BD7083" w:rsidRDefault="00000000" w:rsidP="006710A2">
      <w:p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This module type is</w:t>
      </w:r>
      <w:r w:rsidR="00625F22">
        <w:rPr>
          <w:rFonts w:ascii="Times New Roman" w:eastAsia="Times New Roman" w:hAnsi="Times New Roman" w:cs="Times New Roman"/>
          <w:sz w:val="24"/>
          <w:szCs w:val="24"/>
        </w:rPr>
        <w:t xml:space="preserve"> common for</w:t>
      </w:r>
      <w:r w:rsidRPr="00BD7083">
        <w:rPr>
          <w:rFonts w:ascii="Times New Roman" w:eastAsia="Times New Roman" w:hAnsi="Times New Roman" w:cs="Times New Roman"/>
          <w:sz w:val="24"/>
          <w:szCs w:val="24"/>
        </w:rPr>
        <w:t xml:space="preserve"> high-rise buildings owing to its higher </w:t>
      </w:r>
      <w:r w:rsidR="00EA61B8">
        <w:rPr>
          <w:rFonts w:ascii="Times New Roman" w:eastAsia="Times New Roman" w:hAnsi="Times New Roman" w:cs="Times New Roman"/>
          <w:sz w:val="24"/>
          <w:szCs w:val="24"/>
        </w:rPr>
        <w:t>load-bearing</w:t>
      </w:r>
      <w:r w:rsidRPr="00BD7083">
        <w:rPr>
          <w:rFonts w:ascii="Times New Roman" w:eastAsia="Times New Roman" w:hAnsi="Times New Roman" w:cs="Times New Roman"/>
          <w:sz w:val="24"/>
          <w:szCs w:val="24"/>
        </w:rPr>
        <w:t xml:space="preserve"> capacity. Gravity loads are distributed via edge beams and corner posts.</w:t>
      </w:r>
      <w:r w:rsidR="00625F22">
        <w:rPr>
          <w:rFonts w:ascii="Times New Roman" w:eastAsia="Times New Roman" w:hAnsi="Times New Roman" w:cs="Times New Roman"/>
          <w:sz w:val="24"/>
          <w:szCs w:val="24"/>
        </w:rPr>
        <w:t xml:space="preserve"> </w:t>
      </w:r>
      <w:r w:rsidRPr="00BD7083">
        <w:rPr>
          <w:rFonts w:ascii="Times New Roman" w:eastAsia="Times New Roman" w:hAnsi="Times New Roman" w:cs="Times New Roman"/>
          <w:sz w:val="24"/>
          <w:szCs w:val="24"/>
        </w:rPr>
        <w:t xml:space="preserve">Ceilings and floors serve to transfer the lateral wind/earthquake loads to shear </w:t>
      </w:r>
      <w:r w:rsidR="00EA61B8">
        <w:rPr>
          <w:rFonts w:ascii="Times New Roman" w:eastAsia="Times New Roman" w:hAnsi="Times New Roman" w:cs="Times New Roman"/>
          <w:sz w:val="24"/>
          <w:szCs w:val="24"/>
        </w:rPr>
        <w:t>walls</w:t>
      </w:r>
      <w:r w:rsidRPr="00BD7083">
        <w:rPr>
          <w:rFonts w:ascii="Times New Roman" w:eastAsia="Times New Roman" w:hAnsi="Times New Roman" w:cs="Times New Roman"/>
          <w:sz w:val="24"/>
          <w:szCs w:val="24"/>
        </w:rPr>
        <w:t xml:space="preserve"> and bracing systems.  </w:t>
      </w:r>
    </w:p>
    <w:p w14:paraId="654BE748" w14:textId="0B735992" w:rsidR="00335249" w:rsidRPr="00BD7083" w:rsidRDefault="00864BCB" w:rsidP="00296BD6">
      <w:pPr>
        <w:pStyle w:val="3"/>
        <w:spacing w:line="360" w:lineRule="auto"/>
        <w:rPr>
          <w:rFonts w:ascii="Times New Roman" w:hAnsi="Times New Roman" w:cs="Times New Roman"/>
          <w:b/>
          <w:bCs/>
          <w:color w:val="auto"/>
          <w:sz w:val="26"/>
          <w:szCs w:val="26"/>
        </w:rPr>
      </w:pPr>
      <w:bookmarkStart w:id="19" w:name="_ye55vntz755a" w:colFirst="0" w:colLast="0"/>
      <w:bookmarkStart w:id="20" w:name="_Toc165815164"/>
      <w:bookmarkEnd w:id="19"/>
      <w:r>
        <w:rPr>
          <w:rFonts w:ascii="Times New Roman" w:hAnsi="Times New Roman" w:cs="Times New Roman"/>
          <w:b/>
          <w:bCs/>
          <w:color w:val="auto"/>
          <w:sz w:val="26"/>
          <w:szCs w:val="26"/>
        </w:rPr>
        <w:t xml:space="preserve">2.1.2 </w:t>
      </w:r>
      <w:r w:rsidRPr="00BD7083">
        <w:rPr>
          <w:rFonts w:ascii="Times New Roman" w:hAnsi="Times New Roman" w:cs="Times New Roman"/>
          <w:b/>
          <w:bCs/>
          <w:color w:val="auto"/>
          <w:sz w:val="26"/>
          <w:szCs w:val="26"/>
        </w:rPr>
        <w:t xml:space="preserve">Drivers for Modular </w:t>
      </w:r>
      <w:r w:rsidR="004D7316">
        <w:rPr>
          <w:rFonts w:ascii="Times New Roman" w:hAnsi="Times New Roman" w:cs="Times New Roman"/>
          <w:b/>
          <w:bCs/>
          <w:color w:val="auto"/>
          <w:sz w:val="26"/>
          <w:szCs w:val="26"/>
        </w:rPr>
        <w:t>C</w:t>
      </w:r>
      <w:r w:rsidRPr="00BD7083">
        <w:rPr>
          <w:rFonts w:ascii="Times New Roman" w:hAnsi="Times New Roman" w:cs="Times New Roman"/>
          <w:b/>
          <w:bCs/>
          <w:color w:val="auto"/>
          <w:sz w:val="26"/>
          <w:szCs w:val="26"/>
        </w:rPr>
        <w:t xml:space="preserve">onstruction </w:t>
      </w:r>
      <w:r w:rsidR="004D7316">
        <w:rPr>
          <w:rFonts w:ascii="Times New Roman" w:hAnsi="Times New Roman" w:cs="Times New Roman"/>
          <w:b/>
          <w:bCs/>
          <w:color w:val="auto"/>
          <w:sz w:val="26"/>
          <w:szCs w:val="26"/>
        </w:rPr>
        <w:t>A</w:t>
      </w:r>
      <w:r w:rsidRPr="00BD7083">
        <w:rPr>
          <w:rFonts w:ascii="Times New Roman" w:hAnsi="Times New Roman" w:cs="Times New Roman"/>
          <w:b/>
          <w:bCs/>
          <w:color w:val="auto"/>
          <w:sz w:val="26"/>
          <w:szCs w:val="26"/>
        </w:rPr>
        <w:t>doption</w:t>
      </w:r>
      <w:bookmarkEnd w:id="20"/>
    </w:p>
    <w:p w14:paraId="2BF4AB3F" w14:textId="726BEB15"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Although the building industry contributes greatly to</w:t>
      </w:r>
      <w:r w:rsidR="004B6C28">
        <w:rPr>
          <w:rFonts w:ascii="Times New Roman" w:eastAsia="Times New Roman" w:hAnsi="Times New Roman" w:cs="Times New Roman"/>
          <w:sz w:val="24"/>
          <w:szCs w:val="24"/>
        </w:rPr>
        <w:t xml:space="preserve"> </w:t>
      </w:r>
      <w:r w:rsidRPr="00BD7083">
        <w:rPr>
          <w:rFonts w:ascii="Times New Roman" w:eastAsia="Times New Roman" w:hAnsi="Times New Roman" w:cs="Times New Roman"/>
          <w:sz w:val="24"/>
          <w:szCs w:val="24"/>
        </w:rPr>
        <w:t>total economic growth, high energy consumption, waste generation</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CO2 emissions have always been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main reasons for criticism of the poor performance of the building industry in environmental sustainability (Hu &amp; Chong,  2019). </w:t>
      </w:r>
      <w:r w:rsidR="00890178">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relieve environmental pressure from the building industry, new more environmentally friendly methods of construction have been introduced like prefabrication construction. Modular construction is significantly different from conventional methods, having its advantages and positive features. These can be explained in the following list:</w:t>
      </w:r>
    </w:p>
    <w:p w14:paraId="645A4D8D" w14:textId="77777777" w:rsidR="00335249" w:rsidRPr="00BD7083" w:rsidRDefault="00000000" w:rsidP="00296BD6">
      <w:pPr>
        <w:pStyle w:val="4"/>
        <w:spacing w:line="360" w:lineRule="auto"/>
        <w:rPr>
          <w:rFonts w:ascii="Times New Roman" w:hAnsi="Times New Roman" w:cs="Times New Roman"/>
          <w:b/>
          <w:bCs/>
          <w:color w:val="auto"/>
        </w:rPr>
      </w:pPr>
      <w:bookmarkStart w:id="21" w:name="_3tug52723q2w" w:colFirst="0" w:colLast="0"/>
      <w:bookmarkEnd w:id="21"/>
      <w:r w:rsidRPr="00BD7083">
        <w:rPr>
          <w:rFonts w:ascii="Times New Roman" w:hAnsi="Times New Roman" w:cs="Times New Roman"/>
          <w:b/>
          <w:bCs/>
          <w:color w:val="auto"/>
        </w:rPr>
        <w:lastRenderedPageBreak/>
        <w:t>Reduced waste and resource consumption</w:t>
      </w:r>
    </w:p>
    <w:p w14:paraId="775E06DE" w14:textId="7AE00723"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Conventional methods of construction with high human involvement are usually associated with errors, defects</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rework which lead to additional unnecessary wastes </w:t>
      </w:r>
      <w:r w:rsidR="00EA61B8">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are generated during material handling and movement (Zhang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Prefabricated construction in </w:t>
      </w:r>
      <w:r w:rsidR="00EA61B8">
        <w:rPr>
          <w:rFonts w:ascii="Times New Roman" w:eastAsia="Times New Roman" w:hAnsi="Times New Roman" w:cs="Times New Roman"/>
          <w:sz w:val="24"/>
          <w:szCs w:val="24"/>
        </w:rPr>
        <w:t>a</w:t>
      </w:r>
      <w:r w:rsidRPr="00BD7083">
        <w:rPr>
          <w:rFonts w:ascii="Times New Roman" w:eastAsia="Times New Roman" w:hAnsi="Times New Roman" w:cs="Times New Roman"/>
          <w:sz w:val="24"/>
          <w:szCs w:val="24"/>
        </w:rPr>
        <w:t xml:space="preserve"> controlled factory environment offers advantages related to the increased environmental sustainability aspects like reduced </w:t>
      </w:r>
      <w:r w:rsidR="00EA61B8">
        <w:rPr>
          <w:rFonts w:ascii="Times New Roman" w:eastAsia="Times New Roman" w:hAnsi="Times New Roman" w:cs="Times New Roman"/>
          <w:sz w:val="24"/>
          <w:szCs w:val="24"/>
        </w:rPr>
        <w:t>waste</w:t>
      </w:r>
      <w:r w:rsidRPr="00BD7083">
        <w:rPr>
          <w:rFonts w:ascii="Times New Roman" w:eastAsia="Times New Roman" w:hAnsi="Times New Roman" w:cs="Times New Roman"/>
          <w:sz w:val="24"/>
          <w:szCs w:val="24"/>
        </w:rPr>
        <w:t xml:space="preserve"> and reduced use of raw materials (Wu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2021). </w:t>
      </w:r>
      <w:r w:rsidR="00EA61B8">
        <w:rPr>
          <w:rFonts w:ascii="Times New Roman" w:eastAsia="Times New Roman" w:hAnsi="Times New Roman" w:cs="Times New Roman"/>
          <w:sz w:val="24"/>
          <w:szCs w:val="24"/>
        </w:rPr>
        <w:t>The application</w:t>
      </w:r>
      <w:r w:rsidRPr="00BD7083">
        <w:rPr>
          <w:rFonts w:ascii="Times New Roman" w:eastAsia="Times New Roman" w:hAnsi="Times New Roman" w:cs="Times New Roman"/>
          <w:sz w:val="24"/>
          <w:szCs w:val="24"/>
        </w:rPr>
        <w:t xml:space="preserve"> of automated technologies minimizes the possibility of any error during module construction, and the required amount of material is maintained with no further overruns. Hu &amp; Chong (2019) have stated that according to the case study conducted by Cao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adoption of prefabricated construction reduces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consumption of raw materials by roughly 20 </w:t>
      </w:r>
      <w:r w:rsidR="00EA61B8">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As </w:t>
      </w:r>
      <w:proofErr w:type="spellStart"/>
      <w:r w:rsidRPr="00BD7083">
        <w:rPr>
          <w:rFonts w:ascii="Times New Roman" w:eastAsia="Times New Roman" w:hAnsi="Times New Roman" w:cs="Times New Roman"/>
          <w:sz w:val="24"/>
          <w:szCs w:val="24"/>
        </w:rPr>
        <w:t>Jaillon</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 </w:t>
      </w:r>
      <w:r w:rsidR="00EA61B8">
        <w:rPr>
          <w:rFonts w:ascii="Times New Roman" w:eastAsia="Times New Roman" w:hAnsi="Times New Roman" w:cs="Times New Roman"/>
          <w:sz w:val="24"/>
          <w:szCs w:val="24"/>
        </w:rPr>
        <w:t>claim</w:t>
      </w:r>
      <w:r w:rsidRPr="00BD7083">
        <w:rPr>
          <w:rFonts w:ascii="Times New Roman" w:eastAsia="Times New Roman" w:hAnsi="Times New Roman" w:cs="Times New Roman"/>
          <w:sz w:val="24"/>
          <w:szCs w:val="24"/>
        </w:rPr>
        <w:t xml:space="preserve">, </w:t>
      </w:r>
      <w:r w:rsidR="00EA61B8">
        <w:rPr>
          <w:rFonts w:ascii="Times New Roman" w:eastAsia="Times New Roman" w:hAnsi="Times New Roman" w:cs="Times New Roman"/>
          <w:sz w:val="24"/>
          <w:szCs w:val="24"/>
        </w:rPr>
        <w:t xml:space="preserve">a </w:t>
      </w:r>
      <w:r w:rsidRPr="00BD7083">
        <w:rPr>
          <w:rFonts w:ascii="Times New Roman" w:eastAsia="Times New Roman" w:hAnsi="Times New Roman" w:cs="Times New Roman"/>
          <w:sz w:val="24"/>
          <w:szCs w:val="24"/>
        </w:rPr>
        <w:t xml:space="preserve">50 </w:t>
      </w:r>
      <w:r w:rsidR="00EA61B8">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reduction of waste is noticed when prefabricated construction methods are applied compared to conventional ones. According to a study conducted by Tam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 there was a noticeable reduction in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consumption of tile, </w:t>
      </w:r>
      <w:r w:rsidR="00572ADB" w:rsidRPr="00BD7083">
        <w:rPr>
          <w:rFonts w:ascii="Times New Roman" w:eastAsia="Times New Roman" w:hAnsi="Times New Roman" w:cs="Times New Roman"/>
          <w:sz w:val="24"/>
          <w:szCs w:val="24"/>
        </w:rPr>
        <w:t>reinforcement,</w:t>
      </w:r>
      <w:r w:rsidRPr="00BD7083">
        <w:rPr>
          <w:rFonts w:ascii="Times New Roman" w:eastAsia="Times New Roman" w:hAnsi="Times New Roman" w:cs="Times New Roman"/>
          <w:sz w:val="24"/>
          <w:szCs w:val="24"/>
        </w:rPr>
        <w:t xml:space="preserve"> and concrete by 60, 25</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35 </w:t>
      </w:r>
      <w:r w:rsidR="00EA61B8">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respectively. </w:t>
      </w:r>
      <w:r w:rsidR="00EA61B8">
        <w:rPr>
          <w:rFonts w:ascii="Times New Roman" w:eastAsia="Times New Roman" w:hAnsi="Times New Roman" w:cs="Times New Roman"/>
          <w:sz w:val="24"/>
          <w:szCs w:val="24"/>
        </w:rPr>
        <w:t>The application</w:t>
      </w:r>
      <w:r w:rsidRPr="00BD7083">
        <w:rPr>
          <w:rFonts w:ascii="Times New Roman" w:eastAsia="Times New Roman" w:hAnsi="Times New Roman" w:cs="Times New Roman"/>
          <w:sz w:val="24"/>
          <w:szCs w:val="24"/>
        </w:rPr>
        <w:t xml:space="preserve"> of modular construction </w:t>
      </w:r>
      <w:r w:rsidR="00625F22">
        <w:rPr>
          <w:rFonts w:ascii="Times New Roman" w:eastAsia="Times New Roman" w:hAnsi="Times New Roman" w:cs="Times New Roman"/>
          <w:sz w:val="24"/>
          <w:szCs w:val="24"/>
        </w:rPr>
        <w:t>leads to</w:t>
      </w:r>
      <w:r w:rsidRPr="00BD7083">
        <w:rPr>
          <w:rFonts w:ascii="Times New Roman" w:eastAsia="Times New Roman" w:hAnsi="Times New Roman" w:cs="Times New Roman"/>
          <w:sz w:val="24"/>
          <w:szCs w:val="24"/>
        </w:rPr>
        <w:t xml:space="preserve"> landfill </w:t>
      </w:r>
      <w:r w:rsidR="00625F22">
        <w:rPr>
          <w:rFonts w:ascii="Times New Roman" w:eastAsia="Times New Roman" w:hAnsi="Times New Roman" w:cs="Times New Roman"/>
          <w:sz w:val="24"/>
          <w:szCs w:val="24"/>
        </w:rPr>
        <w:t xml:space="preserve">reduction </w:t>
      </w:r>
      <w:r w:rsidRPr="00BD7083">
        <w:rPr>
          <w:rFonts w:ascii="Times New Roman" w:eastAsia="Times New Roman" w:hAnsi="Times New Roman" w:cs="Times New Roman"/>
          <w:sz w:val="24"/>
          <w:szCs w:val="24"/>
        </w:rPr>
        <w:t xml:space="preserve">by at least 70 </w:t>
      </w:r>
      <w:r w:rsidR="00EA61B8">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2012).</w:t>
      </w:r>
    </w:p>
    <w:p w14:paraId="6D3A5B05" w14:textId="77777777" w:rsidR="00335249" w:rsidRPr="00BD7083" w:rsidRDefault="00000000" w:rsidP="00296BD6">
      <w:pPr>
        <w:pStyle w:val="4"/>
        <w:spacing w:line="360" w:lineRule="auto"/>
        <w:rPr>
          <w:rFonts w:ascii="Times New Roman" w:hAnsi="Times New Roman" w:cs="Times New Roman"/>
          <w:b/>
          <w:bCs/>
          <w:color w:val="auto"/>
        </w:rPr>
      </w:pPr>
      <w:bookmarkStart w:id="22" w:name="_bbe0zeci1t3u" w:colFirst="0" w:colLast="0"/>
      <w:bookmarkEnd w:id="22"/>
      <w:r w:rsidRPr="00BD7083">
        <w:rPr>
          <w:rFonts w:ascii="Times New Roman" w:hAnsi="Times New Roman" w:cs="Times New Roman"/>
          <w:b/>
          <w:bCs/>
          <w:color w:val="auto"/>
        </w:rPr>
        <w:t>Reduced construction time</w:t>
      </w:r>
    </w:p>
    <w:p w14:paraId="72C2D011" w14:textId="1DCE32D1" w:rsidR="00335249" w:rsidRPr="00BD7083" w:rsidRDefault="00000000" w:rsidP="00296BD6">
      <w:pPr>
        <w:spacing w:line="360" w:lineRule="auto"/>
        <w:ind w:firstLine="720"/>
        <w:jc w:val="both"/>
        <w:rPr>
          <w:rFonts w:ascii="Times New Roman" w:hAnsi="Times New Roman" w:cs="Times New Roman"/>
        </w:rPr>
      </w:pPr>
      <w:r w:rsidRPr="00BD7083">
        <w:rPr>
          <w:rFonts w:ascii="Times New Roman" w:eastAsia="Times New Roman" w:hAnsi="Times New Roman" w:cs="Times New Roman"/>
          <w:sz w:val="24"/>
          <w:szCs w:val="24"/>
        </w:rPr>
        <w:t xml:space="preserve">Since modular construction briefly consists of three stages of production, </w:t>
      </w:r>
      <w:r w:rsidR="00607CF9" w:rsidRPr="00BD7083">
        <w:rPr>
          <w:rFonts w:ascii="Times New Roman" w:eastAsia="Times New Roman" w:hAnsi="Times New Roman" w:cs="Times New Roman"/>
          <w:sz w:val="24"/>
          <w:szCs w:val="24"/>
        </w:rPr>
        <w:t>transportation,</w:t>
      </w:r>
      <w:r w:rsidRPr="00BD7083">
        <w:rPr>
          <w:rFonts w:ascii="Times New Roman" w:eastAsia="Times New Roman" w:hAnsi="Times New Roman" w:cs="Times New Roman"/>
          <w:sz w:val="24"/>
          <w:szCs w:val="24"/>
        </w:rPr>
        <w:t xml:space="preserve"> and installation, it considerably affects the construction process duration </w:t>
      </w:r>
      <w:r w:rsidR="00886CDC">
        <w:rPr>
          <w:rFonts w:ascii="Times New Roman" w:eastAsia="Times New Roman" w:hAnsi="Times New Roman" w:cs="Times New Roman"/>
          <w:sz w:val="24"/>
          <w:szCs w:val="24"/>
        </w:rPr>
        <w:t>beneficially</w:t>
      </w:r>
      <w:r w:rsidRPr="00BD7083">
        <w:rPr>
          <w:rFonts w:ascii="Times New Roman" w:eastAsia="Times New Roman" w:hAnsi="Times New Roman" w:cs="Times New Roman"/>
          <w:sz w:val="24"/>
          <w:szCs w:val="24"/>
        </w:rPr>
        <w:t xml:space="preserve">. Moreover,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duration of construction is also affected by the fact that structural construction can happen off-site simultaneously with the site and/or foundation development. </w:t>
      </w:r>
    </w:p>
    <w:p w14:paraId="36B502C1" w14:textId="77777777" w:rsidR="00335249" w:rsidRPr="00BD7083" w:rsidRDefault="00000000" w:rsidP="00296BD6">
      <w:pPr>
        <w:spacing w:line="360" w:lineRule="auto"/>
        <w:rPr>
          <w:rFonts w:ascii="Times New Roman" w:hAnsi="Times New Roman" w:cs="Times New Roman"/>
        </w:rPr>
      </w:pPr>
      <w:r w:rsidRPr="00BD7083">
        <w:rPr>
          <w:rFonts w:ascii="Times New Roman" w:hAnsi="Times New Roman" w:cs="Times New Roman"/>
          <w:noProof/>
        </w:rPr>
        <w:drawing>
          <wp:inline distT="114300" distB="114300" distL="114300" distR="114300" wp14:anchorId="5C744DCA" wp14:editId="74D9390A">
            <wp:extent cx="5943600" cy="965200"/>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5943600" cy="965200"/>
                    </a:xfrm>
                    <a:prstGeom prst="rect">
                      <a:avLst/>
                    </a:prstGeom>
                    <a:ln/>
                  </pic:spPr>
                </pic:pic>
              </a:graphicData>
            </a:graphic>
          </wp:inline>
        </w:drawing>
      </w:r>
    </w:p>
    <w:p w14:paraId="59377337" w14:textId="2AE51A4B" w:rsidR="00335249" w:rsidRPr="00190E44" w:rsidRDefault="00000000" w:rsidP="00296BD6">
      <w:pPr>
        <w:spacing w:line="360" w:lineRule="auto"/>
        <w:jc w:val="center"/>
        <w:rPr>
          <w:rFonts w:ascii="Times New Roman" w:hAnsi="Times New Roman" w:cs="Times New Roman"/>
          <w:b/>
          <w:i/>
          <w:iCs/>
        </w:rPr>
      </w:pPr>
      <w:r w:rsidRPr="00190E44">
        <w:rPr>
          <w:rFonts w:ascii="Times New Roman" w:eastAsia="Times New Roman" w:hAnsi="Times New Roman" w:cs="Times New Roman"/>
          <w:b/>
          <w:i/>
          <w:iCs/>
          <w:sz w:val="24"/>
          <w:szCs w:val="24"/>
        </w:rPr>
        <w:t xml:space="preserve">Figure </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4. Conventional construction process chart</w:t>
      </w:r>
    </w:p>
    <w:p w14:paraId="3F4BDB4C" w14:textId="77777777" w:rsidR="00335249" w:rsidRPr="00BD7083" w:rsidRDefault="00000000" w:rsidP="00296BD6">
      <w:pPr>
        <w:spacing w:line="360" w:lineRule="auto"/>
        <w:rPr>
          <w:rFonts w:ascii="Times New Roman" w:hAnsi="Times New Roman" w:cs="Times New Roman"/>
        </w:rPr>
      </w:pPr>
      <w:r w:rsidRPr="00BD7083">
        <w:rPr>
          <w:rFonts w:ascii="Times New Roman" w:hAnsi="Times New Roman" w:cs="Times New Roman"/>
          <w:noProof/>
        </w:rPr>
        <w:lastRenderedPageBreak/>
        <w:drawing>
          <wp:inline distT="114300" distB="114300" distL="114300" distR="114300" wp14:anchorId="4C6E1BBC" wp14:editId="372AD2BD">
            <wp:extent cx="5943600" cy="16891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5943600" cy="1689100"/>
                    </a:xfrm>
                    <a:prstGeom prst="rect">
                      <a:avLst/>
                    </a:prstGeom>
                    <a:ln/>
                  </pic:spPr>
                </pic:pic>
              </a:graphicData>
            </a:graphic>
          </wp:inline>
        </w:drawing>
      </w:r>
    </w:p>
    <w:p w14:paraId="5C28D60A" w14:textId="3BFDBD4E" w:rsidR="00335249" w:rsidRPr="00190E44" w:rsidRDefault="00000000" w:rsidP="00296BD6">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Figure </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5. Prefabricated construction process chart</w:t>
      </w:r>
    </w:p>
    <w:p w14:paraId="25A818E6" w14:textId="5D898049" w:rsidR="00335249" w:rsidRPr="00BD7083" w:rsidRDefault="00000000" w:rsidP="00296BD6">
      <w:pPr>
        <w:spacing w:line="360" w:lineRule="auto"/>
        <w:ind w:firstLine="720"/>
        <w:jc w:val="both"/>
        <w:rPr>
          <w:rFonts w:ascii="Times New Roman" w:eastAsia="Times New Roman" w:hAnsi="Times New Roman" w:cs="Times New Roman"/>
          <w:b/>
          <w:sz w:val="24"/>
          <w:szCs w:val="24"/>
        </w:rPr>
      </w:pPr>
      <w:r w:rsidRPr="00BD7083">
        <w:rPr>
          <w:rFonts w:ascii="Times New Roman" w:eastAsia="Times New Roman" w:hAnsi="Times New Roman" w:cs="Times New Roman"/>
          <w:sz w:val="24"/>
          <w:szCs w:val="24"/>
        </w:rPr>
        <w:t xml:space="preserve">From Figures </w:t>
      </w:r>
      <w:r w:rsidR="00190E44">
        <w:rPr>
          <w:rFonts w:ascii="Times New Roman" w:eastAsia="Times New Roman" w:hAnsi="Times New Roman" w:cs="Times New Roman"/>
          <w:sz w:val="24"/>
          <w:szCs w:val="24"/>
        </w:rPr>
        <w:t>2.4</w:t>
      </w:r>
      <w:r w:rsidRPr="00BD7083">
        <w:rPr>
          <w:rFonts w:ascii="Times New Roman" w:eastAsia="Times New Roman" w:hAnsi="Times New Roman" w:cs="Times New Roman"/>
          <w:sz w:val="24"/>
          <w:szCs w:val="24"/>
        </w:rPr>
        <w:t xml:space="preserve"> and 2</w:t>
      </w:r>
      <w:r w:rsidR="00190E44">
        <w:rPr>
          <w:rFonts w:ascii="Times New Roman" w:eastAsia="Times New Roman" w:hAnsi="Times New Roman" w:cs="Times New Roman"/>
          <w:sz w:val="24"/>
          <w:szCs w:val="24"/>
        </w:rPr>
        <w:t>.5</w:t>
      </w:r>
      <w:r w:rsidRPr="00BD7083">
        <w:rPr>
          <w:rFonts w:ascii="Times New Roman" w:eastAsia="Times New Roman" w:hAnsi="Times New Roman" w:cs="Times New Roman"/>
          <w:sz w:val="24"/>
          <w:szCs w:val="24"/>
        </w:rPr>
        <w:t>, in prefabricated construction systems, site preparation and manufacturing of modules</w:t>
      </w:r>
      <w:r w:rsidR="00625F22">
        <w:rPr>
          <w:rFonts w:ascii="Times New Roman" w:eastAsia="Times New Roman" w:hAnsi="Times New Roman" w:cs="Times New Roman"/>
          <w:sz w:val="24"/>
          <w:szCs w:val="24"/>
        </w:rPr>
        <w:t xml:space="preserve"> may proceed</w:t>
      </w:r>
      <w:r w:rsidRPr="00BD7083">
        <w:rPr>
          <w:rFonts w:ascii="Times New Roman" w:eastAsia="Times New Roman" w:hAnsi="Times New Roman" w:cs="Times New Roman"/>
          <w:sz w:val="24"/>
          <w:szCs w:val="24"/>
        </w:rPr>
        <w:t xml:space="preserve"> simultaneously, meanwhile</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in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conventional construction process, construction takes place once the site preparation is finished. While conventional methods have activities going in the turns, these activities take place at the same time during prefabricated construction leading to considerable time savings. According to Gunawardena &amp; Mendis (2022), prefabricated construction saves approximately 50 </w:t>
      </w:r>
      <w:r w:rsidR="00EA61B8">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of construction time compared to conventional methods. </w:t>
      </w:r>
    </w:p>
    <w:p w14:paraId="3CCFEC2C" w14:textId="77777777" w:rsidR="00335249" w:rsidRPr="00BD7083" w:rsidRDefault="00000000" w:rsidP="00296BD6">
      <w:pPr>
        <w:pStyle w:val="4"/>
        <w:spacing w:line="360" w:lineRule="auto"/>
        <w:rPr>
          <w:rFonts w:ascii="Times New Roman" w:hAnsi="Times New Roman" w:cs="Times New Roman"/>
          <w:b/>
          <w:bCs/>
          <w:color w:val="auto"/>
        </w:rPr>
      </w:pPr>
      <w:bookmarkStart w:id="23" w:name="_u7pt5cg87r3d" w:colFirst="0" w:colLast="0"/>
      <w:bookmarkEnd w:id="23"/>
      <w:r w:rsidRPr="00BD7083">
        <w:rPr>
          <w:rFonts w:ascii="Times New Roman" w:hAnsi="Times New Roman" w:cs="Times New Roman"/>
          <w:b/>
          <w:bCs/>
          <w:color w:val="auto"/>
        </w:rPr>
        <w:t>Better quality control</w:t>
      </w:r>
    </w:p>
    <w:p w14:paraId="0FA42BCE" w14:textId="13032449"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Much higher consistency and precision can be achieved by the adoption of a controlled factory environment, while human factor and error probability are minimized. These factors positively affect the final quality of the </w:t>
      </w:r>
      <w:r w:rsidR="00EA61B8">
        <w:rPr>
          <w:rFonts w:ascii="Times New Roman" w:eastAsia="Times New Roman" w:hAnsi="Times New Roman" w:cs="Times New Roman"/>
          <w:sz w:val="24"/>
          <w:szCs w:val="24"/>
        </w:rPr>
        <w:t>end product</w:t>
      </w:r>
      <w:r w:rsidRPr="00BD7083">
        <w:rPr>
          <w:rFonts w:ascii="Times New Roman" w:eastAsia="Times New Roman" w:hAnsi="Times New Roman" w:cs="Times New Roman"/>
          <w:sz w:val="24"/>
          <w:szCs w:val="24"/>
        </w:rPr>
        <w:t xml:space="preserve"> (Pan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 Since most of the construction activities are automated, there is </w:t>
      </w:r>
      <w:r w:rsidR="00EA61B8">
        <w:rPr>
          <w:rFonts w:ascii="Times New Roman" w:eastAsia="Times New Roman" w:hAnsi="Times New Roman" w:cs="Times New Roman"/>
          <w:sz w:val="24"/>
          <w:szCs w:val="24"/>
        </w:rPr>
        <w:t xml:space="preserve">a </w:t>
      </w:r>
      <w:r w:rsidRPr="00BD7083">
        <w:rPr>
          <w:rFonts w:ascii="Times New Roman" w:eastAsia="Times New Roman" w:hAnsi="Times New Roman" w:cs="Times New Roman"/>
          <w:sz w:val="24"/>
          <w:szCs w:val="24"/>
        </w:rPr>
        <w:t>minimized risk of any possible material overruns, material thefts</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vandalism on the construction site (Navaratnam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Also, automated construction of modules with the application of computer-aided design and additional technologies inside the factory reduces the defects and rework possibility minimally (Zhang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w:t>
      </w:r>
    </w:p>
    <w:p w14:paraId="28312CD1" w14:textId="77777777" w:rsidR="00335249" w:rsidRPr="00BD7083" w:rsidRDefault="00000000" w:rsidP="00296BD6">
      <w:pPr>
        <w:pStyle w:val="4"/>
        <w:spacing w:line="360" w:lineRule="auto"/>
        <w:rPr>
          <w:rFonts w:ascii="Times New Roman" w:hAnsi="Times New Roman" w:cs="Times New Roman"/>
          <w:b/>
          <w:bCs/>
          <w:color w:val="auto"/>
        </w:rPr>
      </w:pPr>
      <w:bookmarkStart w:id="24" w:name="_donqsxqqbp11" w:colFirst="0" w:colLast="0"/>
      <w:bookmarkEnd w:id="24"/>
      <w:r w:rsidRPr="00BD7083">
        <w:rPr>
          <w:rFonts w:ascii="Times New Roman" w:hAnsi="Times New Roman" w:cs="Times New Roman"/>
          <w:b/>
          <w:bCs/>
          <w:color w:val="auto"/>
        </w:rPr>
        <w:t>Higher cost-effectiveness</w:t>
      </w:r>
    </w:p>
    <w:p w14:paraId="0191237F" w14:textId="0029F66F"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For the previous reason, the effectiveness of the method is maximized due to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employment of advanced factory equipment with the least human error factor. On the other hand, modular construction requires less labor, which decreases the overall costs (Wasim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w:t>
      </w:r>
      <w:r w:rsidR="00EA61B8">
        <w:rPr>
          <w:rFonts w:ascii="Times New Roman" w:eastAsia="Times New Roman" w:hAnsi="Times New Roman" w:cs="Times New Roman"/>
          <w:sz w:val="24"/>
          <w:szCs w:val="24"/>
        </w:rPr>
        <w:t>The total</w:t>
      </w:r>
      <w:r w:rsidRPr="00BD7083">
        <w:rPr>
          <w:rFonts w:ascii="Times New Roman" w:eastAsia="Times New Roman" w:hAnsi="Times New Roman" w:cs="Times New Roman"/>
          <w:sz w:val="24"/>
          <w:szCs w:val="24"/>
        </w:rPr>
        <w:t xml:space="preserve"> amount of manpower can be reduced by approximately 30 </w:t>
      </w:r>
      <w:r w:rsidR="00EA61B8">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(Tam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 On the other hand, </w:t>
      </w:r>
      <w:r w:rsidR="00EA61B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application of automated technologies </w:t>
      </w:r>
      <w:r w:rsidR="00EA61B8">
        <w:rPr>
          <w:rFonts w:ascii="Times New Roman" w:eastAsia="Times New Roman" w:hAnsi="Times New Roman" w:cs="Times New Roman"/>
          <w:sz w:val="24"/>
          <w:szCs w:val="24"/>
        </w:rPr>
        <w:t>in</w:t>
      </w:r>
      <w:r w:rsidRPr="00BD7083">
        <w:rPr>
          <w:rFonts w:ascii="Times New Roman" w:eastAsia="Times New Roman" w:hAnsi="Times New Roman" w:cs="Times New Roman"/>
          <w:sz w:val="24"/>
          <w:szCs w:val="24"/>
        </w:rPr>
        <w:t xml:space="preserve"> the factories </w:t>
      </w:r>
      <w:r w:rsidR="00EA61B8">
        <w:rPr>
          <w:rFonts w:ascii="Times New Roman" w:eastAsia="Times New Roman" w:hAnsi="Times New Roman" w:cs="Times New Roman"/>
          <w:sz w:val="24"/>
          <w:szCs w:val="24"/>
        </w:rPr>
        <w:t>leads</w:t>
      </w:r>
      <w:r w:rsidRPr="00BD7083">
        <w:rPr>
          <w:rFonts w:ascii="Times New Roman" w:eastAsia="Times New Roman" w:hAnsi="Times New Roman" w:cs="Times New Roman"/>
          <w:sz w:val="24"/>
          <w:szCs w:val="24"/>
        </w:rPr>
        <w:t xml:space="preserve"> to decreased construction time, </w:t>
      </w:r>
      <w:r w:rsidR="00EA61B8">
        <w:rPr>
          <w:rFonts w:ascii="Times New Roman" w:eastAsia="Times New Roman" w:hAnsi="Times New Roman" w:cs="Times New Roman"/>
          <w:sz w:val="24"/>
          <w:szCs w:val="24"/>
        </w:rPr>
        <w:t xml:space="preserve">a </w:t>
      </w:r>
      <w:r w:rsidRPr="00BD7083">
        <w:rPr>
          <w:rFonts w:ascii="Times New Roman" w:eastAsia="Times New Roman" w:hAnsi="Times New Roman" w:cs="Times New Roman"/>
          <w:sz w:val="24"/>
          <w:szCs w:val="24"/>
        </w:rPr>
        <w:t>very low possibility of time delays due to weather conditions</w:t>
      </w:r>
      <w:r w:rsidR="00EA61B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less labor </w:t>
      </w:r>
      <w:r w:rsidRPr="00BD7083">
        <w:rPr>
          <w:rFonts w:ascii="Times New Roman" w:eastAsia="Times New Roman" w:hAnsi="Times New Roman" w:cs="Times New Roman"/>
          <w:sz w:val="24"/>
          <w:szCs w:val="24"/>
        </w:rPr>
        <w:lastRenderedPageBreak/>
        <w:t xml:space="preserve">required on the construction site. Any material overruns and weather conditions’ effects are minimized because 80-90% of the construction activities are done </w:t>
      </w:r>
      <w:r w:rsidR="00A222D2">
        <w:rPr>
          <w:rFonts w:ascii="Times New Roman" w:eastAsia="Times New Roman" w:hAnsi="Times New Roman" w:cs="Times New Roman"/>
          <w:sz w:val="24"/>
          <w:szCs w:val="24"/>
        </w:rPr>
        <w:t>in</w:t>
      </w:r>
      <w:r w:rsidRPr="00BD7083">
        <w:rPr>
          <w:rFonts w:ascii="Times New Roman" w:eastAsia="Times New Roman" w:hAnsi="Times New Roman" w:cs="Times New Roman"/>
          <w:sz w:val="24"/>
          <w:szCs w:val="24"/>
        </w:rPr>
        <w:t xml:space="preserve"> the controlled factory which positively affects the final productivity of the method (Navaratnam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2019).</w:t>
      </w:r>
    </w:p>
    <w:p w14:paraId="380B833F" w14:textId="77777777" w:rsidR="00335249" w:rsidRPr="00BD7083" w:rsidRDefault="00000000" w:rsidP="00296BD6">
      <w:pPr>
        <w:pStyle w:val="4"/>
        <w:spacing w:line="360" w:lineRule="auto"/>
        <w:rPr>
          <w:rFonts w:ascii="Times New Roman" w:hAnsi="Times New Roman" w:cs="Times New Roman"/>
          <w:b/>
          <w:bCs/>
          <w:color w:val="auto"/>
        </w:rPr>
      </w:pPr>
      <w:bookmarkStart w:id="25" w:name="_wvngb04g531k" w:colFirst="0" w:colLast="0"/>
      <w:bookmarkEnd w:id="25"/>
      <w:r w:rsidRPr="00BD7083">
        <w:rPr>
          <w:rFonts w:ascii="Times New Roman" w:hAnsi="Times New Roman" w:cs="Times New Roman"/>
          <w:b/>
          <w:bCs/>
          <w:color w:val="auto"/>
        </w:rPr>
        <w:t>Improved safety</w:t>
      </w:r>
    </w:p>
    <w:p w14:paraId="2CB6E600" w14:textId="07A80564"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In conventional construction, there are different safety concerns related to working at height, severe weather conditions, neighboring construction activities</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sidR="00607CF9"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xml:space="preserve"> (Navaratnam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2019). Prefabricated construction offers </w:t>
      </w:r>
      <w:r w:rsidR="00A222D2">
        <w:rPr>
          <w:rFonts w:ascii="Times New Roman" w:eastAsia="Times New Roman" w:hAnsi="Times New Roman" w:cs="Times New Roman"/>
          <w:sz w:val="24"/>
          <w:szCs w:val="24"/>
        </w:rPr>
        <w:t>a</w:t>
      </w:r>
      <w:r w:rsidRPr="00BD7083">
        <w:rPr>
          <w:rFonts w:ascii="Times New Roman" w:eastAsia="Times New Roman" w:hAnsi="Times New Roman" w:cs="Times New Roman"/>
          <w:sz w:val="24"/>
          <w:szCs w:val="24"/>
        </w:rPr>
        <w:t xml:space="preserve"> controlled factory environment which provides safer conditions for module construction since later ones are manufactured via specialized machinery with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least human involvement. It significantly reduces the probability of any incidents/injuries </w:t>
      </w:r>
      <w:r w:rsidR="00572ADB"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xml:space="preserve"> (</w:t>
      </w:r>
      <w:proofErr w:type="spellStart"/>
      <w:r w:rsidRPr="00BD7083">
        <w:rPr>
          <w:rFonts w:ascii="Times New Roman" w:eastAsia="Times New Roman" w:hAnsi="Times New Roman" w:cs="Times New Roman"/>
          <w:sz w:val="24"/>
          <w:szCs w:val="24"/>
        </w:rPr>
        <w:t>Mohandes</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 Additionally, a reduced amount of manpower on the site also contributes to improved safety on the construction site. As 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 stated,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application of modular construction can lead to </w:t>
      </w:r>
      <w:r w:rsidR="00A222D2">
        <w:rPr>
          <w:rFonts w:ascii="Times New Roman" w:eastAsia="Times New Roman" w:hAnsi="Times New Roman" w:cs="Times New Roman"/>
          <w:sz w:val="24"/>
          <w:szCs w:val="24"/>
        </w:rPr>
        <w:t xml:space="preserve">an </w:t>
      </w:r>
      <w:r w:rsidRPr="00BD7083">
        <w:rPr>
          <w:rFonts w:ascii="Times New Roman" w:eastAsia="Times New Roman" w:hAnsi="Times New Roman" w:cs="Times New Roman"/>
          <w:sz w:val="24"/>
          <w:szCs w:val="24"/>
        </w:rPr>
        <w:t xml:space="preserve">80 </w:t>
      </w:r>
      <w:r w:rsidR="00A222D2">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reduction in on-site accidents compared to conventional </w:t>
      </w:r>
      <w:r w:rsidR="00533F29">
        <w:rPr>
          <w:rFonts w:ascii="Times New Roman" w:eastAsia="Times New Roman" w:hAnsi="Times New Roman" w:cs="Times New Roman"/>
          <w:sz w:val="24"/>
          <w:szCs w:val="24"/>
        </w:rPr>
        <w:t>construction methods</w:t>
      </w:r>
      <w:r w:rsidRPr="00BD7083">
        <w:rPr>
          <w:rFonts w:ascii="Times New Roman" w:eastAsia="Times New Roman" w:hAnsi="Times New Roman" w:cs="Times New Roman"/>
          <w:sz w:val="24"/>
          <w:szCs w:val="24"/>
        </w:rPr>
        <w:t xml:space="preserve">. Additionally, prefabricated construction methods do not affect neighboring buildings since there is a significant reduction of noise and disruptions by 30-50 </w:t>
      </w:r>
      <w:r w:rsidR="00A222D2">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 </w:t>
      </w:r>
    </w:p>
    <w:p w14:paraId="6A7436A7" w14:textId="6F42B91A" w:rsidR="006710A2" w:rsidRPr="00BD7083" w:rsidRDefault="00000000" w:rsidP="00572E0C">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Overall, from the literature, prefabricated construction compared to traditional methods, has various advantages related to cost-effectiveness, accelerated construction process, environmental and sustainability impacts, improved </w:t>
      </w:r>
      <w:r w:rsidR="00607CF9" w:rsidRPr="00BD7083">
        <w:rPr>
          <w:rFonts w:ascii="Times New Roman" w:eastAsia="Times New Roman" w:hAnsi="Times New Roman" w:cs="Times New Roman"/>
          <w:sz w:val="24"/>
          <w:szCs w:val="24"/>
        </w:rPr>
        <w:t>quality,</w:t>
      </w:r>
      <w:r w:rsidRPr="00BD7083">
        <w:rPr>
          <w:rFonts w:ascii="Times New Roman" w:eastAsia="Times New Roman" w:hAnsi="Times New Roman" w:cs="Times New Roman"/>
          <w:sz w:val="24"/>
          <w:szCs w:val="24"/>
        </w:rPr>
        <w:t xml:space="preserve"> and safety on-site</w:t>
      </w:r>
      <w:r w:rsidR="004B24CF">
        <w:rPr>
          <w:rFonts w:ascii="Times New Roman" w:eastAsia="Times New Roman" w:hAnsi="Times New Roman" w:cs="Times New Roman"/>
          <w:sz w:val="24"/>
          <w:szCs w:val="24"/>
        </w:rPr>
        <w:t xml:space="preserve">. </w:t>
      </w:r>
      <w:r w:rsidR="00EE2A34">
        <w:rPr>
          <w:rFonts w:ascii="Times New Roman" w:eastAsia="Times New Roman" w:hAnsi="Times New Roman" w:cs="Times New Roman"/>
          <w:sz w:val="24"/>
          <w:szCs w:val="24"/>
        </w:rPr>
        <w:t xml:space="preserve">Table </w:t>
      </w:r>
      <w:r w:rsidR="00190E44">
        <w:rPr>
          <w:rFonts w:ascii="Times New Roman" w:eastAsia="Times New Roman" w:hAnsi="Times New Roman" w:cs="Times New Roman"/>
          <w:sz w:val="24"/>
          <w:szCs w:val="24"/>
        </w:rPr>
        <w:t>2.</w:t>
      </w:r>
      <w:r w:rsidR="00EE2A34">
        <w:rPr>
          <w:rFonts w:ascii="Times New Roman" w:eastAsia="Times New Roman" w:hAnsi="Times New Roman" w:cs="Times New Roman"/>
          <w:sz w:val="24"/>
          <w:szCs w:val="24"/>
        </w:rPr>
        <w:t>1 was made up to show the summary of drivers for modular construction according to foreign authors.</w:t>
      </w:r>
    </w:p>
    <w:p w14:paraId="7E7A1922" w14:textId="7FC72FA4" w:rsidR="00335249" w:rsidRPr="00190E44" w:rsidRDefault="00000000" w:rsidP="00190E44">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Table </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1.</w:t>
      </w:r>
      <w:r w:rsidR="00625F22" w:rsidRPr="00190E44">
        <w:rPr>
          <w:rFonts w:ascii="Times New Roman" w:eastAsia="Times New Roman" w:hAnsi="Times New Roman" w:cs="Times New Roman"/>
          <w:b/>
          <w:i/>
          <w:iCs/>
          <w:sz w:val="24"/>
          <w:szCs w:val="24"/>
        </w:rPr>
        <w:t xml:space="preserve"> Drivers for</w:t>
      </w:r>
      <w:r w:rsidRPr="00190E44">
        <w:rPr>
          <w:rFonts w:ascii="Times New Roman" w:eastAsia="Times New Roman" w:hAnsi="Times New Roman" w:cs="Times New Roman"/>
          <w:b/>
          <w:i/>
          <w:iCs/>
          <w:sz w:val="24"/>
          <w:szCs w:val="24"/>
        </w:rPr>
        <w:t xml:space="preserve"> the modular construction adoption</w:t>
      </w:r>
    </w:p>
    <w:tbl>
      <w:tblPr>
        <w:tblStyle w:val="a5"/>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4590"/>
        <w:gridCol w:w="3930"/>
      </w:tblGrid>
      <w:tr w:rsidR="00950CC6" w:rsidRPr="00BD7083" w14:paraId="44AB1B10" w14:textId="77777777">
        <w:tc>
          <w:tcPr>
            <w:tcW w:w="840" w:type="dxa"/>
            <w:shd w:val="clear" w:color="auto" w:fill="auto"/>
            <w:tcMar>
              <w:top w:w="100" w:type="dxa"/>
              <w:left w:w="100" w:type="dxa"/>
              <w:bottom w:w="100" w:type="dxa"/>
              <w:right w:w="100" w:type="dxa"/>
            </w:tcMar>
          </w:tcPr>
          <w:p w14:paraId="2D23307A"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Code</w:t>
            </w:r>
          </w:p>
        </w:tc>
        <w:tc>
          <w:tcPr>
            <w:tcW w:w="4590" w:type="dxa"/>
            <w:shd w:val="clear" w:color="auto" w:fill="auto"/>
            <w:tcMar>
              <w:top w:w="100" w:type="dxa"/>
              <w:left w:w="100" w:type="dxa"/>
              <w:bottom w:w="100" w:type="dxa"/>
              <w:right w:w="100" w:type="dxa"/>
            </w:tcMar>
          </w:tcPr>
          <w:p w14:paraId="3A078D5D"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Advantage</w:t>
            </w:r>
          </w:p>
        </w:tc>
        <w:tc>
          <w:tcPr>
            <w:tcW w:w="3930" w:type="dxa"/>
            <w:shd w:val="clear" w:color="auto" w:fill="auto"/>
            <w:tcMar>
              <w:top w:w="100" w:type="dxa"/>
              <w:left w:w="100" w:type="dxa"/>
              <w:bottom w:w="100" w:type="dxa"/>
              <w:right w:w="100" w:type="dxa"/>
            </w:tcMar>
          </w:tcPr>
          <w:p w14:paraId="4EC708D8"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References</w:t>
            </w:r>
          </w:p>
        </w:tc>
      </w:tr>
      <w:tr w:rsidR="00950CC6" w:rsidRPr="00BD7083" w14:paraId="6C632B2A" w14:textId="77777777" w:rsidTr="00B42713">
        <w:tc>
          <w:tcPr>
            <w:tcW w:w="840" w:type="dxa"/>
            <w:shd w:val="clear" w:color="auto" w:fill="auto"/>
            <w:tcMar>
              <w:top w:w="100" w:type="dxa"/>
              <w:left w:w="100" w:type="dxa"/>
              <w:bottom w:w="100" w:type="dxa"/>
              <w:right w:w="100" w:type="dxa"/>
            </w:tcMar>
            <w:vAlign w:val="center"/>
          </w:tcPr>
          <w:p w14:paraId="733A116C" w14:textId="6A34B442" w:rsidR="00335249" w:rsidRPr="00BD7083" w:rsidRDefault="00625F22"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Pr="00BD7083">
              <w:rPr>
                <w:rFonts w:ascii="Times New Roman" w:eastAsia="Times New Roman" w:hAnsi="Times New Roman" w:cs="Times New Roman"/>
                <w:sz w:val="24"/>
                <w:szCs w:val="24"/>
              </w:rPr>
              <w:t>1</w:t>
            </w:r>
          </w:p>
        </w:tc>
        <w:tc>
          <w:tcPr>
            <w:tcW w:w="4590" w:type="dxa"/>
            <w:shd w:val="clear" w:color="auto" w:fill="auto"/>
            <w:tcMar>
              <w:top w:w="100" w:type="dxa"/>
              <w:left w:w="100" w:type="dxa"/>
              <w:bottom w:w="100" w:type="dxa"/>
              <w:right w:w="100" w:type="dxa"/>
            </w:tcMar>
            <w:vAlign w:val="center"/>
          </w:tcPr>
          <w:p w14:paraId="15BB498F" w14:textId="77777777" w:rsidR="00335249" w:rsidRPr="00BD7083" w:rsidRDefault="00000000"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Higher cost-effectiveness and reduced cost </w:t>
            </w:r>
          </w:p>
        </w:tc>
        <w:tc>
          <w:tcPr>
            <w:tcW w:w="3930" w:type="dxa"/>
            <w:shd w:val="clear" w:color="auto" w:fill="auto"/>
            <w:tcMar>
              <w:top w:w="100" w:type="dxa"/>
              <w:left w:w="100" w:type="dxa"/>
              <w:bottom w:w="100" w:type="dxa"/>
              <w:right w:w="100" w:type="dxa"/>
            </w:tcMar>
            <w:vAlign w:val="center"/>
          </w:tcPr>
          <w:p w14:paraId="4D01A706" w14:textId="59D13082" w:rsidR="00335249" w:rsidRPr="00BD7083" w:rsidRDefault="00000000"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Wasim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w:t>
            </w:r>
          </w:p>
          <w:p w14:paraId="5371743C" w14:textId="0809AFA1" w:rsidR="00335249" w:rsidRPr="00BD7083" w:rsidRDefault="00000000"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Tam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w:t>
            </w:r>
          </w:p>
          <w:p w14:paraId="42850095" w14:textId="73957BB6" w:rsidR="00335249" w:rsidRPr="00BD7083" w:rsidRDefault="00000000"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Jang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w:t>
            </w:r>
          </w:p>
          <w:p w14:paraId="0374255B" w14:textId="77777777" w:rsidR="00335249" w:rsidRPr="00BD7083" w:rsidRDefault="00000000" w:rsidP="00B42713">
            <w:pPr>
              <w:widowControl w:val="0"/>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Lawson &amp; Ogden (2010)</w:t>
            </w:r>
          </w:p>
          <w:p w14:paraId="19C9C3A4" w14:textId="77777777"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tc>
      </w:tr>
      <w:tr w:rsidR="00950CC6" w:rsidRPr="00BD7083" w14:paraId="240D2F86" w14:textId="77777777" w:rsidTr="00B42713">
        <w:tc>
          <w:tcPr>
            <w:tcW w:w="840" w:type="dxa"/>
            <w:shd w:val="clear" w:color="auto" w:fill="auto"/>
            <w:tcMar>
              <w:top w:w="100" w:type="dxa"/>
              <w:left w:w="100" w:type="dxa"/>
              <w:bottom w:w="100" w:type="dxa"/>
              <w:right w:w="100" w:type="dxa"/>
            </w:tcMar>
            <w:vAlign w:val="center"/>
          </w:tcPr>
          <w:p w14:paraId="337BDA20" w14:textId="6FB2E7B1" w:rsidR="00335249" w:rsidRPr="00BD7083" w:rsidRDefault="00625F22"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Pr="00BD7083">
              <w:rPr>
                <w:rFonts w:ascii="Times New Roman" w:eastAsia="Times New Roman" w:hAnsi="Times New Roman" w:cs="Times New Roman"/>
                <w:sz w:val="24"/>
                <w:szCs w:val="24"/>
              </w:rPr>
              <w:t>2</w:t>
            </w:r>
          </w:p>
        </w:tc>
        <w:tc>
          <w:tcPr>
            <w:tcW w:w="4590" w:type="dxa"/>
            <w:shd w:val="clear" w:color="auto" w:fill="auto"/>
            <w:tcMar>
              <w:top w:w="100" w:type="dxa"/>
              <w:left w:w="100" w:type="dxa"/>
              <w:bottom w:w="100" w:type="dxa"/>
              <w:right w:w="100" w:type="dxa"/>
            </w:tcMar>
            <w:vAlign w:val="center"/>
          </w:tcPr>
          <w:p w14:paraId="316BDECF" w14:textId="4C689F9B" w:rsidR="00335249" w:rsidRPr="00BD7083" w:rsidRDefault="00B4271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Faster construction process</w:t>
            </w:r>
          </w:p>
        </w:tc>
        <w:tc>
          <w:tcPr>
            <w:tcW w:w="3930" w:type="dxa"/>
            <w:shd w:val="clear" w:color="auto" w:fill="auto"/>
            <w:tcMar>
              <w:top w:w="100" w:type="dxa"/>
              <w:left w:w="100" w:type="dxa"/>
              <w:bottom w:w="100" w:type="dxa"/>
              <w:right w:w="100" w:type="dxa"/>
            </w:tcMar>
            <w:vAlign w:val="center"/>
          </w:tcPr>
          <w:p w14:paraId="124F753B" w14:textId="77777777"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Gunawardena &amp; Mendis (2022)</w:t>
            </w:r>
          </w:p>
          <w:p w14:paraId="0D511D99" w14:textId="555F101F"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Loizou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(2021)</w:t>
            </w:r>
          </w:p>
          <w:p w14:paraId="7BE91CCB" w14:textId="2EE7938F" w:rsidR="00335249" w:rsidRPr="00BD7083" w:rsidRDefault="00000000" w:rsidP="00B42713">
            <w:pPr>
              <w:widowControl w:val="0"/>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lastRenderedPageBreak/>
              <w:t xml:space="preserve">Jang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w:t>
            </w:r>
          </w:p>
          <w:p w14:paraId="39028A03" w14:textId="77777777" w:rsidR="00335249" w:rsidRPr="00BD7083" w:rsidRDefault="00000000" w:rsidP="00B42713">
            <w:pPr>
              <w:widowControl w:val="0"/>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Lawson &amp; Ogden (2010)</w:t>
            </w:r>
          </w:p>
          <w:p w14:paraId="31756F14" w14:textId="77777777" w:rsidR="00335249" w:rsidRPr="00BD7083" w:rsidRDefault="00000000" w:rsidP="00B42713">
            <w:pPr>
              <w:widowControl w:val="0"/>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p w14:paraId="013331E1" w14:textId="0488384F"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Hussein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(2021)</w:t>
            </w:r>
          </w:p>
        </w:tc>
      </w:tr>
      <w:tr w:rsidR="00950CC6" w:rsidRPr="00BD7083" w14:paraId="1B11199C" w14:textId="77777777" w:rsidTr="00B42713">
        <w:tc>
          <w:tcPr>
            <w:tcW w:w="840" w:type="dxa"/>
            <w:shd w:val="clear" w:color="auto" w:fill="auto"/>
            <w:tcMar>
              <w:top w:w="100" w:type="dxa"/>
              <w:left w:w="100" w:type="dxa"/>
              <w:bottom w:w="100" w:type="dxa"/>
              <w:right w:w="100" w:type="dxa"/>
            </w:tcMar>
            <w:vAlign w:val="center"/>
          </w:tcPr>
          <w:p w14:paraId="28E4F6A8" w14:textId="75CA1CE6" w:rsidR="00335249" w:rsidRPr="00BD7083" w:rsidRDefault="00625F22"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Pr="00BD7083">
              <w:rPr>
                <w:rFonts w:ascii="Times New Roman" w:eastAsia="Times New Roman" w:hAnsi="Times New Roman" w:cs="Times New Roman"/>
                <w:sz w:val="24"/>
                <w:szCs w:val="24"/>
              </w:rPr>
              <w:t>3</w:t>
            </w:r>
          </w:p>
        </w:tc>
        <w:tc>
          <w:tcPr>
            <w:tcW w:w="4590" w:type="dxa"/>
            <w:shd w:val="clear" w:color="auto" w:fill="auto"/>
            <w:tcMar>
              <w:top w:w="100" w:type="dxa"/>
              <w:left w:w="100" w:type="dxa"/>
              <w:bottom w:w="100" w:type="dxa"/>
              <w:right w:w="100" w:type="dxa"/>
            </w:tcMar>
            <w:vAlign w:val="center"/>
          </w:tcPr>
          <w:p w14:paraId="72D75B3D" w14:textId="258AD6F8" w:rsidR="00335249" w:rsidRPr="00BD7083" w:rsidRDefault="00000000"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Reduced </w:t>
            </w:r>
            <w:r w:rsidR="00B42713">
              <w:rPr>
                <w:rFonts w:ascii="Times New Roman" w:eastAsia="Times New Roman" w:hAnsi="Times New Roman" w:cs="Times New Roman"/>
                <w:sz w:val="24"/>
                <w:szCs w:val="24"/>
              </w:rPr>
              <w:t xml:space="preserve">amount of </w:t>
            </w:r>
            <w:r w:rsidRPr="00BD7083">
              <w:rPr>
                <w:rFonts w:ascii="Times New Roman" w:eastAsia="Times New Roman" w:hAnsi="Times New Roman" w:cs="Times New Roman"/>
                <w:sz w:val="24"/>
                <w:szCs w:val="24"/>
              </w:rPr>
              <w:t xml:space="preserve">waste </w:t>
            </w:r>
          </w:p>
        </w:tc>
        <w:tc>
          <w:tcPr>
            <w:tcW w:w="3930" w:type="dxa"/>
            <w:shd w:val="clear" w:color="auto" w:fill="auto"/>
            <w:tcMar>
              <w:top w:w="100" w:type="dxa"/>
              <w:left w:w="100" w:type="dxa"/>
              <w:bottom w:w="100" w:type="dxa"/>
              <w:right w:w="100" w:type="dxa"/>
            </w:tcMar>
            <w:vAlign w:val="center"/>
          </w:tcPr>
          <w:p w14:paraId="4AD4314D" w14:textId="01B133E9"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Wu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(2021)</w:t>
            </w:r>
          </w:p>
          <w:p w14:paraId="49743C0D" w14:textId="3E6C4107"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Cao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w:t>
            </w:r>
          </w:p>
          <w:p w14:paraId="0B3099D7" w14:textId="69FD8227" w:rsidR="00335249" w:rsidRPr="00BD7083" w:rsidRDefault="00000000" w:rsidP="00B42713">
            <w:pP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Jaillon</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w:t>
            </w:r>
          </w:p>
          <w:p w14:paraId="628A7BC9" w14:textId="18A19F5F"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Tam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w:t>
            </w:r>
          </w:p>
          <w:p w14:paraId="75BBAE13" w14:textId="77777777"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Lawson &amp; Ogden (2010)</w:t>
            </w:r>
          </w:p>
          <w:p w14:paraId="3C1209DC" w14:textId="77777777"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tc>
      </w:tr>
      <w:tr w:rsidR="00B42713" w:rsidRPr="00BD7083" w14:paraId="4E6DC839" w14:textId="77777777" w:rsidTr="00B42713">
        <w:tc>
          <w:tcPr>
            <w:tcW w:w="840" w:type="dxa"/>
            <w:shd w:val="clear" w:color="auto" w:fill="auto"/>
            <w:tcMar>
              <w:top w:w="100" w:type="dxa"/>
              <w:left w:w="100" w:type="dxa"/>
              <w:bottom w:w="100" w:type="dxa"/>
              <w:right w:w="100" w:type="dxa"/>
            </w:tcMar>
            <w:vAlign w:val="center"/>
          </w:tcPr>
          <w:p w14:paraId="39AB55AA" w14:textId="20C26848" w:rsidR="00B42713" w:rsidRDefault="00B4271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D4</w:t>
            </w:r>
          </w:p>
        </w:tc>
        <w:tc>
          <w:tcPr>
            <w:tcW w:w="4590" w:type="dxa"/>
            <w:shd w:val="clear" w:color="auto" w:fill="auto"/>
            <w:tcMar>
              <w:top w:w="100" w:type="dxa"/>
              <w:left w:w="100" w:type="dxa"/>
              <w:bottom w:w="100" w:type="dxa"/>
              <w:right w:w="100" w:type="dxa"/>
            </w:tcMar>
            <w:vAlign w:val="center"/>
          </w:tcPr>
          <w:p w14:paraId="7D023F75" w14:textId="1A5D49C6" w:rsidR="00B42713" w:rsidRPr="00BD7083" w:rsidRDefault="00B4271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Less resource (materials and equipment) consumption</w:t>
            </w:r>
          </w:p>
        </w:tc>
        <w:tc>
          <w:tcPr>
            <w:tcW w:w="3930" w:type="dxa"/>
            <w:shd w:val="clear" w:color="auto" w:fill="auto"/>
            <w:tcMar>
              <w:top w:w="100" w:type="dxa"/>
              <w:left w:w="100" w:type="dxa"/>
              <w:bottom w:w="100" w:type="dxa"/>
              <w:right w:w="100" w:type="dxa"/>
            </w:tcMar>
            <w:vAlign w:val="center"/>
          </w:tcPr>
          <w:p w14:paraId="382EB5AE" w14:textId="40D4E205"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Cao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w:t>
            </w:r>
          </w:p>
          <w:p w14:paraId="72FC9D57" w14:textId="209E8A4E" w:rsidR="00B42713" w:rsidRPr="00BD7083" w:rsidRDefault="00B42713" w:rsidP="00B42713">
            <w:pP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Jaillon</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w:t>
            </w:r>
          </w:p>
          <w:p w14:paraId="5A497080" w14:textId="3815908A"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tc>
      </w:tr>
      <w:tr w:rsidR="00950CC6" w:rsidRPr="00BD7083" w14:paraId="1FD1BADA" w14:textId="77777777" w:rsidTr="006710A2">
        <w:trPr>
          <w:trHeight w:val="1584"/>
        </w:trPr>
        <w:tc>
          <w:tcPr>
            <w:tcW w:w="840" w:type="dxa"/>
            <w:shd w:val="clear" w:color="auto" w:fill="auto"/>
            <w:tcMar>
              <w:top w:w="100" w:type="dxa"/>
              <w:left w:w="100" w:type="dxa"/>
              <w:bottom w:w="100" w:type="dxa"/>
              <w:right w:w="100" w:type="dxa"/>
            </w:tcMar>
            <w:vAlign w:val="center"/>
          </w:tcPr>
          <w:p w14:paraId="7A104398" w14:textId="52F070EA" w:rsidR="00335249" w:rsidRPr="00BD7083" w:rsidRDefault="00625F22"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B42713">
              <w:rPr>
                <w:rFonts w:ascii="Times New Roman" w:eastAsia="Times New Roman" w:hAnsi="Times New Roman" w:cs="Times New Roman"/>
                <w:sz w:val="24"/>
                <w:szCs w:val="24"/>
              </w:rPr>
              <w:t>5</w:t>
            </w:r>
          </w:p>
        </w:tc>
        <w:tc>
          <w:tcPr>
            <w:tcW w:w="4590" w:type="dxa"/>
            <w:shd w:val="clear" w:color="auto" w:fill="auto"/>
            <w:tcMar>
              <w:top w:w="100" w:type="dxa"/>
              <w:left w:w="100" w:type="dxa"/>
              <w:bottom w:w="100" w:type="dxa"/>
              <w:right w:w="100" w:type="dxa"/>
            </w:tcMar>
            <w:vAlign w:val="center"/>
          </w:tcPr>
          <w:p w14:paraId="5CFE1AD3" w14:textId="1FE56530" w:rsidR="00335249" w:rsidRPr="00BD7083" w:rsidRDefault="00000000"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Higher quality performance </w:t>
            </w:r>
          </w:p>
        </w:tc>
        <w:tc>
          <w:tcPr>
            <w:tcW w:w="3930" w:type="dxa"/>
            <w:shd w:val="clear" w:color="auto" w:fill="auto"/>
            <w:tcMar>
              <w:top w:w="100" w:type="dxa"/>
              <w:left w:w="100" w:type="dxa"/>
              <w:bottom w:w="100" w:type="dxa"/>
              <w:right w:w="100" w:type="dxa"/>
            </w:tcMar>
            <w:vAlign w:val="center"/>
          </w:tcPr>
          <w:p w14:paraId="1B57ED31" w14:textId="32525480"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Pan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p w14:paraId="173330CB" w14:textId="2B5B90E3"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p w14:paraId="21E393DF" w14:textId="0002E928"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p w14:paraId="32AC875D" w14:textId="357DC5D1"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Boafo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(2016)</w:t>
            </w:r>
          </w:p>
        </w:tc>
      </w:tr>
      <w:tr w:rsidR="00B42713" w:rsidRPr="00BD7083" w14:paraId="0C8F3054" w14:textId="77777777" w:rsidTr="00B42713">
        <w:tc>
          <w:tcPr>
            <w:tcW w:w="840" w:type="dxa"/>
            <w:shd w:val="clear" w:color="auto" w:fill="auto"/>
            <w:tcMar>
              <w:top w:w="100" w:type="dxa"/>
              <w:left w:w="100" w:type="dxa"/>
              <w:bottom w:w="100" w:type="dxa"/>
              <w:right w:w="100" w:type="dxa"/>
            </w:tcMar>
            <w:vAlign w:val="center"/>
          </w:tcPr>
          <w:p w14:paraId="497FA5B6" w14:textId="1AF8ACA0" w:rsidR="00B42713" w:rsidRDefault="00B4271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D6</w:t>
            </w:r>
          </w:p>
        </w:tc>
        <w:tc>
          <w:tcPr>
            <w:tcW w:w="4590" w:type="dxa"/>
            <w:shd w:val="clear" w:color="auto" w:fill="auto"/>
            <w:tcMar>
              <w:top w:w="100" w:type="dxa"/>
              <w:left w:w="100" w:type="dxa"/>
              <w:bottom w:w="100" w:type="dxa"/>
              <w:right w:w="100" w:type="dxa"/>
            </w:tcMar>
            <w:vAlign w:val="center"/>
          </w:tcPr>
          <w:p w14:paraId="410501D2" w14:textId="5BC00CFD" w:rsidR="00B42713" w:rsidRPr="00BD7083" w:rsidRDefault="00B4271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Pr="00BD7083">
              <w:rPr>
                <w:rFonts w:ascii="Times New Roman" w:eastAsia="Times New Roman" w:hAnsi="Times New Roman" w:cs="Times New Roman"/>
                <w:sz w:val="24"/>
                <w:szCs w:val="24"/>
              </w:rPr>
              <w:t>mproved quality control</w:t>
            </w:r>
            <w:r>
              <w:rPr>
                <w:rFonts w:ascii="Times New Roman" w:eastAsia="Times New Roman" w:hAnsi="Times New Roman" w:cs="Times New Roman"/>
                <w:sz w:val="24"/>
                <w:szCs w:val="24"/>
              </w:rPr>
              <w:t xml:space="preserve"> and supervision</w:t>
            </w:r>
          </w:p>
        </w:tc>
        <w:tc>
          <w:tcPr>
            <w:tcW w:w="3930" w:type="dxa"/>
            <w:shd w:val="clear" w:color="auto" w:fill="auto"/>
            <w:tcMar>
              <w:top w:w="100" w:type="dxa"/>
              <w:left w:w="100" w:type="dxa"/>
              <w:bottom w:w="100" w:type="dxa"/>
              <w:right w:w="100" w:type="dxa"/>
            </w:tcMar>
            <w:vAlign w:val="center"/>
          </w:tcPr>
          <w:p w14:paraId="2A0C1A80" w14:textId="5BD61F49"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Pan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p w14:paraId="2D61764B" w14:textId="4F206D09"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p w14:paraId="7823B2CC" w14:textId="71DEFBA1"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tc>
      </w:tr>
      <w:tr w:rsidR="00950CC6" w:rsidRPr="00BD7083" w14:paraId="49B3B7FC" w14:textId="77777777" w:rsidTr="00B42713">
        <w:tc>
          <w:tcPr>
            <w:tcW w:w="840" w:type="dxa"/>
            <w:shd w:val="clear" w:color="auto" w:fill="auto"/>
            <w:tcMar>
              <w:top w:w="100" w:type="dxa"/>
              <w:left w:w="100" w:type="dxa"/>
              <w:bottom w:w="100" w:type="dxa"/>
              <w:right w:w="100" w:type="dxa"/>
            </w:tcMar>
            <w:vAlign w:val="center"/>
          </w:tcPr>
          <w:p w14:paraId="4BF9FC49" w14:textId="6F01FE99" w:rsidR="00335249" w:rsidRPr="00BD7083" w:rsidRDefault="00625F22"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B42713">
              <w:rPr>
                <w:rFonts w:ascii="Times New Roman" w:eastAsia="Times New Roman" w:hAnsi="Times New Roman" w:cs="Times New Roman"/>
                <w:sz w:val="24"/>
                <w:szCs w:val="24"/>
              </w:rPr>
              <w:t>7</w:t>
            </w:r>
          </w:p>
        </w:tc>
        <w:tc>
          <w:tcPr>
            <w:tcW w:w="4590" w:type="dxa"/>
            <w:shd w:val="clear" w:color="auto" w:fill="auto"/>
            <w:tcMar>
              <w:top w:w="100" w:type="dxa"/>
              <w:left w:w="100" w:type="dxa"/>
              <w:bottom w:w="100" w:type="dxa"/>
              <w:right w:w="100" w:type="dxa"/>
            </w:tcMar>
            <w:vAlign w:val="center"/>
          </w:tcPr>
          <w:p w14:paraId="5050541C" w14:textId="669A715B" w:rsidR="00335249" w:rsidRPr="00BD7083" w:rsidRDefault="00000000"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Improved </w:t>
            </w:r>
            <w:r w:rsidR="00B42713">
              <w:rPr>
                <w:rFonts w:ascii="Times New Roman" w:eastAsia="Times New Roman" w:hAnsi="Times New Roman" w:cs="Times New Roman"/>
                <w:sz w:val="24"/>
                <w:szCs w:val="24"/>
              </w:rPr>
              <w:t>safety and working conditions</w:t>
            </w:r>
          </w:p>
        </w:tc>
        <w:tc>
          <w:tcPr>
            <w:tcW w:w="3930" w:type="dxa"/>
            <w:shd w:val="clear" w:color="auto" w:fill="auto"/>
            <w:tcMar>
              <w:top w:w="100" w:type="dxa"/>
              <w:left w:w="100" w:type="dxa"/>
              <w:bottom w:w="100" w:type="dxa"/>
              <w:right w:w="100" w:type="dxa"/>
            </w:tcMar>
            <w:vAlign w:val="center"/>
          </w:tcPr>
          <w:p w14:paraId="34B79CF9" w14:textId="4641D0FF" w:rsidR="00335249" w:rsidRPr="00BD7083" w:rsidRDefault="00000000" w:rsidP="00B42713">
            <w:pP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Mohandes</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w:t>
            </w:r>
          </w:p>
          <w:p w14:paraId="030DDE64" w14:textId="01EC12A0"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p w14:paraId="46196550" w14:textId="2202898C"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p w14:paraId="575096BD" w14:textId="404C7BEA" w:rsidR="00335249" w:rsidRPr="00BD7083" w:rsidRDefault="00000000"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Li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(2013)</w:t>
            </w:r>
          </w:p>
        </w:tc>
      </w:tr>
      <w:tr w:rsidR="00950CC6" w:rsidRPr="00BD7083" w14:paraId="7800AA6A" w14:textId="77777777" w:rsidTr="00B42713">
        <w:tc>
          <w:tcPr>
            <w:tcW w:w="840" w:type="dxa"/>
            <w:shd w:val="clear" w:color="auto" w:fill="auto"/>
            <w:tcMar>
              <w:top w:w="100" w:type="dxa"/>
              <w:left w:w="100" w:type="dxa"/>
              <w:bottom w:w="100" w:type="dxa"/>
              <w:right w:w="100" w:type="dxa"/>
            </w:tcMar>
            <w:vAlign w:val="center"/>
          </w:tcPr>
          <w:p w14:paraId="0EA62AE6" w14:textId="4DFBA4F2" w:rsidR="00335249" w:rsidRPr="00BD7083" w:rsidRDefault="00625F22"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B42713">
              <w:rPr>
                <w:rFonts w:ascii="Times New Roman" w:eastAsia="Times New Roman" w:hAnsi="Times New Roman" w:cs="Times New Roman"/>
                <w:sz w:val="24"/>
                <w:szCs w:val="24"/>
              </w:rPr>
              <w:t>8</w:t>
            </w:r>
          </w:p>
        </w:tc>
        <w:tc>
          <w:tcPr>
            <w:tcW w:w="4590" w:type="dxa"/>
            <w:shd w:val="clear" w:color="auto" w:fill="auto"/>
            <w:tcMar>
              <w:top w:w="100" w:type="dxa"/>
              <w:left w:w="100" w:type="dxa"/>
              <w:bottom w:w="100" w:type="dxa"/>
              <w:right w:w="100" w:type="dxa"/>
            </w:tcMar>
            <w:vAlign w:val="center"/>
          </w:tcPr>
          <w:p w14:paraId="17C85FB2" w14:textId="77777777" w:rsidR="00335249" w:rsidRPr="00BD7083" w:rsidRDefault="00000000"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Less labor required</w:t>
            </w:r>
          </w:p>
        </w:tc>
        <w:tc>
          <w:tcPr>
            <w:tcW w:w="3930" w:type="dxa"/>
            <w:shd w:val="clear" w:color="auto" w:fill="auto"/>
            <w:tcMar>
              <w:top w:w="100" w:type="dxa"/>
              <w:left w:w="100" w:type="dxa"/>
              <w:bottom w:w="100" w:type="dxa"/>
              <w:right w:w="100" w:type="dxa"/>
            </w:tcMar>
            <w:vAlign w:val="center"/>
          </w:tcPr>
          <w:p w14:paraId="7D0BF498" w14:textId="501BAC47" w:rsidR="00335249" w:rsidRPr="00BD7083" w:rsidRDefault="00000000"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Azman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p w14:paraId="4EB36F9E" w14:textId="77777777" w:rsidR="00335249" w:rsidRPr="00BD7083" w:rsidRDefault="00000000"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Bildsten</w:t>
            </w:r>
            <w:proofErr w:type="spellEnd"/>
            <w:r w:rsidRPr="00BD7083">
              <w:rPr>
                <w:rFonts w:ascii="Times New Roman" w:eastAsia="Times New Roman" w:hAnsi="Times New Roman" w:cs="Times New Roman"/>
                <w:sz w:val="24"/>
                <w:szCs w:val="24"/>
              </w:rPr>
              <w:t xml:space="preserve"> (2011)</w:t>
            </w:r>
          </w:p>
          <w:p w14:paraId="54CDD8BD" w14:textId="77777777" w:rsidR="00335249" w:rsidRPr="00BD7083" w:rsidRDefault="00000000" w:rsidP="00B42713">
            <w:pP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Amtered</w:t>
            </w:r>
            <w:proofErr w:type="spellEnd"/>
            <w:r w:rsidRPr="00BD7083">
              <w:rPr>
                <w:rFonts w:ascii="Times New Roman" w:eastAsia="Times New Roman" w:hAnsi="Times New Roman" w:cs="Times New Roman"/>
                <w:sz w:val="24"/>
                <w:szCs w:val="24"/>
              </w:rPr>
              <w:t xml:space="preserve"> El-Abidi &amp; </w:t>
            </w:r>
            <w:proofErr w:type="spellStart"/>
            <w:r w:rsidRPr="00BD7083">
              <w:rPr>
                <w:rFonts w:ascii="Times New Roman" w:eastAsia="Times New Roman" w:hAnsi="Times New Roman" w:cs="Times New Roman"/>
                <w:sz w:val="24"/>
                <w:szCs w:val="24"/>
              </w:rPr>
              <w:t>Ghazalia</w:t>
            </w:r>
            <w:proofErr w:type="spellEnd"/>
            <w:r w:rsidRPr="00BD7083">
              <w:rPr>
                <w:rFonts w:ascii="Times New Roman" w:eastAsia="Times New Roman" w:hAnsi="Times New Roman" w:cs="Times New Roman"/>
                <w:sz w:val="24"/>
                <w:szCs w:val="24"/>
              </w:rPr>
              <w:t xml:space="preserve">  (2015)</w:t>
            </w:r>
          </w:p>
        </w:tc>
      </w:tr>
      <w:tr w:rsidR="00EE2A34" w:rsidRPr="00BD7083" w14:paraId="7E0EE0CD" w14:textId="77777777" w:rsidTr="00B42713">
        <w:tc>
          <w:tcPr>
            <w:tcW w:w="840" w:type="dxa"/>
            <w:shd w:val="clear" w:color="auto" w:fill="auto"/>
            <w:tcMar>
              <w:top w:w="100" w:type="dxa"/>
              <w:left w:w="100" w:type="dxa"/>
              <w:bottom w:w="100" w:type="dxa"/>
              <w:right w:w="100" w:type="dxa"/>
            </w:tcMar>
            <w:vAlign w:val="center"/>
          </w:tcPr>
          <w:p w14:paraId="4A9985BE" w14:textId="4A355A89" w:rsidR="00EE2A34" w:rsidRDefault="00EE2A34"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D9</w:t>
            </w:r>
          </w:p>
        </w:tc>
        <w:tc>
          <w:tcPr>
            <w:tcW w:w="4590" w:type="dxa"/>
            <w:shd w:val="clear" w:color="auto" w:fill="auto"/>
            <w:tcMar>
              <w:top w:w="100" w:type="dxa"/>
              <w:left w:w="100" w:type="dxa"/>
              <w:bottom w:w="100" w:type="dxa"/>
              <w:right w:w="100" w:type="dxa"/>
            </w:tcMar>
            <w:vAlign w:val="center"/>
          </w:tcPr>
          <w:p w14:paraId="7EACB83D" w14:textId="3AA8A5A6" w:rsidR="00EE2A34" w:rsidRPr="00BD7083" w:rsidRDefault="00EE2A34"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E2A34">
              <w:rPr>
                <w:rFonts w:ascii="Times New Roman" w:eastAsia="Times New Roman" w:hAnsi="Times New Roman" w:cs="Times New Roman"/>
                <w:sz w:val="24"/>
                <w:szCs w:val="24"/>
              </w:rPr>
              <w:t>Less noise distractions</w:t>
            </w:r>
          </w:p>
        </w:tc>
        <w:tc>
          <w:tcPr>
            <w:tcW w:w="3930" w:type="dxa"/>
            <w:shd w:val="clear" w:color="auto" w:fill="auto"/>
            <w:tcMar>
              <w:top w:w="100" w:type="dxa"/>
              <w:left w:w="100" w:type="dxa"/>
              <w:bottom w:w="100" w:type="dxa"/>
              <w:right w:w="100" w:type="dxa"/>
            </w:tcMar>
            <w:vAlign w:val="center"/>
          </w:tcPr>
          <w:p w14:paraId="3BAA2B9E" w14:textId="1A94E3A0" w:rsidR="00EE2A34" w:rsidRPr="00BD7083" w:rsidRDefault="00EE2A34" w:rsidP="00B42713">
            <w:pP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Mohandes</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w:t>
            </w:r>
          </w:p>
          <w:p w14:paraId="0A581C5A" w14:textId="11B02D77" w:rsidR="00EE2A34" w:rsidRPr="00BD7083" w:rsidRDefault="00EE2A34"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p w14:paraId="432503C8" w14:textId="045AB5AC" w:rsidR="00EE2A34" w:rsidRPr="00BD7083" w:rsidRDefault="00EE2A34"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Lawson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(2012)</w:t>
            </w:r>
          </w:p>
        </w:tc>
      </w:tr>
      <w:tr w:rsidR="00B42713" w:rsidRPr="00BD7083" w14:paraId="6F69B08E" w14:textId="77777777" w:rsidTr="00B42713">
        <w:tc>
          <w:tcPr>
            <w:tcW w:w="840" w:type="dxa"/>
            <w:shd w:val="clear" w:color="auto" w:fill="auto"/>
            <w:tcMar>
              <w:top w:w="100" w:type="dxa"/>
              <w:left w:w="100" w:type="dxa"/>
              <w:bottom w:w="100" w:type="dxa"/>
              <w:right w:w="100" w:type="dxa"/>
            </w:tcMar>
            <w:vAlign w:val="center"/>
          </w:tcPr>
          <w:p w14:paraId="3D7E455C" w14:textId="6F5CAB48" w:rsidR="00B4271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D10</w:t>
            </w:r>
          </w:p>
        </w:tc>
        <w:tc>
          <w:tcPr>
            <w:tcW w:w="4590" w:type="dxa"/>
            <w:shd w:val="clear" w:color="auto" w:fill="auto"/>
            <w:tcMar>
              <w:top w:w="100" w:type="dxa"/>
              <w:left w:w="100" w:type="dxa"/>
              <w:bottom w:w="100" w:type="dxa"/>
              <w:right w:w="100" w:type="dxa"/>
            </w:tcMar>
            <w:vAlign w:val="center"/>
          </w:tcPr>
          <w:p w14:paraId="3037B2D7" w14:textId="72E7B4BB"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E2A34">
              <w:rPr>
                <w:rFonts w:ascii="Times New Roman" w:eastAsia="Times New Roman" w:hAnsi="Times New Roman" w:cs="Times New Roman"/>
                <w:sz w:val="24"/>
                <w:szCs w:val="24"/>
              </w:rPr>
              <w:t>Less effect of weather conditions</w:t>
            </w:r>
          </w:p>
        </w:tc>
        <w:tc>
          <w:tcPr>
            <w:tcW w:w="3930" w:type="dxa"/>
            <w:shd w:val="clear" w:color="auto" w:fill="auto"/>
            <w:tcMar>
              <w:top w:w="100" w:type="dxa"/>
              <w:left w:w="100" w:type="dxa"/>
              <w:bottom w:w="100" w:type="dxa"/>
              <w:right w:w="100" w:type="dxa"/>
            </w:tcMar>
            <w:vAlign w:val="center"/>
          </w:tcPr>
          <w:p w14:paraId="1A3D3FEE" w14:textId="1C0080C8"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p w14:paraId="63D4A278" w14:textId="2E7132D0"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Boafo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(2016)</w:t>
            </w:r>
          </w:p>
        </w:tc>
      </w:tr>
      <w:tr w:rsidR="00B42713" w:rsidRPr="00BD7083" w14:paraId="6B014568" w14:textId="77777777" w:rsidTr="00B42713">
        <w:tc>
          <w:tcPr>
            <w:tcW w:w="840" w:type="dxa"/>
            <w:shd w:val="clear" w:color="auto" w:fill="auto"/>
            <w:tcMar>
              <w:top w:w="100" w:type="dxa"/>
              <w:left w:w="100" w:type="dxa"/>
              <w:bottom w:w="100" w:type="dxa"/>
              <w:right w:w="100" w:type="dxa"/>
            </w:tcMar>
            <w:vAlign w:val="center"/>
          </w:tcPr>
          <w:p w14:paraId="0F46A992" w14:textId="06E97B03" w:rsidR="00B4271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D11</w:t>
            </w:r>
          </w:p>
        </w:tc>
        <w:tc>
          <w:tcPr>
            <w:tcW w:w="4590" w:type="dxa"/>
            <w:shd w:val="clear" w:color="auto" w:fill="auto"/>
            <w:tcMar>
              <w:top w:w="100" w:type="dxa"/>
              <w:left w:w="100" w:type="dxa"/>
              <w:bottom w:w="100" w:type="dxa"/>
              <w:right w:w="100" w:type="dxa"/>
            </w:tcMar>
            <w:vAlign w:val="center"/>
          </w:tcPr>
          <w:p w14:paraId="24E4032F" w14:textId="3E0D6B8F"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E2A34">
              <w:rPr>
                <w:rFonts w:ascii="Times New Roman" w:eastAsia="Times New Roman" w:hAnsi="Times New Roman" w:cs="Times New Roman"/>
                <w:sz w:val="24"/>
                <w:szCs w:val="24"/>
              </w:rPr>
              <w:t>Movement availability (modules can be separated from the foundation and moved to another site)</w:t>
            </w:r>
          </w:p>
        </w:tc>
        <w:tc>
          <w:tcPr>
            <w:tcW w:w="3930" w:type="dxa"/>
            <w:shd w:val="clear" w:color="auto" w:fill="auto"/>
            <w:tcMar>
              <w:top w:w="100" w:type="dxa"/>
              <w:left w:w="100" w:type="dxa"/>
              <w:bottom w:w="100" w:type="dxa"/>
              <w:right w:w="100" w:type="dxa"/>
            </w:tcMar>
            <w:vAlign w:val="center"/>
          </w:tcPr>
          <w:p w14:paraId="5A5ADDF1" w14:textId="3CB71D71"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Desai &amp; Mital (2005)</w:t>
            </w:r>
          </w:p>
        </w:tc>
      </w:tr>
    </w:tbl>
    <w:p w14:paraId="06BBBE78" w14:textId="48CCEBDD" w:rsidR="00335249" w:rsidRPr="00BD7083" w:rsidRDefault="00864BCB" w:rsidP="00296BD6">
      <w:pPr>
        <w:pStyle w:val="3"/>
        <w:spacing w:line="360" w:lineRule="auto"/>
        <w:rPr>
          <w:rFonts w:ascii="Times New Roman" w:hAnsi="Times New Roman" w:cs="Times New Roman"/>
          <w:b/>
          <w:bCs/>
          <w:color w:val="auto"/>
          <w:sz w:val="26"/>
          <w:szCs w:val="26"/>
        </w:rPr>
      </w:pPr>
      <w:bookmarkStart w:id="26" w:name="_uyjvwnzf88iy" w:colFirst="0" w:colLast="0"/>
      <w:bookmarkStart w:id="27" w:name="_Toc165815165"/>
      <w:bookmarkEnd w:id="26"/>
      <w:r>
        <w:rPr>
          <w:rFonts w:ascii="Times New Roman" w:hAnsi="Times New Roman" w:cs="Times New Roman"/>
          <w:b/>
          <w:bCs/>
          <w:color w:val="auto"/>
          <w:sz w:val="26"/>
          <w:szCs w:val="26"/>
        </w:rPr>
        <w:t xml:space="preserve">2.1.3 </w:t>
      </w:r>
      <w:r w:rsidRPr="00BD7083">
        <w:rPr>
          <w:rFonts w:ascii="Times New Roman" w:hAnsi="Times New Roman" w:cs="Times New Roman"/>
          <w:b/>
          <w:bCs/>
          <w:color w:val="auto"/>
          <w:sz w:val="26"/>
          <w:szCs w:val="26"/>
        </w:rPr>
        <w:t xml:space="preserve">Challenges for Prefabricated </w:t>
      </w:r>
      <w:r w:rsidR="00A222D2">
        <w:rPr>
          <w:rFonts w:ascii="Times New Roman" w:hAnsi="Times New Roman" w:cs="Times New Roman"/>
          <w:b/>
          <w:bCs/>
          <w:color w:val="auto"/>
          <w:sz w:val="26"/>
          <w:szCs w:val="26"/>
        </w:rPr>
        <w:t>Construction Adoption</w:t>
      </w:r>
      <w:bookmarkEnd w:id="27"/>
    </w:p>
    <w:p w14:paraId="6B86B8BD" w14:textId="5677B88F"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Even though modular construction has certain advantages </w:t>
      </w:r>
      <w:r w:rsidR="00A222D2">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promote it as a great alternative method to address sustainability issues, it has some drawbacks mostly related to design, logistics concerns</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possible financial overruns according to different research results (Thurairajah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2023). These limitations </w:t>
      </w:r>
      <w:r w:rsidR="00625F22">
        <w:rPr>
          <w:rFonts w:ascii="Times New Roman" w:eastAsia="Times New Roman" w:hAnsi="Times New Roman" w:cs="Times New Roman"/>
          <w:sz w:val="24"/>
          <w:szCs w:val="24"/>
        </w:rPr>
        <w:t xml:space="preserve">cause </w:t>
      </w:r>
      <w:r w:rsidRPr="00BD7083">
        <w:rPr>
          <w:rFonts w:ascii="Times New Roman" w:eastAsia="Times New Roman" w:hAnsi="Times New Roman" w:cs="Times New Roman"/>
          <w:sz w:val="24"/>
          <w:szCs w:val="24"/>
        </w:rPr>
        <w:t>the poor adoption rate of modular construction not only in Kazakhstan but</w:t>
      </w:r>
      <w:r w:rsidR="00625F22">
        <w:rPr>
          <w:rFonts w:ascii="Times New Roman" w:eastAsia="Times New Roman" w:hAnsi="Times New Roman" w:cs="Times New Roman"/>
          <w:sz w:val="24"/>
          <w:szCs w:val="24"/>
        </w:rPr>
        <w:t xml:space="preserve"> </w:t>
      </w:r>
      <w:r w:rsidR="00A222D2">
        <w:rPr>
          <w:rFonts w:ascii="Times New Roman" w:eastAsia="Times New Roman" w:hAnsi="Times New Roman" w:cs="Times New Roman"/>
          <w:sz w:val="24"/>
          <w:szCs w:val="24"/>
        </w:rPr>
        <w:t xml:space="preserve">also </w:t>
      </w:r>
      <w:r w:rsidR="00625F22">
        <w:rPr>
          <w:rFonts w:ascii="Times New Roman" w:eastAsia="Times New Roman" w:hAnsi="Times New Roman" w:cs="Times New Roman"/>
          <w:sz w:val="24"/>
          <w:szCs w:val="24"/>
        </w:rPr>
        <w:t>in many developing countries</w:t>
      </w:r>
      <w:r w:rsidRPr="00BD7083">
        <w:rPr>
          <w:rFonts w:ascii="Times New Roman" w:eastAsia="Times New Roman" w:hAnsi="Times New Roman" w:cs="Times New Roman"/>
          <w:sz w:val="24"/>
          <w:szCs w:val="24"/>
        </w:rPr>
        <w:t>.  These can be explained in the following list</w:t>
      </w:r>
      <w:r w:rsidR="00A222D2">
        <w:rPr>
          <w:rFonts w:ascii="Times New Roman" w:eastAsia="Times New Roman" w:hAnsi="Times New Roman" w:cs="Times New Roman"/>
          <w:sz w:val="24"/>
          <w:szCs w:val="24"/>
        </w:rPr>
        <w:t>.</w:t>
      </w:r>
    </w:p>
    <w:p w14:paraId="2A6A1EE0" w14:textId="77777777" w:rsidR="00335249" w:rsidRPr="00BD7083" w:rsidRDefault="00000000" w:rsidP="00296BD6">
      <w:pPr>
        <w:pStyle w:val="4"/>
        <w:spacing w:line="360" w:lineRule="auto"/>
        <w:rPr>
          <w:rFonts w:ascii="Times New Roman" w:hAnsi="Times New Roman" w:cs="Times New Roman"/>
          <w:b/>
          <w:bCs/>
          <w:color w:val="auto"/>
        </w:rPr>
      </w:pPr>
      <w:bookmarkStart w:id="28" w:name="_q13c763wj48" w:colFirst="0" w:colLast="0"/>
      <w:bookmarkEnd w:id="28"/>
      <w:r w:rsidRPr="00BD7083">
        <w:rPr>
          <w:rFonts w:ascii="Times New Roman" w:hAnsi="Times New Roman" w:cs="Times New Roman"/>
          <w:b/>
          <w:bCs/>
          <w:color w:val="auto"/>
        </w:rPr>
        <w:t>High capital cost</w:t>
      </w:r>
    </w:p>
    <w:p w14:paraId="442F46B9" w14:textId="671EC7BE"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High capital cost is </w:t>
      </w:r>
      <w:r w:rsidR="00B7098A">
        <w:rPr>
          <w:rFonts w:ascii="Times New Roman" w:eastAsia="Times New Roman" w:hAnsi="Times New Roman" w:cs="Times New Roman"/>
          <w:sz w:val="24"/>
          <w:szCs w:val="24"/>
        </w:rPr>
        <w:t xml:space="preserve">a </w:t>
      </w:r>
      <w:r w:rsidR="00625F22">
        <w:rPr>
          <w:rFonts w:ascii="Times New Roman" w:eastAsia="Times New Roman" w:hAnsi="Times New Roman" w:cs="Times New Roman"/>
          <w:sz w:val="24"/>
          <w:szCs w:val="24"/>
        </w:rPr>
        <w:t xml:space="preserve">common </w:t>
      </w:r>
      <w:r w:rsidRPr="00BD7083">
        <w:rPr>
          <w:rFonts w:ascii="Times New Roman" w:eastAsia="Times New Roman" w:hAnsi="Times New Roman" w:cs="Times New Roman"/>
          <w:sz w:val="24"/>
          <w:szCs w:val="24"/>
        </w:rPr>
        <w:t xml:space="preserve">significant barrier to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adoption of modular construction. This term indeed involves initial </w:t>
      </w:r>
      <w:r w:rsidR="00A222D2">
        <w:rPr>
          <w:rFonts w:ascii="Times New Roman" w:eastAsia="Times New Roman" w:hAnsi="Times New Roman" w:cs="Times New Roman"/>
          <w:sz w:val="24"/>
          <w:szCs w:val="24"/>
        </w:rPr>
        <w:t>costs</w:t>
      </w:r>
      <w:r w:rsidRPr="00BD7083">
        <w:rPr>
          <w:rFonts w:ascii="Times New Roman" w:eastAsia="Times New Roman" w:hAnsi="Times New Roman" w:cs="Times New Roman"/>
          <w:sz w:val="24"/>
          <w:szCs w:val="24"/>
        </w:rPr>
        <w:t xml:space="preserve"> and additional transportation costs. Different papers have indicated the reduced cost and cost-effectiveness as great features of the method, however</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required initial investment in supportive equipment </w:t>
      </w:r>
      <w:r w:rsidR="00A222D2">
        <w:rPr>
          <w:rFonts w:ascii="Times New Roman" w:eastAsia="Times New Roman" w:hAnsi="Times New Roman" w:cs="Times New Roman"/>
          <w:sz w:val="24"/>
          <w:szCs w:val="24"/>
        </w:rPr>
        <w:t>needs</w:t>
      </w:r>
      <w:r w:rsidRPr="00BD7083">
        <w:rPr>
          <w:rFonts w:ascii="Times New Roman" w:eastAsia="Times New Roman" w:hAnsi="Times New Roman" w:cs="Times New Roman"/>
          <w:sz w:val="24"/>
          <w:szCs w:val="24"/>
        </w:rPr>
        <w:t xml:space="preserve"> to be noticed (Sun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 Pan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(2007, 2008) conducted a qualitative study among housebuilders in the UK, and the results have shown that the high initial cost has been ranked as the top barrier to modular housing adoption. On the other hand, there are transportation and shipping costs which contribute greatly to the total cost increase by approximately 20 </w:t>
      </w:r>
      <w:r w:rsidR="00A222D2">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(Lu &amp; Yuan, 2013).  </w:t>
      </w:r>
    </w:p>
    <w:p w14:paraId="5925ED49" w14:textId="77777777" w:rsidR="00335249" w:rsidRPr="00BD7083" w:rsidRDefault="00000000" w:rsidP="00296BD6">
      <w:pPr>
        <w:pStyle w:val="4"/>
        <w:spacing w:line="360" w:lineRule="auto"/>
        <w:rPr>
          <w:rFonts w:ascii="Times New Roman" w:hAnsi="Times New Roman" w:cs="Times New Roman"/>
          <w:b/>
          <w:bCs/>
          <w:color w:val="auto"/>
        </w:rPr>
      </w:pPr>
      <w:bookmarkStart w:id="29" w:name="_f73oeegxgsh1" w:colFirst="0" w:colLast="0"/>
      <w:bookmarkStart w:id="30" w:name="_xkhhb8u2yyx9" w:colFirst="0" w:colLast="0"/>
      <w:bookmarkEnd w:id="29"/>
      <w:bookmarkEnd w:id="30"/>
      <w:r w:rsidRPr="00BD7083">
        <w:rPr>
          <w:rFonts w:ascii="Times New Roman" w:hAnsi="Times New Roman" w:cs="Times New Roman"/>
          <w:b/>
          <w:bCs/>
          <w:color w:val="auto"/>
        </w:rPr>
        <w:t>Need for supportive equipment and cranes</w:t>
      </w:r>
    </w:p>
    <w:p w14:paraId="1F0CF5F1" w14:textId="46D35D8A" w:rsidR="00335249" w:rsidRDefault="00A222D2" w:rsidP="00296B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need</w:t>
      </w:r>
      <w:r w:rsidRPr="00BD7083">
        <w:rPr>
          <w:rFonts w:ascii="Times New Roman" w:eastAsia="Times New Roman" w:hAnsi="Times New Roman" w:cs="Times New Roman"/>
          <w:sz w:val="24"/>
          <w:szCs w:val="24"/>
        </w:rPr>
        <w:t xml:space="preserve"> for more equipment is another concern </w:t>
      </w:r>
      <w:r>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triggers most stakeholders etc. The weight of the module is usually much higher than the load capability of ordinary cranes. </w:t>
      </w:r>
      <w:r w:rsidR="00886CDC">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install </w:t>
      </w:r>
      <w:r w:rsidRPr="00BD7083">
        <w:rPr>
          <w:rFonts w:ascii="Times New Roman" w:eastAsia="Times New Roman" w:hAnsi="Times New Roman" w:cs="Times New Roman"/>
          <w:sz w:val="24"/>
          <w:szCs w:val="24"/>
        </w:rPr>
        <w:lastRenderedPageBreak/>
        <w:t xml:space="preserve">modules on-site, it is vital to own </w:t>
      </w:r>
      <w:r>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required supportive equipment and more powerful cranes. It is the contractor's responsibility to provide a site with adequate cranes with enough capacity </w:t>
      </w:r>
      <w:r>
        <w:rPr>
          <w:rFonts w:ascii="Times New Roman" w:eastAsia="Times New Roman" w:hAnsi="Times New Roman" w:cs="Times New Roman"/>
          <w:sz w:val="24"/>
          <w:szCs w:val="24"/>
        </w:rPr>
        <w:t>for</w:t>
      </w:r>
      <w:r w:rsidRPr="00BD70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crane’s load, height</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sidR="00607CF9"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xml:space="preserve"> (Tam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 </w:t>
      </w:r>
      <w:r>
        <w:rPr>
          <w:rFonts w:ascii="Times New Roman" w:eastAsia="Times New Roman" w:hAnsi="Times New Roman" w:cs="Times New Roman"/>
          <w:sz w:val="24"/>
          <w:szCs w:val="24"/>
        </w:rPr>
        <w:t>The requirement</w:t>
      </w:r>
      <w:r w:rsidRPr="00BD7083">
        <w:rPr>
          <w:rFonts w:ascii="Times New Roman" w:eastAsia="Times New Roman" w:hAnsi="Times New Roman" w:cs="Times New Roman"/>
          <w:sz w:val="24"/>
          <w:szCs w:val="24"/>
        </w:rPr>
        <w:t xml:space="preserve"> for these cranes creates additional </w:t>
      </w:r>
      <w:r>
        <w:rPr>
          <w:rFonts w:ascii="Times New Roman" w:eastAsia="Times New Roman" w:hAnsi="Times New Roman" w:cs="Times New Roman"/>
          <w:sz w:val="24"/>
          <w:szCs w:val="24"/>
        </w:rPr>
        <w:t>crane costs</w:t>
      </w:r>
      <w:r w:rsidRPr="00BD7083">
        <w:rPr>
          <w:rFonts w:ascii="Times New Roman" w:eastAsia="Times New Roman" w:hAnsi="Times New Roman" w:cs="Times New Roman"/>
          <w:sz w:val="24"/>
          <w:szCs w:val="24"/>
        </w:rPr>
        <w:t xml:space="preserve">, which are quite expensive. </w:t>
      </w:r>
    </w:p>
    <w:p w14:paraId="0504417D" w14:textId="77777777" w:rsidR="00B42713" w:rsidRPr="00BD7083" w:rsidRDefault="00B42713" w:rsidP="00B42713">
      <w:pPr>
        <w:pStyle w:val="4"/>
        <w:spacing w:line="360" w:lineRule="auto"/>
        <w:rPr>
          <w:rFonts w:ascii="Times New Roman" w:hAnsi="Times New Roman" w:cs="Times New Roman"/>
          <w:b/>
          <w:bCs/>
          <w:color w:val="auto"/>
        </w:rPr>
      </w:pPr>
      <w:r w:rsidRPr="00BD7083">
        <w:rPr>
          <w:rFonts w:ascii="Times New Roman" w:hAnsi="Times New Roman" w:cs="Times New Roman"/>
          <w:b/>
          <w:bCs/>
          <w:color w:val="auto"/>
        </w:rPr>
        <w:t>Limited design flexibility</w:t>
      </w:r>
    </w:p>
    <w:p w14:paraId="577029E6" w14:textId="3703923D" w:rsidR="00B42713" w:rsidRPr="00B42713" w:rsidRDefault="00B42713" w:rsidP="00B42713">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In most cases, at the early module design stage, it is required to maintain the same design for all modules throughout the whole construction process. Later it can be very difficult to make any changes related to the design since flexibility is limited due to </w:t>
      </w:r>
      <w:r w:rsidR="00167B41">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consistent standardized dimensions of the modules (Zhang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2017). In addition, </w:t>
      </w:r>
      <w:r>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paucity of relevant design codes and standards for modular buildings also </w:t>
      </w:r>
      <w:r>
        <w:rPr>
          <w:rFonts w:ascii="Times New Roman" w:eastAsia="Times New Roman" w:hAnsi="Times New Roman" w:cs="Times New Roman"/>
          <w:sz w:val="24"/>
          <w:szCs w:val="24"/>
        </w:rPr>
        <w:t>serves</w:t>
      </w:r>
      <w:r w:rsidRPr="00BD7083">
        <w:rPr>
          <w:rFonts w:ascii="Times New Roman" w:eastAsia="Times New Roman" w:hAnsi="Times New Roman" w:cs="Times New Roman"/>
          <w:sz w:val="24"/>
          <w:szCs w:val="24"/>
        </w:rPr>
        <w:t xml:space="preserve"> as a major obstacle </w:t>
      </w:r>
      <w:r>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more extensive adoption of the method (Sun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2020).</w:t>
      </w:r>
    </w:p>
    <w:p w14:paraId="4F43F205" w14:textId="77777777" w:rsidR="00335249" w:rsidRPr="00BD7083" w:rsidRDefault="00000000" w:rsidP="00296BD6">
      <w:pPr>
        <w:pStyle w:val="4"/>
        <w:spacing w:line="360" w:lineRule="auto"/>
        <w:rPr>
          <w:rFonts w:ascii="Times New Roman" w:hAnsi="Times New Roman" w:cs="Times New Roman"/>
          <w:b/>
          <w:bCs/>
          <w:color w:val="auto"/>
        </w:rPr>
      </w:pPr>
      <w:bookmarkStart w:id="31" w:name="_hnmatwkb9p9m" w:colFirst="0" w:colLast="0"/>
      <w:bookmarkEnd w:id="31"/>
      <w:r w:rsidRPr="00BD7083">
        <w:rPr>
          <w:rFonts w:ascii="Times New Roman" w:hAnsi="Times New Roman" w:cs="Times New Roman"/>
          <w:b/>
          <w:bCs/>
          <w:color w:val="auto"/>
        </w:rPr>
        <w:t>Lack of professional labor</w:t>
      </w:r>
    </w:p>
    <w:p w14:paraId="7CA890FD" w14:textId="6677A2E8"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Modular construction is limited by labor shortages, especially </w:t>
      </w:r>
      <w:r w:rsidR="00A222D2">
        <w:rPr>
          <w:rFonts w:ascii="Times New Roman" w:eastAsia="Times New Roman" w:hAnsi="Times New Roman" w:cs="Times New Roman"/>
          <w:sz w:val="24"/>
          <w:szCs w:val="24"/>
        </w:rPr>
        <w:t xml:space="preserve">for </w:t>
      </w:r>
      <w:r w:rsidRPr="00BD7083">
        <w:rPr>
          <w:rFonts w:ascii="Times New Roman" w:eastAsia="Times New Roman" w:hAnsi="Times New Roman" w:cs="Times New Roman"/>
          <w:sz w:val="24"/>
          <w:szCs w:val="24"/>
        </w:rPr>
        <w:t xml:space="preserve">professional </w:t>
      </w:r>
      <w:r w:rsidR="00904067" w:rsidRPr="00BD7083">
        <w:rPr>
          <w:rFonts w:ascii="Times New Roman" w:eastAsia="Times New Roman" w:hAnsi="Times New Roman" w:cs="Times New Roman"/>
          <w:sz w:val="24"/>
          <w:szCs w:val="24"/>
        </w:rPr>
        <w:t>designers,</w:t>
      </w:r>
      <w:r w:rsidRPr="00BD7083">
        <w:rPr>
          <w:rFonts w:ascii="Times New Roman" w:eastAsia="Times New Roman" w:hAnsi="Times New Roman" w:cs="Times New Roman"/>
          <w:sz w:val="24"/>
          <w:szCs w:val="24"/>
        </w:rPr>
        <w:t xml:space="preserve"> and installers (Thurairajah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2023). This factor aligns with the lack of knowledge and understanding of modular construction methods (Mao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 These two were found to be considerable concerns for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successful development of modular housing since it is impossible to implement new technologies </w:t>
      </w:r>
      <w:r w:rsidR="00A222D2">
        <w:rPr>
          <w:rFonts w:ascii="Times New Roman" w:eastAsia="Times New Roman" w:hAnsi="Times New Roman" w:cs="Times New Roman"/>
          <w:sz w:val="24"/>
          <w:szCs w:val="24"/>
        </w:rPr>
        <w:t>in</w:t>
      </w:r>
      <w:r w:rsidRPr="00BD7083">
        <w:rPr>
          <w:rFonts w:ascii="Times New Roman" w:eastAsia="Times New Roman" w:hAnsi="Times New Roman" w:cs="Times New Roman"/>
          <w:sz w:val="24"/>
          <w:szCs w:val="24"/>
        </w:rPr>
        <w:t xml:space="preserve"> the market without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respective professional support of experts, </w:t>
      </w:r>
      <w:r w:rsidR="00A222D2">
        <w:rPr>
          <w:rFonts w:ascii="Times New Roman" w:eastAsia="Times New Roman" w:hAnsi="Times New Roman" w:cs="Times New Roman"/>
          <w:sz w:val="24"/>
          <w:szCs w:val="24"/>
        </w:rPr>
        <w:t xml:space="preserve">and </w:t>
      </w:r>
      <w:r w:rsidRPr="00BD7083">
        <w:rPr>
          <w:rFonts w:ascii="Times New Roman" w:eastAsia="Times New Roman" w:hAnsi="Times New Roman" w:cs="Times New Roman"/>
          <w:sz w:val="24"/>
          <w:szCs w:val="24"/>
        </w:rPr>
        <w:t xml:space="preserve">skilled labor who have enough experience to maximize the potential of the method (Liu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2019).</w:t>
      </w:r>
    </w:p>
    <w:p w14:paraId="69CF3EAE" w14:textId="77777777" w:rsidR="00335249" w:rsidRPr="00BD7083" w:rsidRDefault="00000000" w:rsidP="00296BD6">
      <w:pPr>
        <w:pStyle w:val="4"/>
        <w:spacing w:line="360" w:lineRule="auto"/>
        <w:rPr>
          <w:rFonts w:ascii="Times New Roman" w:hAnsi="Times New Roman" w:cs="Times New Roman"/>
          <w:b/>
          <w:bCs/>
          <w:color w:val="auto"/>
        </w:rPr>
      </w:pPr>
      <w:bookmarkStart w:id="32" w:name="_edepagva6brf" w:colFirst="0" w:colLast="0"/>
      <w:bookmarkEnd w:id="32"/>
      <w:r w:rsidRPr="00BD7083">
        <w:rPr>
          <w:rFonts w:ascii="Times New Roman" w:hAnsi="Times New Roman" w:cs="Times New Roman"/>
          <w:b/>
          <w:bCs/>
          <w:color w:val="auto"/>
        </w:rPr>
        <w:t>Logistical challenges</w:t>
      </w:r>
    </w:p>
    <w:p w14:paraId="4EA49451" w14:textId="2A712EAB"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Modules produced on the special off-site factory have relatively considerable dimensions, which </w:t>
      </w:r>
      <w:r w:rsidR="00A222D2">
        <w:rPr>
          <w:rFonts w:ascii="Times New Roman" w:eastAsia="Times New Roman" w:hAnsi="Times New Roman" w:cs="Times New Roman"/>
          <w:sz w:val="24"/>
          <w:szCs w:val="24"/>
        </w:rPr>
        <w:t>creates</w:t>
      </w:r>
      <w:r w:rsidRPr="00BD7083">
        <w:rPr>
          <w:rFonts w:ascii="Times New Roman" w:eastAsia="Times New Roman" w:hAnsi="Times New Roman" w:cs="Times New Roman"/>
          <w:sz w:val="24"/>
          <w:szCs w:val="24"/>
        </w:rPr>
        <w:t xml:space="preserve"> another challenge for the adoption of modular housing. Transportation of the modules in the urban area might lead to traffic </w:t>
      </w:r>
      <w:r w:rsidR="00A222D2">
        <w:rPr>
          <w:rFonts w:ascii="Times New Roman" w:eastAsia="Times New Roman" w:hAnsi="Times New Roman" w:cs="Times New Roman"/>
          <w:sz w:val="24"/>
          <w:szCs w:val="24"/>
        </w:rPr>
        <w:t>congestion</w:t>
      </w:r>
      <w:r w:rsidRPr="00BD7083">
        <w:rPr>
          <w:rFonts w:ascii="Times New Roman" w:eastAsia="Times New Roman" w:hAnsi="Times New Roman" w:cs="Times New Roman"/>
          <w:sz w:val="24"/>
          <w:szCs w:val="24"/>
        </w:rPr>
        <w:t xml:space="preserve"> because the city roads are not designed </w:t>
      </w:r>
      <w:r w:rsidR="00533F29">
        <w:rPr>
          <w:rFonts w:ascii="Times New Roman" w:eastAsia="Times New Roman" w:hAnsi="Times New Roman" w:cs="Times New Roman"/>
          <w:sz w:val="24"/>
          <w:szCs w:val="24"/>
        </w:rPr>
        <w:t>to ship</w:t>
      </w:r>
      <w:r w:rsidRPr="00BD7083">
        <w:rPr>
          <w:rFonts w:ascii="Times New Roman" w:eastAsia="Times New Roman" w:hAnsi="Times New Roman" w:cs="Times New Roman"/>
          <w:sz w:val="24"/>
          <w:szCs w:val="24"/>
        </w:rPr>
        <w:t xml:space="preserve"> huge modular blocks. Cities of different countries have their own rules and regulations for the dimensions and weight limit for vehicles transporting prefabricated buildings/modular blocks. For example, the Australian city, </w:t>
      </w:r>
      <w:r w:rsidR="00A222D2">
        <w:rPr>
          <w:rFonts w:ascii="Times New Roman" w:eastAsia="Times New Roman" w:hAnsi="Times New Roman" w:cs="Times New Roman"/>
          <w:sz w:val="24"/>
          <w:szCs w:val="24"/>
        </w:rPr>
        <w:t xml:space="preserve">of </w:t>
      </w:r>
      <w:r w:rsidRPr="00BD7083">
        <w:rPr>
          <w:rFonts w:ascii="Times New Roman" w:eastAsia="Times New Roman" w:hAnsi="Times New Roman" w:cs="Times New Roman"/>
          <w:sz w:val="24"/>
          <w:szCs w:val="24"/>
        </w:rPr>
        <w:t xml:space="preserve">Victoria has maximum allowable width, height, </w:t>
      </w:r>
      <w:r w:rsidR="00904067" w:rsidRPr="00BD7083">
        <w:rPr>
          <w:rFonts w:ascii="Times New Roman" w:eastAsia="Times New Roman" w:hAnsi="Times New Roman" w:cs="Times New Roman"/>
          <w:sz w:val="24"/>
          <w:szCs w:val="24"/>
        </w:rPr>
        <w:t>length,</w:t>
      </w:r>
      <w:r w:rsidRPr="00BD7083">
        <w:rPr>
          <w:rFonts w:ascii="Times New Roman" w:eastAsia="Times New Roman" w:hAnsi="Times New Roman" w:cs="Times New Roman"/>
          <w:sz w:val="24"/>
          <w:szCs w:val="24"/>
        </w:rPr>
        <w:t xml:space="preserve"> and weight for transportation as 5.0 m, 5.0 m, 30 m</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43 </w:t>
      </w:r>
      <w:r w:rsidR="00904067" w:rsidRPr="00BD7083">
        <w:rPr>
          <w:rFonts w:ascii="Times New Roman" w:eastAsia="Times New Roman" w:hAnsi="Times New Roman" w:cs="Times New Roman"/>
          <w:sz w:val="24"/>
          <w:szCs w:val="24"/>
        </w:rPr>
        <w:t>tones</w:t>
      </w:r>
      <w:r w:rsidRPr="00BD7083">
        <w:rPr>
          <w:rFonts w:ascii="Times New Roman" w:eastAsia="Times New Roman" w:hAnsi="Times New Roman" w:cs="Times New Roman"/>
          <w:sz w:val="24"/>
          <w:szCs w:val="24"/>
        </w:rPr>
        <w:t xml:space="preserve">. These regulations might restrict the design development of blocks (Gunawardena &amp; Mendis, 2021). </w:t>
      </w:r>
    </w:p>
    <w:p w14:paraId="1ADAD1FA" w14:textId="0E1C3161" w:rsidR="00335249" w:rsidRPr="00BD7083" w:rsidRDefault="00000000" w:rsidP="00296BD6">
      <w:pPr>
        <w:pStyle w:val="4"/>
        <w:spacing w:line="360" w:lineRule="auto"/>
        <w:rPr>
          <w:rFonts w:ascii="Times New Roman" w:hAnsi="Times New Roman" w:cs="Times New Roman"/>
          <w:b/>
          <w:bCs/>
          <w:color w:val="auto"/>
        </w:rPr>
      </w:pPr>
      <w:bookmarkStart w:id="33" w:name="_sq3r63bi1i03" w:colFirst="0" w:colLast="0"/>
      <w:bookmarkEnd w:id="33"/>
      <w:r w:rsidRPr="00BD7083">
        <w:rPr>
          <w:rFonts w:ascii="Times New Roman" w:hAnsi="Times New Roman" w:cs="Times New Roman"/>
          <w:b/>
          <w:bCs/>
          <w:color w:val="auto"/>
        </w:rPr>
        <w:lastRenderedPageBreak/>
        <w:t xml:space="preserve">More coordination and communication </w:t>
      </w:r>
      <w:r w:rsidR="00A34416">
        <w:rPr>
          <w:rFonts w:ascii="Times New Roman" w:hAnsi="Times New Roman" w:cs="Times New Roman"/>
          <w:b/>
          <w:bCs/>
          <w:color w:val="auto"/>
        </w:rPr>
        <w:t xml:space="preserve">are </w:t>
      </w:r>
      <w:r w:rsidRPr="00BD7083">
        <w:rPr>
          <w:rFonts w:ascii="Times New Roman" w:hAnsi="Times New Roman" w:cs="Times New Roman"/>
          <w:b/>
          <w:bCs/>
          <w:color w:val="auto"/>
        </w:rPr>
        <w:t>required</w:t>
      </w:r>
    </w:p>
    <w:p w14:paraId="57B62289" w14:textId="372B0BF2" w:rsidR="00335249" w:rsidRPr="00BD7083" w:rsidRDefault="00000000" w:rsidP="00296BD6">
      <w:pPr>
        <w:spacing w:line="360" w:lineRule="auto"/>
        <w:ind w:firstLine="720"/>
        <w:jc w:val="both"/>
        <w:rPr>
          <w:rFonts w:ascii="Times New Roman" w:eastAsia="Times New Roman" w:hAnsi="Times New Roman" w:cs="Times New Roman"/>
          <w:b/>
          <w:sz w:val="24"/>
          <w:szCs w:val="24"/>
        </w:rPr>
      </w:pPr>
      <w:r w:rsidRPr="00BD7083">
        <w:rPr>
          <w:rFonts w:ascii="Times New Roman" w:eastAsia="Times New Roman" w:hAnsi="Times New Roman" w:cs="Times New Roman"/>
          <w:sz w:val="24"/>
          <w:szCs w:val="24"/>
        </w:rPr>
        <w:t xml:space="preserve">There is a strong demand for close communication and collaboration between stakeholders, designers, </w:t>
      </w:r>
      <w:r w:rsidR="00572ADB" w:rsidRPr="00BD7083">
        <w:rPr>
          <w:rFonts w:ascii="Times New Roman" w:eastAsia="Times New Roman" w:hAnsi="Times New Roman" w:cs="Times New Roman"/>
          <w:sz w:val="24"/>
          <w:szCs w:val="24"/>
        </w:rPr>
        <w:t>manufacturers,</w:t>
      </w:r>
      <w:r w:rsidRPr="00BD7083">
        <w:rPr>
          <w:rFonts w:ascii="Times New Roman" w:eastAsia="Times New Roman" w:hAnsi="Times New Roman" w:cs="Times New Roman"/>
          <w:sz w:val="24"/>
          <w:szCs w:val="24"/>
        </w:rPr>
        <w:t xml:space="preserve"> and contractors (Hwang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2018). Compared to traditional housing construction, modular housing requires more intensive planning and coordination between stakeholders. According to different literature, more pre-project planning and appropriate supply chain management are considerable challenges for adoption. Poor supply chain management and communication can easily result in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delivery of an excess </w:t>
      </w:r>
      <w:r w:rsidR="00572ADB" w:rsidRPr="00BD7083">
        <w:rPr>
          <w:rFonts w:ascii="Times New Roman" w:eastAsia="Times New Roman" w:hAnsi="Times New Roman" w:cs="Times New Roman"/>
          <w:sz w:val="24"/>
          <w:szCs w:val="24"/>
        </w:rPr>
        <w:t>number</w:t>
      </w:r>
      <w:r w:rsidRPr="00BD7083">
        <w:rPr>
          <w:rFonts w:ascii="Times New Roman" w:eastAsia="Times New Roman" w:hAnsi="Times New Roman" w:cs="Times New Roman"/>
          <w:sz w:val="24"/>
          <w:szCs w:val="24"/>
        </w:rPr>
        <w:t xml:space="preserve"> of modular blocks to the site (Kamali &amp; Hewage, 2016).</w:t>
      </w:r>
    </w:p>
    <w:p w14:paraId="0157BCE3" w14:textId="73985D4A" w:rsidR="00335249" w:rsidRPr="00BD7083" w:rsidRDefault="00000000" w:rsidP="00296BD6">
      <w:pPr>
        <w:spacing w:line="360" w:lineRule="auto"/>
        <w:ind w:firstLine="720"/>
        <w:jc w:val="both"/>
        <w:rPr>
          <w:rFonts w:ascii="Times New Roman" w:eastAsia="Times New Roman" w:hAnsi="Times New Roman" w:cs="Times New Roman"/>
          <w:b/>
          <w:sz w:val="24"/>
          <w:szCs w:val="24"/>
        </w:rPr>
      </w:pPr>
      <w:r w:rsidRPr="00BD7083">
        <w:rPr>
          <w:rFonts w:ascii="Times New Roman" w:eastAsia="Times New Roman" w:hAnsi="Times New Roman" w:cs="Times New Roman"/>
          <w:sz w:val="24"/>
          <w:szCs w:val="24"/>
        </w:rPr>
        <w:t>Prefabricated construction might face very different challenges depending on the type of project, location</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sidR="00904067"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Table 2</w:t>
      </w:r>
      <w:r w:rsidR="00D11F7F">
        <w:rPr>
          <w:rFonts w:ascii="Times New Roman" w:eastAsia="Times New Roman" w:hAnsi="Times New Roman" w:cs="Times New Roman"/>
          <w:sz w:val="24"/>
          <w:szCs w:val="24"/>
        </w:rPr>
        <w:t>.2</w:t>
      </w:r>
      <w:r w:rsidRPr="00BD7083">
        <w:rPr>
          <w:rFonts w:ascii="Times New Roman" w:eastAsia="Times New Roman" w:hAnsi="Times New Roman" w:cs="Times New Roman"/>
          <w:sz w:val="24"/>
          <w:szCs w:val="24"/>
        </w:rPr>
        <w:t xml:space="preserve"> was made to show the frequent challenges </w:t>
      </w:r>
      <w:r w:rsidR="00A222D2">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were found from different papers across the web. </w:t>
      </w:r>
    </w:p>
    <w:p w14:paraId="1DF5FF26" w14:textId="7E72101F" w:rsidR="00335249" w:rsidRPr="00190E44" w:rsidRDefault="00000000" w:rsidP="00190E44">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Table 2.</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 xml:space="preserve"> Challenges to </w:t>
      </w:r>
      <w:r w:rsidR="00A222D2" w:rsidRPr="00190E44">
        <w:rPr>
          <w:rFonts w:ascii="Times New Roman" w:eastAsia="Times New Roman" w:hAnsi="Times New Roman" w:cs="Times New Roman"/>
          <w:b/>
          <w:i/>
          <w:iCs/>
          <w:sz w:val="24"/>
          <w:szCs w:val="24"/>
        </w:rPr>
        <w:t xml:space="preserve">the </w:t>
      </w:r>
      <w:r w:rsidRPr="00190E44">
        <w:rPr>
          <w:rFonts w:ascii="Times New Roman" w:eastAsia="Times New Roman" w:hAnsi="Times New Roman" w:cs="Times New Roman"/>
          <w:b/>
          <w:i/>
          <w:iCs/>
          <w:sz w:val="24"/>
          <w:szCs w:val="24"/>
        </w:rPr>
        <w:t>adoption of modular construction</w:t>
      </w:r>
    </w:p>
    <w:tbl>
      <w:tblPr>
        <w:tblStyle w:val="a6"/>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5400"/>
        <w:gridCol w:w="3120"/>
      </w:tblGrid>
      <w:tr w:rsidR="00950CC6" w:rsidRPr="00BD7083" w14:paraId="17662F8F" w14:textId="77777777">
        <w:tc>
          <w:tcPr>
            <w:tcW w:w="840" w:type="dxa"/>
            <w:shd w:val="clear" w:color="auto" w:fill="auto"/>
            <w:tcMar>
              <w:top w:w="100" w:type="dxa"/>
              <w:left w:w="100" w:type="dxa"/>
              <w:bottom w:w="100" w:type="dxa"/>
              <w:right w:w="100" w:type="dxa"/>
            </w:tcMar>
          </w:tcPr>
          <w:p w14:paraId="014A0E81"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 xml:space="preserve">Code </w:t>
            </w:r>
          </w:p>
        </w:tc>
        <w:tc>
          <w:tcPr>
            <w:tcW w:w="5400" w:type="dxa"/>
            <w:shd w:val="clear" w:color="auto" w:fill="auto"/>
            <w:tcMar>
              <w:top w:w="100" w:type="dxa"/>
              <w:left w:w="100" w:type="dxa"/>
              <w:bottom w:w="100" w:type="dxa"/>
              <w:right w:w="100" w:type="dxa"/>
            </w:tcMar>
          </w:tcPr>
          <w:p w14:paraId="111B2499"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Challenge</w:t>
            </w:r>
          </w:p>
        </w:tc>
        <w:tc>
          <w:tcPr>
            <w:tcW w:w="3120" w:type="dxa"/>
            <w:shd w:val="clear" w:color="auto" w:fill="auto"/>
            <w:tcMar>
              <w:top w:w="100" w:type="dxa"/>
              <w:left w:w="100" w:type="dxa"/>
              <w:bottom w:w="100" w:type="dxa"/>
              <w:right w:w="100" w:type="dxa"/>
            </w:tcMar>
          </w:tcPr>
          <w:p w14:paraId="5957C67B"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References</w:t>
            </w:r>
          </w:p>
        </w:tc>
      </w:tr>
      <w:tr w:rsidR="00950CC6" w:rsidRPr="00BD7083" w14:paraId="662F6CF7" w14:textId="77777777" w:rsidTr="00B42713">
        <w:tc>
          <w:tcPr>
            <w:tcW w:w="840" w:type="dxa"/>
            <w:shd w:val="clear" w:color="auto" w:fill="auto"/>
            <w:tcMar>
              <w:top w:w="100" w:type="dxa"/>
              <w:left w:w="100" w:type="dxa"/>
              <w:bottom w:w="100" w:type="dxa"/>
              <w:right w:w="100" w:type="dxa"/>
            </w:tcMar>
            <w:vAlign w:val="center"/>
          </w:tcPr>
          <w:p w14:paraId="463B3061"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C1</w:t>
            </w:r>
          </w:p>
        </w:tc>
        <w:tc>
          <w:tcPr>
            <w:tcW w:w="5400" w:type="dxa"/>
            <w:shd w:val="clear" w:color="auto" w:fill="auto"/>
            <w:tcMar>
              <w:top w:w="100" w:type="dxa"/>
              <w:left w:w="100" w:type="dxa"/>
              <w:bottom w:w="100" w:type="dxa"/>
              <w:right w:w="100" w:type="dxa"/>
            </w:tcMar>
            <w:vAlign w:val="center"/>
          </w:tcPr>
          <w:p w14:paraId="67BBD240" w14:textId="77777777" w:rsidR="00335249" w:rsidRPr="00BD7083" w:rsidRDefault="00000000"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High capital cost</w:t>
            </w:r>
          </w:p>
        </w:tc>
        <w:tc>
          <w:tcPr>
            <w:tcW w:w="3120" w:type="dxa"/>
            <w:shd w:val="clear" w:color="auto" w:fill="auto"/>
            <w:tcMar>
              <w:top w:w="100" w:type="dxa"/>
              <w:left w:w="100" w:type="dxa"/>
              <w:bottom w:w="100" w:type="dxa"/>
              <w:right w:w="100" w:type="dxa"/>
            </w:tcMar>
            <w:vAlign w:val="center"/>
          </w:tcPr>
          <w:p w14:paraId="2B7DD95D" w14:textId="0F74153E"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p w14:paraId="16087EC8" w14:textId="36DC4F3E"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Pan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(2007, 2008)</w:t>
            </w:r>
          </w:p>
          <w:p w14:paraId="5EF488C2"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Lu &amp; Yuan (2013)</w:t>
            </w:r>
          </w:p>
        </w:tc>
      </w:tr>
      <w:tr w:rsidR="00950CC6" w:rsidRPr="00BD7083" w14:paraId="24927C37" w14:textId="77777777" w:rsidTr="00B42713">
        <w:tc>
          <w:tcPr>
            <w:tcW w:w="840" w:type="dxa"/>
            <w:shd w:val="clear" w:color="auto" w:fill="auto"/>
            <w:tcMar>
              <w:top w:w="100" w:type="dxa"/>
              <w:left w:w="100" w:type="dxa"/>
              <w:bottom w:w="100" w:type="dxa"/>
              <w:right w:w="100" w:type="dxa"/>
            </w:tcMar>
            <w:vAlign w:val="center"/>
          </w:tcPr>
          <w:p w14:paraId="44742E8D"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C2</w:t>
            </w:r>
          </w:p>
        </w:tc>
        <w:tc>
          <w:tcPr>
            <w:tcW w:w="5400" w:type="dxa"/>
            <w:shd w:val="clear" w:color="auto" w:fill="auto"/>
            <w:tcMar>
              <w:top w:w="100" w:type="dxa"/>
              <w:left w:w="100" w:type="dxa"/>
              <w:bottom w:w="100" w:type="dxa"/>
              <w:right w:w="100" w:type="dxa"/>
            </w:tcMar>
            <w:vAlign w:val="center"/>
          </w:tcPr>
          <w:p w14:paraId="382AA380" w14:textId="3C823E65" w:rsidR="00335249" w:rsidRPr="00BD7083" w:rsidRDefault="00B4271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Need for supportive equipment and cranes</w:t>
            </w:r>
          </w:p>
        </w:tc>
        <w:tc>
          <w:tcPr>
            <w:tcW w:w="3120" w:type="dxa"/>
            <w:shd w:val="clear" w:color="auto" w:fill="auto"/>
            <w:tcMar>
              <w:top w:w="100" w:type="dxa"/>
              <w:left w:w="100" w:type="dxa"/>
              <w:bottom w:w="100" w:type="dxa"/>
              <w:right w:w="100" w:type="dxa"/>
            </w:tcMar>
            <w:vAlign w:val="center"/>
          </w:tcPr>
          <w:p w14:paraId="67398439" w14:textId="62C87F1D" w:rsidR="00335249" w:rsidRPr="00BD7083" w:rsidRDefault="00B4271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Tam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w:t>
            </w:r>
          </w:p>
        </w:tc>
      </w:tr>
      <w:tr w:rsidR="00950CC6" w:rsidRPr="00BD7083" w14:paraId="27FF60A3" w14:textId="77777777" w:rsidTr="00B42713">
        <w:tc>
          <w:tcPr>
            <w:tcW w:w="840" w:type="dxa"/>
            <w:shd w:val="clear" w:color="auto" w:fill="auto"/>
            <w:tcMar>
              <w:top w:w="100" w:type="dxa"/>
              <w:left w:w="100" w:type="dxa"/>
              <w:bottom w:w="100" w:type="dxa"/>
              <w:right w:w="100" w:type="dxa"/>
            </w:tcMar>
            <w:vAlign w:val="center"/>
          </w:tcPr>
          <w:p w14:paraId="22B406F9" w14:textId="77777777" w:rsidR="00335249" w:rsidRPr="00BD7083" w:rsidRDefault="00000000"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C3</w:t>
            </w:r>
          </w:p>
        </w:tc>
        <w:tc>
          <w:tcPr>
            <w:tcW w:w="5400" w:type="dxa"/>
            <w:shd w:val="clear" w:color="auto" w:fill="auto"/>
            <w:tcMar>
              <w:top w:w="100" w:type="dxa"/>
              <w:left w:w="100" w:type="dxa"/>
              <w:bottom w:w="100" w:type="dxa"/>
              <w:right w:w="100" w:type="dxa"/>
            </w:tcMar>
            <w:vAlign w:val="center"/>
          </w:tcPr>
          <w:p w14:paraId="6F7C52C0" w14:textId="6BA06ED2" w:rsidR="00335249" w:rsidRPr="00BD7083" w:rsidRDefault="00B42713" w:rsidP="00296BD6">
            <w:pP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Limited design flexibility</w:t>
            </w:r>
          </w:p>
        </w:tc>
        <w:tc>
          <w:tcPr>
            <w:tcW w:w="3120" w:type="dxa"/>
            <w:shd w:val="clear" w:color="auto" w:fill="auto"/>
            <w:tcMar>
              <w:top w:w="100" w:type="dxa"/>
              <w:left w:w="100" w:type="dxa"/>
              <w:bottom w:w="100" w:type="dxa"/>
              <w:right w:w="100" w:type="dxa"/>
            </w:tcMar>
            <w:vAlign w:val="center"/>
          </w:tcPr>
          <w:p w14:paraId="75592AD3" w14:textId="586D2213"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Zhang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(2017)</w:t>
            </w:r>
          </w:p>
          <w:p w14:paraId="0F7F76DB" w14:textId="236B972E" w:rsidR="00335249"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Sun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(2020)</w:t>
            </w:r>
          </w:p>
        </w:tc>
      </w:tr>
      <w:tr w:rsidR="00B42713" w:rsidRPr="00BD7083" w14:paraId="7DDAE354" w14:textId="77777777" w:rsidTr="00B42713">
        <w:tc>
          <w:tcPr>
            <w:tcW w:w="840" w:type="dxa"/>
            <w:shd w:val="clear" w:color="auto" w:fill="auto"/>
            <w:tcMar>
              <w:top w:w="100" w:type="dxa"/>
              <w:left w:w="100" w:type="dxa"/>
              <w:bottom w:w="100" w:type="dxa"/>
              <w:right w:w="100" w:type="dxa"/>
            </w:tcMar>
            <w:vAlign w:val="center"/>
          </w:tcPr>
          <w:p w14:paraId="0B2B2615" w14:textId="7B4699E1"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4</w:t>
            </w:r>
          </w:p>
        </w:tc>
        <w:tc>
          <w:tcPr>
            <w:tcW w:w="5400" w:type="dxa"/>
            <w:shd w:val="clear" w:color="auto" w:fill="auto"/>
            <w:tcMar>
              <w:top w:w="100" w:type="dxa"/>
              <w:left w:w="100" w:type="dxa"/>
              <w:bottom w:w="100" w:type="dxa"/>
              <w:right w:w="100" w:type="dxa"/>
            </w:tcMar>
            <w:vAlign w:val="center"/>
          </w:tcPr>
          <w:p w14:paraId="1160B771" w14:textId="33A85330" w:rsidR="00B42713" w:rsidRPr="00BD7083" w:rsidRDefault="00B42713" w:rsidP="00B42713">
            <w:pP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Design restrictions caused by the module's sizes (traffic limitation) </w:t>
            </w:r>
          </w:p>
        </w:tc>
        <w:tc>
          <w:tcPr>
            <w:tcW w:w="3120" w:type="dxa"/>
            <w:shd w:val="clear" w:color="auto" w:fill="auto"/>
            <w:tcMar>
              <w:top w:w="100" w:type="dxa"/>
              <w:left w:w="100" w:type="dxa"/>
              <w:bottom w:w="100" w:type="dxa"/>
              <w:right w:w="100" w:type="dxa"/>
            </w:tcMar>
            <w:vAlign w:val="center"/>
          </w:tcPr>
          <w:p w14:paraId="7231DC3C" w14:textId="414C4362"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w:t>
            </w:r>
          </w:p>
        </w:tc>
      </w:tr>
      <w:tr w:rsidR="00B42713" w:rsidRPr="00BD7083" w14:paraId="338A71AF" w14:textId="77777777" w:rsidTr="00B42713">
        <w:tc>
          <w:tcPr>
            <w:tcW w:w="840" w:type="dxa"/>
            <w:shd w:val="clear" w:color="auto" w:fill="auto"/>
            <w:tcMar>
              <w:top w:w="100" w:type="dxa"/>
              <w:left w:w="100" w:type="dxa"/>
              <w:bottom w:w="100" w:type="dxa"/>
              <w:right w:w="100" w:type="dxa"/>
            </w:tcMar>
            <w:vAlign w:val="center"/>
          </w:tcPr>
          <w:p w14:paraId="514FFF55" w14:textId="0EBFE005"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5</w:t>
            </w:r>
          </w:p>
        </w:tc>
        <w:tc>
          <w:tcPr>
            <w:tcW w:w="5400" w:type="dxa"/>
            <w:shd w:val="clear" w:color="auto" w:fill="auto"/>
            <w:tcMar>
              <w:top w:w="100" w:type="dxa"/>
              <w:left w:w="100" w:type="dxa"/>
              <w:bottom w:w="100" w:type="dxa"/>
              <w:right w:w="100" w:type="dxa"/>
            </w:tcMar>
            <w:vAlign w:val="center"/>
          </w:tcPr>
          <w:p w14:paraId="0503366D" w14:textId="54C95312"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Lack of design codes and standards</w:t>
            </w:r>
          </w:p>
        </w:tc>
        <w:tc>
          <w:tcPr>
            <w:tcW w:w="3120" w:type="dxa"/>
            <w:shd w:val="clear" w:color="auto" w:fill="auto"/>
            <w:tcMar>
              <w:top w:w="100" w:type="dxa"/>
              <w:left w:w="100" w:type="dxa"/>
              <w:bottom w:w="100" w:type="dxa"/>
              <w:right w:w="100" w:type="dxa"/>
            </w:tcMar>
            <w:vAlign w:val="center"/>
          </w:tcPr>
          <w:p w14:paraId="15DF5346" w14:textId="1C2205D3"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Kamar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w:t>
            </w:r>
          </w:p>
        </w:tc>
      </w:tr>
      <w:tr w:rsidR="00B42713" w:rsidRPr="00BD7083" w14:paraId="76C5D209" w14:textId="77777777" w:rsidTr="00B42713">
        <w:tc>
          <w:tcPr>
            <w:tcW w:w="840" w:type="dxa"/>
            <w:shd w:val="clear" w:color="auto" w:fill="auto"/>
            <w:tcMar>
              <w:top w:w="100" w:type="dxa"/>
              <w:left w:w="100" w:type="dxa"/>
              <w:bottom w:w="100" w:type="dxa"/>
              <w:right w:w="100" w:type="dxa"/>
            </w:tcMar>
            <w:vAlign w:val="center"/>
          </w:tcPr>
          <w:p w14:paraId="61380477" w14:textId="35C6CE80"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6</w:t>
            </w:r>
          </w:p>
        </w:tc>
        <w:tc>
          <w:tcPr>
            <w:tcW w:w="5400" w:type="dxa"/>
            <w:shd w:val="clear" w:color="auto" w:fill="auto"/>
            <w:tcMar>
              <w:top w:w="100" w:type="dxa"/>
              <w:left w:w="100" w:type="dxa"/>
              <w:bottom w:w="100" w:type="dxa"/>
              <w:right w:w="100" w:type="dxa"/>
            </w:tcMar>
            <w:vAlign w:val="center"/>
          </w:tcPr>
          <w:p w14:paraId="3D10246B" w14:textId="3896B2CC"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Lack of prefabricated components' suppliers</w:t>
            </w:r>
          </w:p>
        </w:tc>
        <w:tc>
          <w:tcPr>
            <w:tcW w:w="3120" w:type="dxa"/>
            <w:shd w:val="clear" w:color="auto" w:fill="auto"/>
            <w:tcMar>
              <w:top w:w="100" w:type="dxa"/>
              <w:left w:w="100" w:type="dxa"/>
              <w:bottom w:w="100" w:type="dxa"/>
              <w:right w:w="100" w:type="dxa"/>
            </w:tcMar>
            <w:vAlign w:val="center"/>
          </w:tcPr>
          <w:p w14:paraId="085603E5" w14:textId="01730FFD"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Kamar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w:t>
            </w:r>
          </w:p>
          <w:p w14:paraId="2F51F8E2" w14:textId="43901629"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Pan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(2007)</w:t>
            </w:r>
          </w:p>
        </w:tc>
      </w:tr>
      <w:tr w:rsidR="00B42713" w:rsidRPr="00BD7083" w14:paraId="53416B90" w14:textId="77777777" w:rsidTr="00B42713">
        <w:tc>
          <w:tcPr>
            <w:tcW w:w="840" w:type="dxa"/>
            <w:shd w:val="clear" w:color="auto" w:fill="auto"/>
            <w:tcMar>
              <w:top w:w="100" w:type="dxa"/>
              <w:left w:w="100" w:type="dxa"/>
              <w:bottom w:w="100" w:type="dxa"/>
              <w:right w:w="100" w:type="dxa"/>
            </w:tcMar>
            <w:vAlign w:val="center"/>
          </w:tcPr>
          <w:p w14:paraId="1E179E9B" w14:textId="62235A04"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7</w:t>
            </w:r>
          </w:p>
        </w:tc>
        <w:tc>
          <w:tcPr>
            <w:tcW w:w="5400" w:type="dxa"/>
            <w:shd w:val="clear" w:color="auto" w:fill="auto"/>
            <w:tcMar>
              <w:top w:w="100" w:type="dxa"/>
              <w:left w:w="100" w:type="dxa"/>
              <w:bottom w:w="100" w:type="dxa"/>
              <w:right w:w="100" w:type="dxa"/>
            </w:tcMar>
            <w:vAlign w:val="center"/>
          </w:tcPr>
          <w:p w14:paraId="0B2C5330" w14:textId="1942774C"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Lack of experienced labor </w:t>
            </w:r>
          </w:p>
        </w:tc>
        <w:tc>
          <w:tcPr>
            <w:tcW w:w="3120" w:type="dxa"/>
            <w:shd w:val="clear" w:color="auto" w:fill="auto"/>
            <w:tcMar>
              <w:top w:w="100" w:type="dxa"/>
              <w:left w:w="100" w:type="dxa"/>
              <w:bottom w:w="100" w:type="dxa"/>
              <w:right w:w="100" w:type="dxa"/>
            </w:tcMar>
            <w:vAlign w:val="center"/>
          </w:tcPr>
          <w:p w14:paraId="25E75EC0" w14:textId="170EC1E6"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Thurairajah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(2023)</w:t>
            </w:r>
          </w:p>
          <w:p w14:paraId="382AB1CF" w14:textId="78D915C2" w:rsidR="00B42713" w:rsidRPr="00BD7083" w:rsidRDefault="00B42713" w:rsidP="00B42713">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(2014)</w:t>
            </w:r>
          </w:p>
          <w:p w14:paraId="3E8018BA" w14:textId="07D7A583"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lastRenderedPageBreak/>
              <w:t xml:space="preserve">Liu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(2019)</w:t>
            </w:r>
          </w:p>
        </w:tc>
      </w:tr>
      <w:tr w:rsidR="00B42713" w:rsidRPr="00BD7083" w14:paraId="2F70AC96" w14:textId="77777777" w:rsidTr="00B42713">
        <w:tc>
          <w:tcPr>
            <w:tcW w:w="840" w:type="dxa"/>
            <w:shd w:val="clear" w:color="auto" w:fill="auto"/>
            <w:tcMar>
              <w:top w:w="100" w:type="dxa"/>
              <w:left w:w="100" w:type="dxa"/>
              <w:bottom w:w="100" w:type="dxa"/>
              <w:right w:w="100" w:type="dxa"/>
            </w:tcMar>
            <w:vAlign w:val="center"/>
          </w:tcPr>
          <w:p w14:paraId="0FC864E8" w14:textId="12CD02C3"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8</w:t>
            </w:r>
          </w:p>
        </w:tc>
        <w:tc>
          <w:tcPr>
            <w:tcW w:w="5400" w:type="dxa"/>
            <w:shd w:val="clear" w:color="auto" w:fill="auto"/>
            <w:tcMar>
              <w:top w:w="100" w:type="dxa"/>
              <w:left w:w="100" w:type="dxa"/>
              <w:bottom w:w="100" w:type="dxa"/>
              <w:right w:w="100" w:type="dxa"/>
            </w:tcMar>
            <w:vAlign w:val="center"/>
          </w:tcPr>
          <w:p w14:paraId="15D3D9D9" w14:textId="33426929"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Low awareness of </w:t>
            </w:r>
            <w:r>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method</w:t>
            </w:r>
          </w:p>
        </w:tc>
        <w:tc>
          <w:tcPr>
            <w:tcW w:w="3120" w:type="dxa"/>
            <w:shd w:val="clear" w:color="auto" w:fill="auto"/>
            <w:tcMar>
              <w:top w:w="100" w:type="dxa"/>
              <w:left w:w="100" w:type="dxa"/>
              <w:bottom w:w="100" w:type="dxa"/>
              <w:right w:w="100" w:type="dxa"/>
            </w:tcMar>
            <w:vAlign w:val="center"/>
          </w:tcPr>
          <w:p w14:paraId="220185A4" w14:textId="3D81C9D6"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Ribeiro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(2022)</w:t>
            </w:r>
          </w:p>
        </w:tc>
      </w:tr>
      <w:tr w:rsidR="00B42713" w:rsidRPr="00BD7083" w14:paraId="55884396" w14:textId="77777777" w:rsidTr="00B42713">
        <w:tc>
          <w:tcPr>
            <w:tcW w:w="840" w:type="dxa"/>
            <w:shd w:val="clear" w:color="auto" w:fill="auto"/>
            <w:tcMar>
              <w:top w:w="100" w:type="dxa"/>
              <w:left w:w="100" w:type="dxa"/>
              <w:bottom w:w="100" w:type="dxa"/>
              <w:right w:w="100" w:type="dxa"/>
            </w:tcMar>
            <w:vAlign w:val="center"/>
          </w:tcPr>
          <w:p w14:paraId="5D405E12" w14:textId="33A3FA16"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9</w:t>
            </w:r>
          </w:p>
        </w:tc>
        <w:tc>
          <w:tcPr>
            <w:tcW w:w="5400" w:type="dxa"/>
            <w:shd w:val="clear" w:color="auto" w:fill="auto"/>
            <w:tcMar>
              <w:top w:w="100" w:type="dxa"/>
              <w:left w:w="100" w:type="dxa"/>
              <w:bottom w:w="100" w:type="dxa"/>
              <w:right w:w="100" w:type="dxa"/>
            </w:tcMar>
            <w:vAlign w:val="center"/>
          </w:tcPr>
          <w:p w14:paraId="0965BFB8" w14:textId="24D3F658"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Logistical </w:t>
            </w:r>
            <w:r>
              <w:rPr>
                <w:rFonts w:ascii="Times New Roman" w:eastAsia="Times New Roman" w:hAnsi="Times New Roman" w:cs="Times New Roman"/>
                <w:sz w:val="24"/>
                <w:szCs w:val="24"/>
              </w:rPr>
              <w:t>and transportation challenges</w:t>
            </w:r>
          </w:p>
        </w:tc>
        <w:tc>
          <w:tcPr>
            <w:tcW w:w="3120" w:type="dxa"/>
            <w:shd w:val="clear" w:color="auto" w:fill="auto"/>
            <w:tcMar>
              <w:top w:w="100" w:type="dxa"/>
              <w:left w:w="100" w:type="dxa"/>
              <w:bottom w:w="100" w:type="dxa"/>
              <w:right w:w="100" w:type="dxa"/>
            </w:tcMar>
            <w:vAlign w:val="center"/>
          </w:tcPr>
          <w:p w14:paraId="73B3D892" w14:textId="51267BF3"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tc>
      </w:tr>
      <w:tr w:rsidR="00B42713" w:rsidRPr="00BD7083" w14:paraId="72529B27" w14:textId="77777777" w:rsidTr="00B42713">
        <w:tc>
          <w:tcPr>
            <w:tcW w:w="840" w:type="dxa"/>
            <w:shd w:val="clear" w:color="auto" w:fill="auto"/>
            <w:tcMar>
              <w:top w:w="100" w:type="dxa"/>
              <w:left w:w="100" w:type="dxa"/>
              <w:bottom w:w="100" w:type="dxa"/>
              <w:right w:w="100" w:type="dxa"/>
            </w:tcMar>
            <w:vAlign w:val="center"/>
          </w:tcPr>
          <w:p w14:paraId="6795B6B8" w14:textId="3C7B8AC5"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10</w:t>
            </w:r>
          </w:p>
        </w:tc>
        <w:tc>
          <w:tcPr>
            <w:tcW w:w="5400" w:type="dxa"/>
            <w:shd w:val="clear" w:color="auto" w:fill="auto"/>
            <w:tcMar>
              <w:top w:w="100" w:type="dxa"/>
              <w:left w:w="100" w:type="dxa"/>
              <w:bottom w:w="100" w:type="dxa"/>
              <w:right w:w="100" w:type="dxa"/>
            </w:tcMar>
            <w:vAlign w:val="center"/>
          </w:tcPr>
          <w:p w14:paraId="758F99E4" w14:textId="3E926CF3"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More communication </w:t>
            </w:r>
            <w:r>
              <w:rPr>
                <w:rFonts w:ascii="Times New Roman" w:eastAsia="Times New Roman" w:hAnsi="Times New Roman" w:cs="Times New Roman"/>
                <w:sz w:val="24"/>
                <w:szCs w:val="24"/>
              </w:rPr>
              <w:t>among stakeholders during construction</w:t>
            </w:r>
          </w:p>
        </w:tc>
        <w:tc>
          <w:tcPr>
            <w:tcW w:w="3120" w:type="dxa"/>
            <w:shd w:val="clear" w:color="auto" w:fill="auto"/>
            <w:tcMar>
              <w:top w:w="100" w:type="dxa"/>
              <w:left w:w="100" w:type="dxa"/>
              <w:bottom w:w="100" w:type="dxa"/>
              <w:right w:w="100" w:type="dxa"/>
            </w:tcMar>
            <w:vAlign w:val="center"/>
          </w:tcPr>
          <w:p w14:paraId="126A72A2" w14:textId="37212722"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Hwang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(2018)</w:t>
            </w:r>
          </w:p>
          <w:p w14:paraId="210FB2FF" w14:textId="18BC67DA"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tc>
      </w:tr>
      <w:tr w:rsidR="00B42713" w:rsidRPr="00BD7083" w14:paraId="6885FA0F" w14:textId="77777777" w:rsidTr="00B42713">
        <w:tc>
          <w:tcPr>
            <w:tcW w:w="840" w:type="dxa"/>
            <w:shd w:val="clear" w:color="auto" w:fill="auto"/>
            <w:tcMar>
              <w:top w:w="100" w:type="dxa"/>
              <w:left w:w="100" w:type="dxa"/>
              <w:bottom w:w="100" w:type="dxa"/>
              <w:right w:w="100" w:type="dxa"/>
            </w:tcMar>
            <w:vAlign w:val="center"/>
          </w:tcPr>
          <w:p w14:paraId="6617220C" w14:textId="7EEB9EE2"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C11</w:t>
            </w:r>
          </w:p>
        </w:tc>
        <w:tc>
          <w:tcPr>
            <w:tcW w:w="5400" w:type="dxa"/>
            <w:shd w:val="clear" w:color="auto" w:fill="auto"/>
            <w:tcMar>
              <w:top w:w="100" w:type="dxa"/>
              <w:left w:w="100" w:type="dxa"/>
              <w:bottom w:w="100" w:type="dxa"/>
              <w:right w:w="100" w:type="dxa"/>
            </w:tcMar>
            <w:vAlign w:val="center"/>
          </w:tcPr>
          <w:p w14:paraId="2082225E" w14:textId="77777777"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Extra project planning</w:t>
            </w:r>
          </w:p>
        </w:tc>
        <w:tc>
          <w:tcPr>
            <w:tcW w:w="3120" w:type="dxa"/>
            <w:shd w:val="clear" w:color="auto" w:fill="auto"/>
            <w:tcMar>
              <w:top w:w="100" w:type="dxa"/>
              <w:left w:w="100" w:type="dxa"/>
              <w:bottom w:w="100" w:type="dxa"/>
              <w:right w:w="100" w:type="dxa"/>
            </w:tcMar>
            <w:vAlign w:val="center"/>
          </w:tcPr>
          <w:p w14:paraId="3B6D3B3A" w14:textId="72CB5B56"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Hwang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(2018)</w:t>
            </w:r>
          </w:p>
        </w:tc>
      </w:tr>
      <w:tr w:rsidR="00B42713" w:rsidRPr="00BD7083" w14:paraId="095C5D92" w14:textId="77777777" w:rsidTr="00B42713">
        <w:tc>
          <w:tcPr>
            <w:tcW w:w="840" w:type="dxa"/>
            <w:shd w:val="clear" w:color="auto" w:fill="auto"/>
            <w:tcMar>
              <w:top w:w="100" w:type="dxa"/>
              <w:left w:w="100" w:type="dxa"/>
              <w:bottom w:w="100" w:type="dxa"/>
              <w:right w:w="100" w:type="dxa"/>
            </w:tcMar>
            <w:vAlign w:val="center"/>
          </w:tcPr>
          <w:p w14:paraId="76D6F10E" w14:textId="5F11E2A0"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w:t>
            </w:r>
            <w:r>
              <w:rPr>
                <w:rFonts w:ascii="Times New Roman" w:eastAsia="Times New Roman" w:hAnsi="Times New Roman" w:cs="Times New Roman"/>
                <w:sz w:val="24"/>
                <w:szCs w:val="24"/>
              </w:rPr>
              <w:t>12</w:t>
            </w:r>
          </w:p>
        </w:tc>
        <w:tc>
          <w:tcPr>
            <w:tcW w:w="5400" w:type="dxa"/>
            <w:shd w:val="clear" w:color="auto" w:fill="auto"/>
            <w:tcMar>
              <w:top w:w="100" w:type="dxa"/>
              <w:left w:w="100" w:type="dxa"/>
              <w:bottom w:w="100" w:type="dxa"/>
              <w:right w:w="100" w:type="dxa"/>
            </w:tcMar>
            <w:vAlign w:val="center"/>
          </w:tcPr>
          <w:p w14:paraId="2EEA9D99" w14:textId="4A32BB04"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Lack of governmental and regulatory incentives  </w:t>
            </w:r>
          </w:p>
        </w:tc>
        <w:tc>
          <w:tcPr>
            <w:tcW w:w="3120" w:type="dxa"/>
            <w:shd w:val="clear" w:color="auto" w:fill="auto"/>
            <w:tcMar>
              <w:top w:w="100" w:type="dxa"/>
              <w:left w:w="100" w:type="dxa"/>
              <w:bottom w:w="100" w:type="dxa"/>
              <w:right w:w="100" w:type="dxa"/>
            </w:tcMar>
            <w:vAlign w:val="center"/>
          </w:tcPr>
          <w:p w14:paraId="173D52B6" w14:textId="73AF158E"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Kamar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w:t>
            </w:r>
          </w:p>
          <w:p w14:paraId="7426A387" w14:textId="4E1EAAC5" w:rsidR="00B42713" w:rsidRPr="00BD7083" w:rsidRDefault="00B42713" w:rsidP="00B42713">
            <w:pPr>
              <w:widowControl w:val="0"/>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Nawi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(2011)</w:t>
            </w:r>
          </w:p>
        </w:tc>
      </w:tr>
      <w:tr w:rsidR="00B42713" w:rsidRPr="00BD7083" w14:paraId="24090B7E" w14:textId="77777777" w:rsidTr="00B42713">
        <w:tc>
          <w:tcPr>
            <w:tcW w:w="840" w:type="dxa"/>
            <w:shd w:val="clear" w:color="auto" w:fill="auto"/>
            <w:tcMar>
              <w:top w:w="100" w:type="dxa"/>
              <w:left w:w="100" w:type="dxa"/>
              <w:bottom w:w="100" w:type="dxa"/>
              <w:right w:w="100" w:type="dxa"/>
            </w:tcMar>
            <w:vAlign w:val="center"/>
          </w:tcPr>
          <w:p w14:paraId="377E5054" w14:textId="699D224D"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C1</w:t>
            </w:r>
            <w:r>
              <w:rPr>
                <w:rFonts w:ascii="Times New Roman" w:eastAsia="Times New Roman" w:hAnsi="Times New Roman" w:cs="Times New Roman"/>
                <w:sz w:val="24"/>
                <w:szCs w:val="24"/>
              </w:rPr>
              <w:t>3</w:t>
            </w:r>
          </w:p>
        </w:tc>
        <w:tc>
          <w:tcPr>
            <w:tcW w:w="5400" w:type="dxa"/>
            <w:shd w:val="clear" w:color="auto" w:fill="auto"/>
            <w:tcMar>
              <w:top w:w="100" w:type="dxa"/>
              <w:left w:w="100" w:type="dxa"/>
              <w:bottom w:w="100" w:type="dxa"/>
              <w:right w:w="100" w:type="dxa"/>
            </w:tcMar>
            <w:vAlign w:val="center"/>
          </w:tcPr>
          <w:p w14:paraId="03DC7964" w14:textId="30C8D442" w:rsidR="00B42713" w:rsidRPr="00BD7083" w:rsidRDefault="00B42713" w:rsidP="00B42713">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Restricted site space (lack of space for modules storage and movement)</w:t>
            </w:r>
          </w:p>
        </w:tc>
        <w:tc>
          <w:tcPr>
            <w:tcW w:w="3120" w:type="dxa"/>
            <w:shd w:val="clear" w:color="auto" w:fill="auto"/>
            <w:tcMar>
              <w:top w:w="100" w:type="dxa"/>
              <w:left w:w="100" w:type="dxa"/>
              <w:bottom w:w="100" w:type="dxa"/>
              <w:right w:w="100" w:type="dxa"/>
            </w:tcMar>
            <w:vAlign w:val="center"/>
          </w:tcPr>
          <w:p w14:paraId="2383AD10" w14:textId="77777777" w:rsidR="00B42713" w:rsidRPr="00BD7083" w:rsidRDefault="00B42713" w:rsidP="00B42713">
            <w:pPr>
              <w:widowControl w:val="0"/>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Kamali &amp; Hewage (2016)</w:t>
            </w:r>
          </w:p>
          <w:p w14:paraId="3C29A0C2" w14:textId="1241CF31" w:rsidR="00B42713" w:rsidRPr="00BD7083" w:rsidRDefault="00B42713" w:rsidP="00B42713">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Mao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w:t>
            </w:r>
          </w:p>
        </w:tc>
      </w:tr>
    </w:tbl>
    <w:p w14:paraId="07A01A7B" w14:textId="3443DAC7" w:rsidR="00BC5F50" w:rsidRPr="00BC5F50" w:rsidRDefault="00864BCB" w:rsidP="00296BD6">
      <w:pPr>
        <w:pStyle w:val="3"/>
        <w:spacing w:line="360" w:lineRule="auto"/>
        <w:rPr>
          <w:rFonts w:ascii="Times New Roman" w:hAnsi="Times New Roman" w:cs="Times New Roman"/>
          <w:b/>
          <w:bCs/>
          <w:sz w:val="26"/>
          <w:szCs w:val="26"/>
        </w:rPr>
      </w:pPr>
      <w:bookmarkStart w:id="34" w:name="_mq6cl8z86mdq" w:colFirst="0" w:colLast="0"/>
      <w:bookmarkStart w:id="35" w:name="_Toc165815166"/>
      <w:bookmarkEnd w:id="34"/>
      <w:r>
        <w:rPr>
          <w:rFonts w:ascii="Times New Roman" w:hAnsi="Times New Roman" w:cs="Times New Roman"/>
          <w:b/>
          <w:bCs/>
          <w:sz w:val="26"/>
          <w:szCs w:val="26"/>
        </w:rPr>
        <w:t xml:space="preserve">2.1.4 </w:t>
      </w:r>
      <w:r w:rsidR="00BC5F50" w:rsidRPr="00BC5F50">
        <w:rPr>
          <w:rFonts w:ascii="Times New Roman" w:hAnsi="Times New Roman" w:cs="Times New Roman"/>
          <w:b/>
          <w:bCs/>
          <w:sz w:val="26"/>
          <w:szCs w:val="26"/>
        </w:rPr>
        <w:t>Implementation Strategies and Recommendations</w:t>
      </w:r>
      <w:bookmarkEnd w:id="35"/>
    </w:p>
    <w:p w14:paraId="11660B96" w14:textId="030280C1" w:rsidR="002F326E" w:rsidRDefault="00A222D2"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The occurrence</w:t>
      </w:r>
      <w:r w:rsidR="002B61C3">
        <w:rPr>
          <w:rFonts w:ascii="Times New Roman" w:hAnsi="Times New Roman" w:cs="Times New Roman"/>
          <w:sz w:val="24"/>
          <w:szCs w:val="24"/>
        </w:rPr>
        <w:t xml:space="preserve"> of innovative methods and technologies </w:t>
      </w:r>
      <w:r>
        <w:rPr>
          <w:rFonts w:ascii="Times New Roman" w:hAnsi="Times New Roman" w:cs="Times New Roman"/>
          <w:sz w:val="24"/>
          <w:szCs w:val="24"/>
        </w:rPr>
        <w:t>that</w:t>
      </w:r>
      <w:r w:rsidR="002B61C3">
        <w:rPr>
          <w:rFonts w:ascii="Times New Roman" w:hAnsi="Times New Roman" w:cs="Times New Roman"/>
          <w:sz w:val="24"/>
          <w:szCs w:val="24"/>
        </w:rPr>
        <w:t xml:space="preserve"> tend to develop in </w:t>
      </w:r>
      <w:r>
        <w:rPr>
          <w:rFonts w:ascii="Times New Roman" w:hAnsi="Times New Roman" w:cs="Times New Roman"/>
          <w:sz w:val="24"/>
          <w:szCs w:val="24"/>
        </w:rPr>
        <w:t xml:space="preserve">the </w:t>
      </w:r>
      <w:r w:rsidR="002B61C3">
        <w:rPr>
          <w:rFonts w:ascii="Times New Roman" w:hAnsi="Times New Roman" w:cs="Times New Roman"/>
          <w:sz w:val="24"/>
          <w:szCs w:val="24"/>
        </w:rPr>
        <w:t xml:space="preserve">industry creates a need for governmental participation in terms of regulations, </w:t>
      </w:r>
      <w:r w:rsidR="003043D1">
        <w:rPr>
          <w:rFonts w:ascii="Times New Roman" w:hAnsi="Times New Roman" w:cs="Times New Roman"/>
          <w:sz w:val="24"/>
          <w:szCs w:val="24"/>
        </w:rPr>
        <w:t>incentives,</w:t>
      </w:r>
      <w:r w:rsidR="002B61C3">
        <w:rPr>
          <w:rFonts w:ascii="Times New Roman" w:hAnsi="Times New Roman" w:cs="Times New Roman"/>
          <w:sz w:val="24"/>
          <w:szCs w:val="24"/>
        </w:rPr>
        <w:t xml:space="preserve"> and any support.</w:t>
      </w:r>
      <w:r w:rsidR="00BC1C96">
        <w:rPr>
          <w:rFonts w:ascii="Times New Roman" w:hAnsi="Times New Roman" w:cs="Times New Roman"/>
          <w:sz w:val="24"/>
          <w:szCs w:val="24"/>
        </w:rPr>
        <w:t xml:space="preserve"> Existing challenges and pitfalls related to modular construction </w:t>
      </w:r>
      <w:r w:rsidR="00BC1C96">
        <w:rPr>
          <w:rFonts w:ascii="Times New Roman" w:hAnsi="Times New Roman" w:cs="Times New Roman"/>
          <w:sz w:val="24"/>
          <w:szCs w:val="24"/>
          <w:lang w:val="en-US"/>
        </w:rPr>
        <w:t xml:space="preserve">distract stakeholders and any relevant parties from </w:t>
      </w:r>
      <w:r w:rsidR="00533F29">
        <w:rPr>
          <w:rFonts w:ascii="Times New Roman" w:hAnsi="Times New Roman" w:cs="Times New Roman"/>
          <w:sz w:val="24"/>
          <w:szCs w:val="24"/>
          <w:lang w:val="en-US"/>
        </w:rPr>
        <w:t>adopting</w:t>
      </w:r>
      <w:r w:rsidR="00167B41">
        <w:rPr>
          <w:rFonts w:ascii="Times New Roman" w:hAnsi="Times New Roman" w:cs="Times New Roman"/>
          <w:sz w:val="24"/>
          <w:szCs w:val="24"/>
          <w:lang w:val="en-US"/>
        </w:rPr>
        <w:t xml:space="preserve"> it</w:t>
      </w:r>
      <w:r w:rsidR="00BC1C96">
        <w:rPr>
          <w:rFonts w:ascii="Times New Roman" w:hAnsi="Times New Roman" w:cs="Times New Roman"/>
          <w:sz w:val="24"/>
          <w:szCs w:val="24"/>
          <w:lang w:val="en-US"/>
        </w:rPr>
        <w:t xml:space="preserve">. </w:t>
      </w:r>
      <w:r w:rsidR="003043D1">
        <w:rPr>
          <w:rFonts w:ascii="Times New Roman" w:hAnsi="Times New Roman" w:cs="Times New Roman"/>
          <w:sz w:val="24"/>
          <w:szCs w:val="24"/>
        </w:rPr>
        <w:t xml:space="preserve">Different foreign experiences demonstrate that </w:t>
      </w:r>
      <w:r>
        <w:rPr>
          <w:rFonts w:ascii="Times New Roman" w:hAnsi="Times New Roman" w:cs="Times New Roman"/>
          <w:sz w:val="24"/>
          <w:szCs w:val="24"/>
        </w:rPr>
        <w:t xml:space="preserve">the </w:t>
      </w:r>
      <w:r w:rsidR="003043D1">
        <w:rPr>
          <w:rFonts w:ascii="Times New Roman" w:hAnsi="Times New Roman" w:cs="Times New Roman"/>
          <w:sz w:val="24"/>
          <w:szCs w:val="24"/>
        </w:rPr>
        <w:t xml:space="preserve">participation of </w:t>
      </w:r>
      <w:r>
        <w:rPr>
          <w:rFonts w:ascii="Times New Roman" w:hAnsi="Times New Roman" w:cs="Times New Roman"/>
          <w:sz w:val="24"/>
          <w:szCs w:val="24"/>
        </w:rPr>
        <w:t xml:space="preserve">the </w:t>
      </w:r>
      <w:r w:rsidR="003043D1">
        <w:rPr>
          <w:rFonts w:ascii="Times New Roman" w:hAnsi="Times New Roman" w:cs="Times New Roman"/>
          <w:sz w:val="24"/>
          <w:szCs w:val="24"/>
        </w:rPr>
        <w:t xml:space="preserve">government is crucial for successful implementation since </w:t>
      </w:r>
      <w:r>
        <w:rPr>
          <w:rFonts w:ascii="Times New Roman" w:hAnsi="Times New Roman" w:cs="Times New Roman"/>
          <w:sz w:val="24"/>
          <w:szCs w:val="24"/>
        </w:rPr>
        <w:t xml:space="preserve">the </w:t>
      </w:r>
      <w:r w:rsidR="00BC1C96">
        <w:rPr>
          <w:rFonts w:ascii="Times New Roman" w:hAnsi="Times New Roman" w:cs="Times New Roman"/>
          <w:sz w:val="24"/>
          <w:szCs w:val="24"/>
        </w:rPr>
        <w:t xml:space="preserve">government is capable </w:t>
      </w:r>
      <w:r>
        <w:rPr>
          <w:rFonts w:ascii="Times New Roman" w:hAnsi="Times New Roman" w:cs="Times New Roman"/>
          <w:sz w:val="24"/>
          <w:szCs w:val="24"/>
        </w:rPr>
        <w:t>of resolving</w:t>
      </w:r>
      <w:r w:rsidR="00BC1C96">
        <w:rPr>
          <w:rFonts w:ascii="Times New Roman" w:hAnsi="Times New Roman" w:cs="Times New Roman"/>
          <w:sz w:val="24"/>
          <w:szCs w:val="24"/>
        </w:rPr>
        <w:t xml:space="preserve"> existing challenges of the method. Governmental support including policy regulations, financial incentives</w:t>
      </w:r>
      <w:r>
        <w:rPr>
          <w:rFonts w:ascii="Times New Roman" w:hAnsi="Times New Roman" w:cs="Times New Roman"/>
          <w:sz w:val="24"/>
          <w:szCs w:val="24"/>
        </w:rPr>
        <w:t>,</w:t>
      </w:r>
      <w:r w:rsidR="00BC1C96">
        <w:rPr>
          <w:rFonts w:ascii="Times New Roman" w:hAnsi="Times New Roman" w:cs="Times New Roman"/>
          <w:sz w:val="24"/>
          <w:szCs w:val="24"/>
        </w:rPr>
        <w:t xml:space="preserve"> etc. creates more comfortable conditions for stakeholders’ involvement and adoption. If governmental support is applied correctly, </w:t>
      </w:r>
      <w:r>
        <w:rPr>
          <w:rFonts w:ascii="Times New Roman" w:hAnsi="Times New Roman" w:cs="Times New Roman"/>
          <w:sz w:val="24"/>
          <w:szCs w:val="24"/>
        </w:rPr>
        <w:t xml:space="preserve">the </w:t>
      </w:r>
      <w:r w:rsidR="00BC1C96">
        <w:rPr>
          <w:rFonts w:ascii="Times New Roman" w:hAnsi="Times New Roman" w:cs="Times New Roman"/>
          <w:sz w:val="24"/>
          <w:szCs w:val="24"/>
        </w:rPr>
        <w:t xml:space="preserve">realization becomes significantly </w:t>
      </w:r>
      <w:r w:rsidR="00BC1C96">
        <w:rPr>
          <w:rFonts w:ascii="Times New Roman" w:hAnsi="Times New Roman" w:cs="Times New Roman"/>
          <w:sz w:val="24"/>
          <w:szCs w:val="24"/>
          <w:lang w:val="en-US"/>
        </w:rPr>
        <w:t>more feasible</w:t>
      </w:r>
      <w:r w:rsidR="002F326E">
        <w:rPr>
          <w:rFonts w:ascii="Times New Roman" w:hAnsi="Times New Roman" w:cs="Times New Roman"/>
          <w:sz w:val="24"/>
          <w:szCs w:val="24"/>
          <w:lang w:val="en-US"/>
        </w:rPr>
        <w:t xml:space="preserve"> (Wang </w:t>
      </w:r>
      <w:r w:rsidR="00572E0C">
        <w:rPr>
          <w:rFonts w:ascii="Times New Roman" w:hAnsi="Times New Roman" w:cs="Times New Roman"/>
          <w:sz w:val="24"/>
          <w:szCs w:val="24"/>
          <w:lang w:val="en-US"/>
        </w:rPr>
        <w:t>et al.</w:t>
      </w:r>
      <w:r w:rsidR="002F326E">
        <w:rPr>
          <w:rFonts w:ascii="Times New Roman" w:hAnsi="Times New Roman" w:cs="Times New Roman"/>
          <w:sz w:val="24"/>
          <w:szCs w:val="24"/>
          <w:lang w:val="en-US"/>
        </w:rPr>
        <w:t xml:space="preserve">, 2022). </w:t>
      </w:r>
    </w:p>
    <w:p w14:paraId="3E33E165" w14:textId="77777777" w:rsidR="005D360B" w:rsidRDefault="00CE7CD8" w:rsidP="00296BD6">
      <w:pPr>
        <w:spacing w:line="360" w:lineRule="auto"/>
        <w:ind w:firstLine="420"/>
        <w:jc w:val="both"/>
        <w:rPr>
          <w:rFonts w:ascii="Times New Roman" w:hAnsi="Times New Roman" w:cs="Times New Roman"/>
          <w:sz w:val="24"/>
          <w:szCs w:val="24"/>
          <w:lang w:val="en-US"/>
        </w:rPr>
      </w:pPr>
      <w:r>
        <w:rPr>
          <w:rFonts w:ascii="Times New Roman" w:hAnsi="Times New Roman" w:cs="Times New Roman"/>
          <w:sz w:val="24"/>
          <w:szCs w:val="24"/>
          <w:lang w:val="en-US"/>
        </w:rPr>
        <w:t>After obtaining</w:t>
      </w:r>
      <w:r w:rsidR="003E144C">
        <w:rPr>
          <w:rFonts w:ascii="Times New Roman" w:hAnsi="Times New Roman" w:cs="Times New Roman"/>
          <w:sz w:val="24"/>
          <w:szCs w:val="24"/>
          <w:lang w:val="en-US"/>
        </w:rPr>
        <w:t xml:space="preserve"> the</w:t>
      </w:r>
      <w:r>
        <w:rPr>
          <w:rFonts w:ascii="Times New Roman" w:hAnsi="Times New Roman" w:cs="Times New Roman"/>
          <w:sz w:val="24"/>
          <w:szCs w:val="24"/>
          <w:lang w:val="en-US"/>
        </w:rPr>
        <w:t xml:space="preserve"> results of the questionnaire survey, the most significant drivers and challenges will be identified, so appropriate implementation strategies will be recommended. At this point, development strategies and recommendations from the literature review are explored.</w:t>
      </w:r>
    </w:p>
    <w:p w14:paraId="1E10CDA4" w14:textId="43F2EA33" w:rsidR="005D360B" w:rsidRPr="005D360B" w:rsidRDefault="005D360B" w:rsidP="00296BD6">
      <w:pPr>
        <w:pStyle w:val="4"/>
        <w:spacing w:line="360" w:lineRule="auto"/>
        <w:rPr>
          <w:rFonts w:ascii="Times New Roman" w:hAnsi="Times New Roman" w:cs="Times New Roman"/>
          <w:b/>
          <w:bCs/>
          <w:color w:val="auto"/>
          <w:lang w:val="en-US"/>
        </w:rPr>
      </w:pPr>
      <w:r w:rsidRPr="005D360B">
        <w:rPr>
          <w:rFonts w:ascii="Times New Roman" w:hAnsi="Times New Roman" w:cs="Times New Roman"/>
          <w:b/>
          <w:bCs/>
          <w:color w:val="auto"/>
          <w:lang w:val="en-US"/>
        </w:rPr>
        <w:lastRenderedPageBreak/>
        <w:t>Review of implementation strategies proposed in foreign countries</w:t>
      </w:r>
    </w:p>
    <w:p w14:paraId="4F1DB64A" w14:textId="464DA80E" w:rsidR="00CE7CD8" w:rsidRDefault="00CE7CD8" w:rsidP="00296BD6">
      <w:pPr>
        <w:spacing w:line="360" w:lineRule="auto"/>
        <w:ind w:firstLine="4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Bello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 </w:t>
      </w:r>
      <w:r w:rsidR="00A222D2">
        <w:rPr>
          <w:rFonts w:ascii="Times New Roman" w:hAnsi="Times New Roman" w:cs="Times New Roman"/>
          <w:sz w:val="24"/>
          <w:szCs w:val="24"/>
          <w:lang w:val="en-US"/>
        </w:rPr>
        <w:t>have</w:t>
      </w:r>
      <w:r>
        <w:rPr>
          <w:rFonts w:ascii="Times New Roman" w:hAnsi="Times New Roman" w:cs="Times New Roman"/>
          <w:sz w:val="24"/>
          <w:szCs w:val="24"/>
          <w:lang w:val="en-US"/>
        </w:rPr>
        <w:t xml:space="preserve"> conducted research to identify the critical drivers and barriers to the adoption of modular construction </w:t>
      </w:r>
      <w:r w:rsidR="00A222D2">
        <w:rPr>
          <w:rFonts w:ascii="Times New Roman" w:hAnsi="Times New Roman" w:cs="Times New Roman"/>
          <w:sz w:val="24"/>
          <w:szCs w:val="24"/>
          <w:lang w:val="en-US"/>
        </w:rPr>
        <w:t>in</w:t>
      </w:r>
      <w:r>
        <w:rPr>
          <w:rFonts w:ascii="Times New Roman" w:hAnsi="Times New Roman" w:cs="Times New Roman"/>
          <w:sz w:val="24"/>
          <w:szCs w:val="24"/>
          <w:lang w:val="en-US"/>
        </w:rPr>
        <w:t xml:space="preserve"> </w:t>
      </w:r>
      <w:r w:rsidR="00A222D2">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case of Nigerian AEC professionals. According to the results, the authors have introduced </w:t>
      </w:r>
      <w:r w:rsidR="00A222D2">
        <w:rPr>
          <w:rFonts w:ascii="Times New Roman" w:hAnsi="Times New Roman" w:cs="Times New Roman"/>
          <w:sz w:val="24"/>
          <w:szCs w:val="24"/>
          <w:lang w:val="en-US"/>
        </w:rPr>
        <w:t xml:space="preserve">a </w:t>
      </w:r>
      <w:r>
        <w:rPr>
          <w:rFonts w:ascii="Times New Roman" w:hAnsi="Times New Roman" w:cs="Times New Roman"/>
          <w:sz w:val="24"/>
          <w:szCs w:val="24"/>
          <w:lang w:val="en-US"/>
        </w:rPr>
        <w:t>list of implementation strategies for modular construction addressing most challenge types:</w:t>
      </w:r>
    </w:p>
    <w:p w14:paraId="75E17C32" w14:textId="7BD3BB25" w:rsidR="00CE7CD8" w:rsidRPr="00CE7CD8" w:rsidRDefault="00CE7CD8" w:rsidP="00296BD6">
      <w:pPr>
        <w:pStyle w:val="af0"/>
        <w:numPr>
          <w:ilvl w:val="0"/>
          <w:numId w:val="19"/>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Increasing the level of awareness among the professionals and stakeholders</w:t>
      </w:r>
      <w:r w:rsidR="00A549E6">
        <w:rPr>
          <w:rFonts w:ascii="Times New Roman" w:hAnsi="Times New Roman" w:cs="Times New Roman"/>
          <w:sz w:val="24"/>
          <w:szCs w:val="24"/>
          <w:lang w:val="en-US"/>
        </w:rPr>
        <w:t>,</w:t>
      </w:r>
    </w:p>
    <w:p w14:paraId="4DE22720" w14:textId="26650FB4" w:rsidR="00CE7CD8" w:rsidRDefault="00CE7CD8" w:rsidP="00296BD6">
      <w:pPr>
        <w:pStyle w:val="af0"/>
        <w:numPr>
          <w:ilvl w:val="0"/>
          <w:numId w:val="19"/>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Regular training on modular construction for </w:t>
      </w:r>
      <w:r w:rsidR="00A222D2">
        <w:rPr>
          <w:rFonts w:ascii="Times New Roman" w:hAnsi="Times New Roman" w:cs="Times New Roman"/>
          <w:sz w:val="24"/>
          <w:szCs w:val="24"/>
          <w:lang w:val="en-US"/>
        </w:rPr>
        <w:t>employees</w:t>
      </w:r>
      <w:r w:rsidR="00A549E6">
        <w:rPr>
          <w:rFonts w:ascii="Times New Roman" w:hAnsi="Times New Roman" w:cs="Times New Roman"/>
          <w:sz w:val="24"/>
          <w:szCs w:val="24"/>
          <w:lang w:val="en-US"/>
        </w:rPr>
        <w:t>,</w:t>
      </w:r>
    </w:p>
    <w:p w14:paraId="6FFE1F3F" w14:textId="7E3B6EDD" w:rsidR="00CE7CD8" w:rsidRDefault="00C00E38" w:rsidP="00296BD6">
      <w:pPr>
        <w:pStyle w:val="af0"/>
        <w:numPr>
          <w:ilvl w:val="0"/>
          <w:numId w:val="19"/>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Provide f</w:t>
      </w:r>
      <w:r w:rsidR="00CE7CD8">
        <w:rPr>
          <w:rFonts w:ascii="Times New Roman" w:hAnsi="Times New Roman" w:cs="Times New Roman"/>
          <w:sz w:val="24"/>
          <w:szCs w:val="24"/>
          <w:lang w:val="en-US"/>
        </w:rPr>
        <w:t>unding</w:t>
      </w:r>
      <w:r>
        <w:rPr>
          <w:rFonts w:ascii="Times New Roman" w:hAnsi="Times New Roman" w:cs="Times New Roman"/>
          <w:sz w:val="24"/>
          <w:szCs w:val="24"/>
          <w:lang w:val="en-US"/>
        </w:rPr>
        <w:t xml:space="preserve"> support</w:t>
      </w:r>
      <w:r w:rsidR="00CE7CD8">
        <w:rPr>
          <w:rFonts w:ascii="Times New Roman" w:hAnsi="Times New Roman" w:cs="Times New Roman"/>
          <w:sz w:val="24"/>
          <w:szCs w:val="24"/>
          <w:lang w:val="en-US"/>
        </w:rPr>
        <w:t xml:space="preserve"> for the research</w:t>
      </w:r>
      <w:r>
        <w:rPr>
          <w:rFonts w:ascii="Times New Roman" w:hAnsi="Times New Roman" w:cs="Times New Roman"/>
          <w:sz w:val="24"/>
          <w:szCs w:val="24"/>
          <w:lang w:val="en-US"/>
        </w:rPr>
        <w:t xml:space="preserve"> &amp; </w:t>
      </w:r>
      <w:r w:rsidR="00A222D2">
        <w:rPr>
          <w:rFonts w:ascii="Times New Roman" w:hAnsi="Times New Roman" w:cs="Times New Roman"/>
          <w:sz w:val="24"/>
          <w:szCs w:val="24"/>
          <w:lang w:val="en-US"/>
        </w:rPr>
        <w:t xml:space="preserve">and </w:t>
      </w:r>
      <w:r>
        <w:rPr>
          <w:rFonts w:ascii="Times New Roman" w:hAnsi="Times New Roman" w:cs="Times New Roman"/>
          <w:sz w:val="24"/>
          <w:szCs w:val="24"/>
          <w:lang w:val="en-US"/>
        </w:rPr>
        <w:t>development</w:t>
      </w:r>
      <w:r w:rsidR="00CE7CD8">
        <w:rPr>
          <w:rFonts w:ascii="Times New Roman" w:hAnsi="Times New Roman" w:cs="Times New Roman"/>
          <w:sz w:val="24"/>
          <w:szCs w:val="24"/>
          <w:lang w:val="en-US"/>
        </w:rPr>
        <w:t xml:space="preserve"> </w:t>
      </w:r>
      <w:r w:rsidR="00A222D2">
        <w:rPr>
          <w:rFonts w:ascii="Times New Roman" w:hAnsi="Times New Roman" w:cs="Times New Roman"/>
          <w:sz w:val="24"/>
          <w:szCs w:val="24"/>
          <w:lang w:val="en-US"/>
        </w:rPr>
        <w:t>of</w:t>
      </w:r>
      <w:r w:rsidR="00CE7CD8">
        <w:rPr>
          <w:rFonts w:ascii="Times New Roman" w:hAnsi="Times New Roman" w:cs="Times New Roman"/>
          <w:sz w:val="24"/>
          <w:szCs w:val="24"/>
          <w:lang w:val="en-US"/>
        </w:rPr>
        <w:t xml:space="preserve"> the modular construction topic</w:t>
      </w:r>
      <w:r w:rsidR="00A549E6">
        <w:rPr>
          <w:rFonts w:ascii="Times New Roman" w:hAnsi="Times New Roman" w:cs="Times New Roman"/>
          <w:sz w:val="24"/>
          <w:szCs w:val="24"/>
          <w:lang w:val="en-US"/>
        </w:rPr>
        <w:t>,</w:t>
      </w:r>
    </w:p>
    <w:p w14:paraId="3DE91E57" w14:textId="0B0CDA85" w:rsidR="00CE7CD8" w:rsidRDefault="00803506" w:rsidP="00296BD6">
      <w:pPr>
        <w:pStyle w:val="af0"/>
        <w:numPr>
          <w:ilvl w:val="0"/>
          <w:numId w:val="19"/>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Governmental participation: subsidies, regulatory policies, and codes for modular construction</w:t>
      </w:r>
      <w:r w:rsidR="00A549E6">
        <w:rPr>
          <w:rFonts w:ascii="Times New Roman" w:hAnsi="Times New Roman" w:cs="Times New Roman"/>
          <w:sz w:val="24"/>
          <w:szCs w:val="24"/>
          <w:lang w:val="en-US"/>
        </w:rPr>
        <w:t>,</w:t>
      </w:r>
    </w:p>
    <w:p w14:paraId="053A692F" w14:textId="49190D5E" w:rsidR="00803506" w:rsidRPr="00CE7CD8" w:rsidRDefault="00803506" w:rsidP="00296BD6">
      <w:pPr>
        <w:pStyle w:val="af0"/>
        <w:numPr>
          <w:ilvl w:val="0"/>
          <w:numId w:val="19"/>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Application of advanced technological tools </w:t>
      </w:r>
      <w:r w:rsidR="00A222D2">
        <w:rPr>
          <w:rFonts w:ascii="Times New Roman" w:hAnsi="Times New Roman" w:cs="Times New Roman"/>
          <w:sz w:val="24"/>
          <w:szCs w:val="24"/>
          <w:lang w:val="en-US"/>
        </w:rPr>
        <w:t xml:space="preserve">such </w:t>
      </w:r>
      <w:r>
        <w:rPr>
          <w:rFonts w:ascii="Times New Roman" w:hAnsi="Times New Roman" w:cs="Times New Roman"/>
          <w:sz w:val="24"/>
          <w:szCs w:val="24"/>
          <w:lang w:val="en-US"/>
        </w:rPr>
        <w:t>as BIM</w:t>
      </w:r>
      <w:r w:rsidR="00A549E6">
        <w:rPr>
          <w:rFonts w:ascii="Times New Roman" w:hAnsi="Times New Roman" w:cs="Times New Roman"/>
          <w:sz w:val="24"/>
          <w:szCs w:val="24"/>
          <w:lang w:val="en-US"/>
        </w:rPr>
        <w:t>.</w:t>
      </w:r>
    </w:p>
    <w:p w14:paraId="518AE4D0" w14:textId="10BC9845" w:rsidR="00F445A7" w:rsidRDefault="00F156CE" w:rsidP="00296BD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All strategies were not mentioned in this list, the most significant ones only.</w:t>
      </w:r>
    </w:p>
    <w:p w14:paraId="799D3B3B" w14:textId="06F5AE80" w:rsidR="00F156CE" w:rsidRDefault="00F156CE" w:rsidP="00296BD6">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Conducting similar research in </w:t>
      </w:r>
      <w:r w:rsidR="00A222D2">
        <w:rPr>
          <w:rFonts w:ascii="Times New Roman" w:hAnsi="Times New Roman" w:cs="Times New Roman"/>
          <w:sz w:val="24"/>
          <w:szCs w:val="24"/>
          <w:lang w:val="en-US"/>
        </w:rPr>
        <w:t>Hong Kong</w:t>
      </w:r>
      <w:r>
        <w:rPr>
          <w:rFonts w:ascii="Times New Roman" w:hAnsi="Times New Roman" w:cs="Times New Roman"/>
          <w:sz w:val="24"/>
          <w:szCs w:val="24"/>
          <w:lang w:val="en-US"/>
        </w:rPr>
        <w:t xml:space="preserve">, Pan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 </w:t>
      </w:r>
      <w:r w:rsidR="00A222D2">
        <w:rPr>
          <w:rFonts w:ascii="Times New Roman" w:hAnsi="Times New Roman" w:cs="Times New Roman"/>
          <w:sz w:val="24"/>
          <w:szCs w:val="24"/>
          <w:lang w:val="en-US"/>
        </w:rPr>
        <w:t>have</w:t>
      </w:r>
      <w:r>
        <w:rPr>
          <w:rFonts w:ascii="Times New Roman" w:hAnsi="Times New Roman" w:cs="Times New Roman"/>
          <w:sz w:val="24"/>
          <w:szCs w:val="24"/>
          <w:lang w:val="en-US"/>
        </w:rPr>
        <w:t xml:space="preserve"> </w:t>
      </w:r>
      <w:r w:rsidR="00A222D2">
        <w:rPr>
          <w:rFonts w:ascii="Times New Roman" w:hAnsi="Times New Roman" w:cs="Times New Roman"/>
          <w:sz w:val="24"/>
          <w:szCs w:val="24"/>
          <w:lang w:val="en-US"/>
        </w:rPr>
        <w:t>come</w:t>
      </w:r>
      <w:r>
        <w:rPr>
          <w:rFonts w:ascii="Times New Roman" w:hAnsi="Times New Roman" w:cs="Times New Roman"/>
          <w:sz w:val="24"/>
          <w:szCs w:val="24"/>
          <w:lang w:val="en-US"/>
        </w:rPr>
        <w:t xml:space="preserve"> up with different results. The following research has also involved </w:t>
      </w:r>
      <w:r w:rsidR="00A222D2">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application of qualitative research methods like questionnaire </w:t>
      </w:r>
      <w:r w:rsidR="00A222D2">
        <w:rPr>
          <w:rFonts w:ascii="Times New Roman" w:hAnsi="Times New Roman" w:cs="Times New Roman"/>
          <w:sz w:val="24"/>
          <w:szCs w:val="24"/>
          <w:lang w:val="en-US"/>
        </w:rPr>
        <w:t>surveys</w:t>
      </w:r>
      <w:r>
        <w:rPr>
          <w:rFonts w:ascii="Times New Roman" w:hAnsi="Times New Roman" w:cs="Times New Roman"/>
          <w:sz w:val="24"/>
          <w:szCs w:val="24"/>
          <w:lang w:val="en-US"/>
        </w:rPr>
        <w:t xml:space="preserve"> and expert interviews. Certain strategies were prepared for the questionnaire survey and given to participants </w:t>
      </w:r>
      <w:r w:rsidR="00886CDC">
        <w:rPr>
          <w:rFonts w:ascii="Times New Roman" w:hAnsi="Times New Roman" w:cs="Times New Roman"/>
          <w:sz w:val="24"/>
          <w:szCs w:val="24"/>
          <w:lang w:val="en-US"/>
        </w:rPr>
        <w:t>to</w:t>
      </w:r>
      <w:r>
        <w:rPr>
          <w:rFonts w:ascii="Times New Roman" w:hAnsi="Times New Roman" w:cs="Times New Roman"/>
          <w:sz w:val="24"/>
          <w:szCs w:val="24"/>
          <w:lang w:val="en-US"/>
        </w:rPr>
        <w:t xml:space="preserve"> assess the significance of those. </w:t>
      </w:r>
      <w:r w:rsidR="004062A4">
        <w:rPr>
          <w:rFonts w:ascii="Times New Roman" w:hAnsi="Times New Roman" w:cs="Times New Roman"/>
          <w:sz w:val="24"/>
          <w:szCs w:val="24"/>
          <w:lang w:val="en-US"/>
        </w:rPr>
        <w:t>The most significant ones can be observed below:</w:t>
      </w:r>
    </w:p>
    <w:p w14:paraId="18FE8C50" w14:textId="5F4858FE" w:rsidR="004062A4" w:rsidRDefault="004062A4" w:rsidP="00296BD6">
      <w:pPr>
        <w:pStyle w:val="af0"/>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Gross Floor Area reward for modular buildings</w:t>
      </w:r>
      <w:r w:rsidR="00586170">
        <w:rPr>
          <w:rFonts w:ascii="Times New Roman" w:hAnsi="Times New Roman" w:cs="Times New Roman"/>
          <w:sz w:val="24"/>
          <w:szCs w:val="24"/>
          <w:lang w:val="en-US"/>
        </w:rPr>
        <w:t>,</w:t>
      </w:r>
    </w:p>
    <w:p w14:paraId="7EB22DD6" w14:textId="758AE10F" w:rsidR="004062A4" w:rsidRDefault="004062A4" w:rsidP="00296BD6">
      <w:pPr>
        <w:pStyle w:val="af0"/>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Improving current standards and codes for modular buildings</w:t>
      </w:r>
      <w:r w:rsidR="00586170">
        <w:rPr>
          <w:rFonts w:ascii="Times New Roman" w:hAnsi="Times New Roman" w:cs="Times New Roman"/>
          <w:sz w:val="24"/>
          <w:szCs w:val="24"/>
          <w:lang w:val="en-US"/>
        </w:rPr>
        <w:t>,</w:t>
      </w:r>
    </w:p>
    <w:p w14:paraId="1157DD2E" w14:textId="692DAD92" w:rsidR="00C00E38" w:rsidRDefault="00C00E38" w:rsidP="00296BD6">
      <w:pPr>
        <w:pStyle w:val="af0"/>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Prioritize </w:t>
      </w:r>
      <w:r w:rsidR="00A222D2">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application of </w:t>
      </w:r>
      <w:r w:rsidR="00A222D2">
        <w:rPr>
          <w:rFonts w:ascii="Times New Roman" w:hAnsi="Times New Roman" w:cs="Times New Roman"/>
          <w:sz w:val="24"/>
          <w:szCs w:val="24"/>
          <w:lang w:val="en-US"/>
        </w:rPr>
        <w:t xml:space="preserve">the </w:t>
      </w:r>
      <w:r>
        <w:rPr>
          <w:rFonts w:ascii="Times New Roman" w:hAnsi="Times New Roman" w:cs="Times New Roman"/>
          <w:sz w:val="24"/>
          <w:szCs w:val="24"/>
          <w:lang w:val="en-US"/>
        </w:rPr>
        <w:t>modular method in hotels, student dormitories</w:t>
      </w:r>
      <w:r w:rsidR="00A222D2">
        <w:rPr>
          <w:rFonts w:ascii="Times New Roman" w:hAnsi="Times New Roman" w:cs="Times New Roman"/>
          <w:sz w:val="24"/>
          <w:szCs w:val="24"/>
          <w:lang w:val="en-US"/>
        </w:rPr>
        <w:t>,</w:t>
      </w:r>
      <w:r>
        <w:rPr>
          <w:rFonts w:ascii="Times New Roman" w:hAnsi="Times New Roman" w:cs="Times New Roman"/>
          <w:sz w:val="24"/>
          <w:szCs w:val="24"/>
          <w:lang w:val="en-US"/>
        </w:rPr>
        <w:t xml:space="preserve"> and public housing, </w:t>
      </w:r>
    </w:p>
    <w:p w14:paraId="64A92727" w14:textId="7962D312" w:rsidR="004062A4" w:rsidRDefault="004062A4" w:rsidP="00296BD6">
      <w:pPr>
        <w:pStyle w:val="af0"/>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Transform current transport regulations to resolve logistics problems (transport width limit)</w:t>
      </w:r>
      <w:r w:rsidR="00586170">
        <w:rPr>
          <w:rFonts w:ascii="Times New Roman" w:hAnsi="Times New Roman" w:cs="Times New Roman"/>
          <w:sz w:val="24"/>
          <w:szCs w:val="24"/>
          <w:lang w:val="en-US"/>
        </w:rPr>
        <w:t>,</w:t>
      </w:r>
    </w:p>
    <w:p w14:paraId="129BF88F" w14:textId="722E9EF3" w:rsidR="00F445A7" w:rsidRPr="005D360B" w:rsidRDefault="004062A4" w:rsidP="00296BD6">
      <w:pPr>
        <w:pStyle w:val="af0"/>
        <w:numPr>
          <w:ilvl w:val="0"/>
          <w:numId w:val="20"/>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Increase awareness and provide </w:t>
      </w:r>
      <w:r w:rsidR="00A222D2">
        <w:rPr>
          <w:rFonts w:ascii="Times New Roman" w:hAnsi="Times New Roman" w:cs="Times New Roman"/>
          <w:sz w:val="24"/>
          <w:szCs w:val="24"/>
          <w:lang w:val="en-US"/>
        </w:rPr>
        <w:t>training</w:t>
      </w:r>
      <w:r>
        <w:rPr>
          <w:rFonts w:ascii="Times New Roman" w:hAnsi="Times New Roman" w:cs="Times New Roman"/>
          <w:sz w:val="24"/>
          <w:szCs w:val="24"/>
          <w:lang w:val="en-US"/>
        </w:rPr>
        <w:t xml:space="preserve"> for local professionals</w:t>
      </w:r>
      <w:r w:rsidR="00586170">
        <w:rPr>
          <w:rFonts w:ascii="Times New Roman" w:hAnsi="Times New Roman" w:cs="Times New Roman"/>
          <w:sz w:val="24"/>
          <w:szCs w:val="24"/>
          <w:lang w:val="en-US"/>
        </w:rPr>
        <w:t>.</w:t>
      </w:r>
    </w:p>
    <w:p w14:paraId="4DA0783F" w14:textId="5915FFAF" w:rsidR="00586170" w:rsidRPr="00586170" w:rsidRDefault="00586170" w:rsidP="00296BD6">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(2022) </w:t>
      </w:r>
      <w:r w:rsidR="00886CDC">
        <w:rPr>
          <w:rFonts w:ascii="Times New Roman" w:hAnsi="Times New Roman" w:cs="Times New Roman"/>
          <w:sz w:val="24"/>
          <w:szCs w:val="24"/>
          <w:lang w:val="en-US"/>
        </w:rPr>
        <w:t>have researched</w:t>
      </w:r>
      <w:r>
        <w:rPr>
          <w:rFonts w:ascii="Times New Roman" w:hAnsi="Times New Roman" w:cs="Times New Roman"/>
          <w:sz w:val="24"/>
          <w:szCs w:val="24"/>
          <w:lang w:val="en-US"/>
        </w:rPr>
        <w:t xml:space="preserve"> incentive policy evaluation of prefabricated buildings</w:t>
      </w:r>
      <w:r w:rsidR="00886CDC">
        <w:rPr>
          <w:rFonts w:ascii="Times New Roman" w:hAnsi="Times New Roman" w:cs="Times New Roman"/>
          <w:sz w:val="24"/>
          <w:szCs w:val="24"/>
          <w:lang w:val="en-US"/>
        </w:rPr>
        <w:t xml:space="preserve"> and</w:t>
      </w:r>
      <w:r>
        <w:rPr>
          <w:rFonts w:ascii="Times New Roman" w:hAnsi="Times New Roman" w:cs="Times New Roman"/>
          <w:sz w:val="24"/>
          <w:szCs w:val="24"/>
          <w:lang w:val="en-US"/>
        </w:rPr>
        <w:t xml:space="preserve"> c</w:t>
      </w:r>
      <w:r w:rsidR="00886CDC">
        <w:rPr>
          <w:rFonts w:ascii="Times New Roman" w:hAnsi="Times New Roman" w:cs="Times New Roman"/>
          <w:sz w:val="24"/>
          <w:szCs w:val="24"/>
          <w:lang w:val="en-US"/>
        </w:rPr>
        <w:t>a</w:t>
      </w:r>
      <w:r>
        <w:rPr>
          <w:rFonts w:ascii="Times New Roman" w:hAnsi="Times New Roman" w:cs="Times New Roman"/>
          <w:sz w:val="24"/>
          <w:szCs w:val="24"/>
          <w:lang w:val="en-US"/>
        </w:rPr>
        <w:t>me up with recommendations for the prefabricated buildings incentive policy</w:t>
      </w:r>
      <w:r w:rsidR="00F445A7">
        <w:rPr>
          <w:rFonts w:ascii="Times New Roman" w:hAnsi="Times New Roman" w:cs="Times New Roman"/>
          <w:sz w:val="24"/>
          <w:szCs w:val="24"/>
          <w:lang w:val="en-US"/>
        </w:rPr>
        <w:t xml:space="preserve"> in China</w:t>
      </w:r>
      <w:r>
        <w:rPr>
          <w:rFonts w:ascii="Times New Roman" w:hAnsi="Times New Roman" w:cs="Times New Roman"/>
          <w:sz w:val="24"/>
          <w:szCs w:val="24"/>
          <w:lang w:val="en-US"/>
        </w:rPr>
        <w:t>. The</w:t>
      </w:r>
      <w:r w:rsidR="00F445A7">
        <w:rPr>
          <w:rFonts w:ascii="Times New Roman" w:hAnsi="Times New Roman" w:cs="Times New Roman"/>
          <w:sz w:val="24"/>
          <w:szCs w:val="24"/>
          <w:lang w:val="en-US"/>
        </w:rPr>
        <w:t>se were summarized as follows:</w:t>
      </w:r>
      <w:r>
        <w:rPr>
          <w:rFonts w:ascii="Times New Roman" w:hAnsi="Times New Roman" w:cs="Times New Roman"/>
          <w:sz w:val="24"/>
          <w:szCs w:val="24"/>
          <w:lang w:val="en-US"/>
        </w:rPr>
        <w:t xml:space="preserve"> </w:t>
      </w:r>
    </w:p>
    <w:p w14:paraId="7A2AD9EA" w14:textId="03DACD8B" w:rsidR="00803506" w:rsidRPr="00586170" w:rsidRDefault="00586170" w:rsidP="00296BD6">
      <w:pPr>
        <w:pStyle w:val="af0"/>
        <w:numPr>
          <w:ilvl w:val="0"/>
          <w:numId w:val="22"/>
        </w:numPr>
        <w:spacing w:line="36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Providing subsidies for prefabricated projects</w:t>
      </w:r>
      <w:r w:rsidR="0056057B">
        <w:rPr>
          <w:rFonts w:ascii="Times New Roman" w:hAnsi="Times New Roman" w:cs="Times New Roman"/>
          <w:sz w:val="24"/>
          <w:szCs w:val="24"/>
          <w:lang w:val="en-US"/>
        </w:rPr>
        <w:t>,</w:t>
      </w:r>
    </w:p>
    <w:p w14:paraId="3DFD61EB" w14:textId="7C0C0517" w:rsidR="00586170" w:rsidRPr="0056057B" w:rsidRDefault="00586170" w:rsidP="00296BD6">
      <w:pPr>
        <w:pStyle w:val="af0"/>
        <w:numPr>
          <w:ilvl w:val="0"/>
          <w:numId w:val="22"/>
        </w:numPr>
        <w:spacing w:line="36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 xml:space="preserve">Funding support for research &amp; development </w:t>
      </w:r>
      <w:r w:rsidR="0056057B">
        <w:rPr>
          <w:rFonts w:ascii="Times New Roman" w:hAnsi="Times New Roman" w:cs="Times New Roman"/>
          <w:sz w:val="24"/>
          <w:szCs w:val="24"/>
          <w:lang w:val="en-US"/>
        </w:rPr>
        <w:t>related to prefabricated buildings,</w:t>
      </w:r>
    </w:p>
    <w:p w14:paraId="764F464A" w14:textId="58AD1A67" w:rsidR="0056057B" w:rsidRPr="0056057B" w:rsidRDefault="0056057B" w:rsidP="00296BD6">
      <w:pPr>
        <w:pStyle w:val="af0"/>
        <w:numPr>
          <w:ilvl w:val="0"/>
          <w:numId w:val="22"/>
        </w:numPr>
        <w:spacing w:line="36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lastRenderedPageBreak/>
        <w:t>Separate taxes for production and construction,</w:t>
      </w:r>
    </w:p>
    <w:p w14:paraId="5FE0E570" w14:textId="2E3CD633" w:rsidR="0056057B" w:rsidRPr="0056057B" w:rsidRDefault="0056057B" w:rsidP="00296BD6">
      <w:pPr>
        <w:pStyle w:val="af0"/>
        <w:numPr>
          <w:ilvl w:val="0"/>
          <w:numId w:val="22"/>
        </w:numPr>
        <w:spacing w:line="36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Receiving a VAT refund after project completion</w:t>
      </w:r>
      <w:r w:rsidR="00A549E6">
        <w:rPr>
          <w:rFonts w:ascii="Times New Roman" w:hAnsi="Times New Roman" w:cs="Times New Roman"/>
          <w:sz w:val="24"/>
          <w:szCs w:val="24"/>
          <w:lang w:val="en-US"/>
        </w:rPr>
        <w:t>,</w:t>
      </w:r>
    </w:p>
    <w:p w14:paraId="5818A3DD" w14:textId="317AF871" w:rsidR="0056057B" w:rsidRPr="00C00E38" w:rsidRDefault="0056057B" w:rsidP="00296BD6">
      <w:pPr>
        <w:pStyle w:val="af0"/>
        <w:numPr>
          <w:ilvl w:val="0"/>
          <w:numId w:val="22"/>
        </w:numPr>
        <w:spacing w:line="36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Priority lending</w:t>
      </w:r>
      <w:r w:rsidR="00C00E38">
        <w:rPr>
          <w:rFonts w:ascii="Times New Roman" w:hAnsi="Times New Roman" w:cs="Times New Roman"/>
          <w:sz w:val="24"/>
          <w:szCs w:val="24"/>
          <w:lang w:val="en-US"/>
        </w:rPr>
        <w:t xml:space="preserve"> and s</w:t>
      </w:r>
      <w:r w:rsidRPr="00C00E38">
        <w:rPr>
          <w:rFonts w:ascii="Times New Roman" w:hAnsi="Times New Roman" w:cs="Times New Roman"/>
          <w:sz w:val="24"/>
          <w:szCs w:val="24"/>
          <w:lang w:val="en-US"/>
        </w:rPr>
        <w:t>ubsidized interest</w:t>
      </w:r>
      <w:r w:rsidR="00A549E6" w:rsidRPr="00C00E38">
        <w:rPr>
          <w:rFonts w:ascii="Times New Roman" w:hAnsi="Times New Roman" w:cs="Times New Roman"/>
          <w:sz w:val="24"/>
          <w:szCs w:val="24"/>
          <w:lang w:val="en-US"/>
        </w:rPr>
        <w:t>,</w:t>
      </w:r>
    </w:p>
    <w:p w14:paraId="54BCDC53" w14:textId="102846F8" w:rsidR="00F445A7" w:rsidRPr="005D360B" w:rsidRDefault="0056057B" w:rsidP="00296BD6">
      <w:pPr>
        <w:pStyle w:val="af0"/>
        <w:numPr>
          <w:ilvl w:val="0"/>
          <w:numId w:val="22"/>
        </w:numPr>
        <w:spacing w:line="36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Increasing loan amount and duration to consumers</w:t>
      </w:r>
      <w:r w:rsidR="00A549E6">
        <w:rPr>
          <w:rFonts w:ascii="Times New Roman" w:hAnsi="Times New Roman" w:cs="Times New Roman"/>
          <w:sz w:val="24"/>
          <w:szCs w:val="24"/>
          <w:lang w:val="en-US"/>
        </w:rPr>
        <w:t>.</w:t>
      </w:r>
    </w:p>
    <w:p w14:paraId="4A108AE8" w14:textId="703E933C" w:rsidR="00F445A7" w:rsidRDefault="00F445A7" w:rsidP="00FF689D">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Jiang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(2019) have also conducted research based on the evaluation of the effectiveness of prefabricated construction incentive policies in China.</w:t>
      </w:r>
      <w:r w:rsidR="00162B39">
        <w:rPr>
          <w:rFonts w:ascii="Times New Roman" w:hAnsi="Times New Roman" w:cs="Times New Roman"/>
          <w:sz w:val="24"/>
          <w:szCs w:val="24"/>
          <w:lang w:val="en-US"/>
        </w:rPr>
        <w:t xml:space="preserve"> Mentioned implementation strategies</w:t>
      </w:r>
      <w:r>
        <w:rPr>
          <w:rFonts w:ascii="Times New Roman" w:hAnsi="Times New Roman" w:cs="Times New Roman"/>
          <w:sz w:val="24"/>
          <w:szCs w:val="24"/>
          <w:lang w:val="en-US"/>
        </w:rPr>
        <w:t xml:space="preserve"> were as follow</w:t>
      </w:r>
      <w:r w:rsidR="00162B39">
        <w:rPr>
          <w:rFonts w:ascii="Times New Roman" w:hAnsi="Times New Roman" w:cs="Times New Roman"/>
          <w:sz w:val="24"/>
          <w:szCs w:val="24"/>
          <w:lang w:val="en-US"/>
        </w:rPr>
        <w:t>s</w:t>
      </w:r>
      <w:r>
        <w:rPr>
          <w:rFonts w:ascii="Times New Roman" w:hAnsi="Times New Roman" w:cs="Times New Roman"/>
          <w:sz w:val="24"/>
          <w:szCs w:val="24"/>
          <w:lang w:val="en-US"/>
        </w:rPr>
        <w:t>:</w:t>
      </w:r>
    </w:p>
    <w:p w14:paraId="2938939B" w14:textId="6E9308BC" w:rsidR="00F445A7" w:rsidRDefault="00F445A7"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Financial reward</w:t>
      </w:r>
      <w:r w:rsidR="00DB5ADF">
        <w:rPr>
          <w:rFonts w:ascii="Times New Roman" w:hAnsi="Times New Roman" w:cs="Times New Roman"/>
          <w:sz w:val="24"/>
          <w:szCs w:val="24"/>
          <w:lang w:val="en-US"/>
        </w:rPr>
        <w:t>,</w:t>
      </w:r>
    </w:p>
    <w:p w14:paraId="2806BFDF" w14:textId="19C2F7A8" w:rsidR="005D360B" w:rsidRPr="005D360B" w:rsidRDefault="005D360B"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Fund support</w:t>
      </w:r>
      <w:r w:rsidR="00DB5ADF">
        <w:rPr>
          <w:rFonts w:ascii="Times New Roman" w:hAnsi="Times New Roman" w:cs="Times New Roman"/>
          <w:sz w:val="24"/>
          <w:szCs w:val="24"/>
          <w:lang w:val="en-US"/>
        </w:rPr>
        <w:t>,</w:t>
      </w:r>
    </w:p>
    <w:p w14:paraId="3DD36422" w14:textId="67A3961C" w:rsidR="00F445A7" w:rsidRDefault="00F445A7"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Subsidies after project completion</w:t>
      </w:r>
      <w:r w:rsidR="00DB5ADF">
        <w:rPr>
          <w:rFonts w:ascii="Times New Roman" w:hAnsi="Times New Roman" w:cs="Times New Roman"/>
          <w:sz w:val="24"/>
          <w:szCs w:val="24"/>
          <w:lang w:val="en-US"/>
        </w:rPr>
        <w:t>,</w:t>
      </w:r>
    </w:p>
    <w:p w14:paraId="01C97182" w14:textId="25B3AA32" w:rsidR="00F445A7" w:rsidRPr="00296BD6" w:rsidRDefault="00F445A7"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Priority lending</w:t>
      </w:r>
      <w:r w:rsidR="00296BD6">
        <w:rPr>
          <w:rFonts w:ascii="Times New Roman" w:hAnsi="Times New Roman" w:cs="Times New Roman"/>
          <w:sz w:val="24"/>
          <w:szCs w:val="24"/>
          <w:lang w:val="en-US"/>
        </w:rPr>
        <w:t xml:space="preserve"> and subsidized interest,</w:t>
      </w:r>
    </w:p>
    <w:p w14:paraId="5252E919" w14:textId="3C374AA5" w:rsidR="00F445A7" w:rsidRDefault="00FF689D"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00F445A7">
        <w:rPr>
          <w:rFonts w:ascii="Times New Roman" w:hAnsi="Times New Roman" w:cs="Times New Roman"/>
          <w:sz w:val="24"/>
          <w:szCs w:val="24"/>
          <w:lang w:val="en-US"/>
        </w:rPr>
        <w:t>Increased loan amount and payment period</w:t>
      </w:r>
      <w:r w:rsidR="00DB5ADF">
        <w:rPr>
          <w:rFonts w:ascii="Times New Roman" w:hAnsi="Times New Roman" w:cs="Times New Roman"/>
          <w:sz w:val="24"/>
          <w:szCs w:val="24"/>
          <w:lang w:val="en-US"/>
        </w:rPr>
        <w:t>,</w:t>
      </w:r>
    </w:p>
    <w:p w14:paraId="78D779B2" w14:textId="4D9F9318" w:rsidR="005D360B" w:rsidRDefault="005D360B"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Volume rate bonuses</w:t>
      </w:r>
      <w:r w:rsidR="00DB5ADF">
        <w:rPr>
          <w:rFonts w:ascii="Times New Roman" w:hAnsi="Times New Roman" w:cs="Times New Roman"/>
          <w:sz w:val="24"/>
          <w:szCs w:val="24"/>
          <w:lang w:val="en-US"/>
        </w:rPr>
        <w:t>,</w:t>
      </w:r>
    </w:p>
    <w:p w14:paraId="72B56E9E" w14:textId="7DDACCD1" w:rsidR="005D360B" w:rsidRDefault="005D360B" w:rsidP="00296BD6">
      <w:pPr>
        <w:pStyle w:val="af0"/>
        <w:numPr>
          <w:ilvl w:val="0"/>
          <w:numId w:val="31"/>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Priority land supply</w:t>
      </w:r>
      <w:r w:rsidR="00DB5ADF">
        <w:rPr>
          <w:rFonts w:ascii="Times New Roman" w:hAnsi="Times New Roman" w:cs="Times New Roman"/>
          <w:sz w:val="24"/>
          <w:szCs w:val="24"/>
          <w:lang w:val="en-US"/>
        </w:rPr>
        <w:t>.</w:t>
      </w:r>
    </w:p>
    <w:p w14:paraId="658881A7" w14:textId="77777777" w:rsidR="00FF689D" w:rsidRDefault="00FF689D" w:rsidP="00FF689D">
      <w:pPr>
        <w:spacing w:line="360" w:lineRule="auto"/>
        <w:jc w:val="both"/>
        <w:rPr>
          <w:rFonts w:ascii="Times New Roman" w:hAnsi="Times New Roman" w:cs="Times New Roman"/>
          <w:sz w:val="24"/>
          <w:szCs w:val="24"/>
          <w:lang w:val="en-US"/>
        </w:rPr>
      </w:pPr>
      <w:r w:rsidRPr="00FF689D">
        <w:rPr>
          <w:rFonts w:ascii="Times New Roman" w:hAnsi="Times New Roman" w:cs="Times New Roman"/>
          <w:sz w:val="24"/>
          <w:szCs w:val="24"/>
          <w:lang w:val="en-US"/>
        </w:rPr>
        <w:t>All of these papers and research are focused on different countries with different backgrounds, economies, and industrial opportunities, which is why these were used for further analysis of Kazakhstan’s implementation strategies after the results of the questionnaire and interviews were obtained. Some of the proposed implementation strategies were suggested in the questionnaire survey for construction professionals in Kazakhstan. Thus, Table 2.3 was made out of frequently mentioned implementation strategies from the foreign research:</w:t>
      </w:r>
    </w:p>
    <w:p w14:paraId="2C084583" w14:textId="7F9A825F" w:rsidR="003473B3" w:rsidRPr="00190E44" w:rsidRDefault="003473B3" w:rsidP="00FF689D">
      <w:pPr>
        <w:spacing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Table </w:t>
      </w:r>
      <w:r w:rsid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3. Implementation strategies for the adoption of modular construction</w:t>
      </w:r>
    </w:p>
    <w:tbl>
      <w:tblPr>
        <w:tblStyle w:val="a6"/>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5400"/>
        <w:gridCol w:w="3120"/>
      </w:tblGrid>
      <w:tr w:rsidR="003473B3" w:rsidRPr="00BD7083" w14:paraId="48D508C3" w14:textId="77777777" w:rsidTr="003473B3">
        <w:trPr>
          <w:jc w:val="center"/>
        </w:trPr>
        <w:tc>
          <w:tcPr>
            <w:tcW w:w="840" w:type="dxa"/>
            <w:shd w:val="clear" w:color="auto" w:fill="auto"/>
            <w:tcMar>
              <w:top w:w="100" w:type="dxa"/>
              <w:left w:w="100" w:type="dxa"/>
              <w:bottom w:w="100" w:type="dxa"/>
              <w:right w:w="100" w:type="dxa"/>
            </w:tcMar>
          </w:tcPr>
          <w:p w14:paraId="4D8C7D1A" w14:textId="77777777"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 xml:space="preserve">Code </w:t>
            </w:r>
          </w:p>
        </w:tc>
        <w:tc>
          <w:tcPr>
            <w:tcW w:w="5400" w:type="dxa"/>
            <w:shd w:val="clear" w:color="auto" w:fill="auto"/>
            <w:tcMar>
              <w:top w:w="100" w:type="dxa"/>
              <w:left w:w="100" w:type="dxa"/>
              <w:bottom w:w="100" w:type="dxa"/>
              <w:right w:w="100" w:type="dxa"/>
            </w:tcMar>
          </w:tcPr>
          <w:p w14:paraId="21A81AE0" w14:textId="4A14F34C"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Implementation strategy</w:t>
            </w:r>
          </w:p>
        </w:tc>
        <w:tc>
          <w:tcPr>
            <w:tcW w:w="3120" w:type="dxa"/>
            <w:shd w:val="clear" w:color="auto" w:fill="auto"/>
            <w:tcMar>
              <w:top w:w="100" w:type="dxa"/>
              <w:left w:w="100" w:type="dxa"/>
              <w:bottom w:w="100" w:type="dxa"/>
              <w:right w:w="100" w:type="dxa"/>
            </w:tcMar>
          </w:tcPr>
          <w:p w14:paraId="491BC157" w14:textId="77777777"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References</w:t>
            </w:r>
          </w:p>
        </w:tc>
      </w:tr>
      <w:tr w:rsidR="003473B3" w:rsidRPr="00BD7083" w14:paraId="4A360486" w14:textId="77777777" w:rsidTr="00B42713">
        <w:trPr>
          <w:jc w:val="center"/>
        </w:trPr>
        <w:tc>
          <w:tcPr>
            <w:tcW w:w="840" w:type="dxa"/>
            <w:shd w:val="clear" w:color="auto" w:fill="auto"/>
            <w:tcMar>
              <w:top w:w="100" w:type="dxa"/>
              <w:left w:w="100" w:type="dxa"/>
              <w:bottom w:w="100" w:type="dxa"/>
              <w:right w:w="100" w:type="dxa"/>
            </w:tcMar>
            <w:vAlign w:val="center"/>
          </w:tcPr>
          <w:p w14:paraId="2FBDF8BB" w14:textId="7E36A3D3"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1</w:t>
            </w:r>
          </w:p>
        </w:tc>
        <w:tc>
          <w:tcPr>
            <w:tcW w:w="5400" w:type="dxa"/>
            <w:shd w:val="clear" w:color="auto" w:fill="auto"/>
            <w:tcMar>
              <w:top w:w="100" w:type="dxa"/>
              <w:left w:w="100" w:type="dxa"/>
              <w:bottom w:w="100" w:type="dxa"/>
              <w:right w:w="100" w:type="dxa"/>
            </w:tcMar>
            <w:vAlign w:val="center"/>
          </w:tcPr>
          <w:p w14:paraId="25FBFA3F" w14:textId="0BC69ABF"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Increasing general awareness about method and concept</w:t>
            </w:r>
          </w:p>
        </w:tc>
        <w:tc>
          <w:tcPr>
            <w:tcW w:w="3120" w:type="dxa"/>
            <w:shd w:val="clear" w:color="auto" w:fill="auto"/>
            <w:tcMar>
              <w:top w:w="100" w:type="dxa"/>
              <w:left w:w="100" w:type="dxa"/>
              <w:bottom w:w="100" w:type="dxa"/>
              <w:right w:w="100" w:type="dxa"/>
            </w:tcMar>
            <w:vAlign w:val="center"/>
          </w:tcPr>
          <w:p w14:paraId="1C2408B2" w14:textId="0008C5DA" w:rsidR="003473B3" w:rsidRDefault="003473B3" w:rsidP="00296BD6">
            <w:pPr>
              <w:spacing w:line="360" w:lineRule="auto"/>
              <w:jc w:val="center"/>
            </w:pPr>
            <w:r>
              <w:rPr>
                <w:rFonts w:ascii="Times New Roman" w:hAnsi="Times New Roman" w:cs="Times New Roman"/>
                <w:sz w:val="24"/>
                <w:szCs w:val="24"/>
                <w:lang w:val="en-US"/>
              </w:rPr>
              <w:t xml:space="preserve">Bello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p w14:paraId="5AB41928" w14:textId="2F4309AE" w:rsidR="003473B3" w:rsidRPr="003473B3" w:rsidRDefault="003473B3" w:rsidP="00296BD6">
            <w:pPr>
              <w:spacing w:line="360" w:lineRule="auto"/>
              <w:jc w:val="center"/>
            </w:pPr>
            <w:r>
              <w:rPr>
                <w:rFonts w:ascii="Times New Roman" w:hAnsi="Times New Roman" w:cs="Times New Roman"/>
                <w:sz w:val="24"/>
                <w:szCs w:val="24"/>
                <w:lang w:val="en-US"/>
              </w:rPr>
              <w:t xml:space="preserve">Pan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tc>
      </w:tr>
      <w:tr w:rsidR="003473B3" w:rsidRPr="00BD7083" w14:paraId="049E1BFE" w14:textId="77777777" w:rsidTr="00B42713">
        <w:trPr>
          <w:jc w:val="center"/>
        </w:trPr>
        <w:tc>
          <w:tcPr>
            <w:tcW w:w="840" w:type="dxa"/>
            <w:shd w:val="clear" w:color="auto" w:fill="auto"/>
            <w:tcMar>
              <w:top w:w="100" w:type="dxa"/>
              <w:left w:w="100" w:type="dxa"/>
              <w:bottom w:w="100" w:type="dxa"/>
              <w:right w:w="100" w:type="dxa"/>
            </w:tcMar>
            <w:vAlign w:val="center"/>
          </w:tcPr>
          <w:p w14:paraId="15585F3A" w14:textId="25FD0558"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2</w:t>
            </w:r>
          </w:p>
        </w:tc>
        <w:tc>
          <w:tcPr>
            <w:tcW w:w="5400" w:type="dxa"/>
            <w:shd w:val="clear" w:color="auto" w:fill="auto"/>
            <w:tcMar>
              <w:top w:w="100" w:type="dxa"/>
              <w:left w:w="100" w:type="dxa"/>
              <w:bottom w:w="100" w:type="dxa"/>
              <w:right w:w="100" w:type="dxa"/>
            </w:tcMar>
            <w:vAlign w:val="center"/>
          </w:tcPr>
          <w:p w14:paraId="7A49DFAD" w14:textId="63170043"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Regular training on modular construction for employee</w:t>
            </w:r>
          </w:p>
        </w:tc>
        <w:tc>
          <w:tcPr>
            <w:tcW w:w="3120" w:type="dxa"/>
            <w:shd w:val="clear" w:color="auto" w:fill="auto"/>
            <w:tcMar>
              <w:top w:w="100" w:type="dxa"/>
              <w:left w:w="100" w:type="dxa"/>
              <w:bottom w:w="100" w:type="dxa"/>
              <w:right w:w="100" w:type="dxa"/>
            </w:tcMar>
            <w:vAlign w:val="center"/>
          </w:tcPr>
          <w:p w14:paraId="307134D5" w14:textId="0DED4250" w:rsidR="003473B3" w:rsidRDefault="003473B3" w:rsidP="00296BD6">
            <w:pPr>
              <w:spacing w:line="360" w:lineRule="auto"/>
              <w:jc w:val="center"/>
            </w:pPr>
            <w:r>
              <w:rPr>
                <w:rFonts w:ascii="Times New Roman" w:hAnsi="Times New Roman" w:cs="Times New Roman"/>
                <w:sz w:val="24"/>
                <w:szCs w:val="24"/>
                <w:lang w:val="en-US"/>
              </w:rPr>
              <w:t xml:space="preserve">Bello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p w14:paraId="2C60475A" w14:textId="774A1EA0" w:rsidR="003473B3" w:rsidRPr="003473B3" w:rsidRDefault="003473B3" w:rsidP="00296BD6">
            <w:pPr>
              <w:spacing w:line="360" w:lineRule="auto"/>
              <w:jc w:val="center"/>
            </w:pPr>
            <w:r>
              <w:rPr>
                <w:rFonts w:ascii="Times New Roman" w:hAnsi="Times New Roman" w:cs="Times New Roman"/>
                <w:sz w:val="24"/>
                <w:szCs w:val="24"/>
                <w:lang w:val="en-US"/>
              </w:rPr>
              <w:t xml:space="preserve">Pan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tc>
      </w:tr>
      <w:tr w:rsidR="003473B3" w:rsidRPr="00BD7083" w14:paraId="680D8D3D" w14:textId="77777777" w:rsidTr="00B42713">
        <w:trPr>
          <w:jc w:val="center"/>
        </w:trPr>
        <w:tc>
          <w:tcPr>
            <w:tcW w:w="840" w:type="dxa"/>
            <w:shd w:val="clear" w:color="auto" w:fill="auto"/>
            <w:tcMar>
              <w:top w:w="100" w:type="dxa"/>
              <w:left w:w="100" w:type="dxa"/>
              <w:bottom w:w="100" w:type="dxa"/>
              <w:right w:w="100" w:type="dxa"/>
            </w:tcMar>
            <w:vAlign w:val="center"/>
          </w:tcPr>
          <w:p w14:paraId="40A4A003" w14:textId="26BC6926"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3</w:t>
            </w:r>
          </w:p>
        </w:tc>
        <w:tc>
          <w:tcPr>
            <w:tcW w:w="5400" w:type="dxa"/>
            <w:shd w:val="clear" w:color="auto" w:fill="auto"/>
            <w:tcMar>
              <w:top w:w="100" w:type="dxa"/>
              <w:left w:w="100" w:type="dxa"/>
              <w:bottom w:w="100" w:type="dxa"/>
              <w:right w:w="100" w:type="dxa"/>
            </w:tcMar>
            <w:vAlign w:val="center"/>
          </w:tcPr>
          <w:p w14:paraId="069B6A89" w14:textId="223FB3E2" w:rsidR="003473B3" w:rsidRPr="00BD7083" w:rsidRDefault="003473B3" w:rsidP="00296BD6">
            <w:pP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Funding support for research &amp; development on the modular construction</w:t>
            </w:r>
          </w:p>
        </w:tc>
        <w:tc>
          <w:tcPr>
            <w:tcW w:w="3120" w:type="dxa"/>
            <w:shd w:val="clear" w:color="auto" w:fill="auto"/>
            <w:tcMar>
              <w:top w:w="100" w:type="dxa"/>
              <w:left w:w="100" w:type="dxa"/>
              <w:bottom w:w="100" w:type="dxa"/>
              <w:right w:w="100" w:type="dxa"/>
            </w:tcMar>
            <w:vAlign w:val="center"/>
          </w:tcPr>
          <w:p w14:paraId="0B4F1C07" w14:textId="36A89786" w:rsidR="003473B3" w:rsidRDefault="003473B3" w:rsidP="00296BD6">
            <w:pPr>
              <w:pBdr>
                <w:top w:val="nil"/>
                <w:left w:val="nil"/>
                <w:bottom w:val="nil"/>
                <w:right w:val="nil"/>
                <w:between w:val="nil"/>
              </w:pBd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Wang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(2022)</w:t>
            </w:r>
          </w:p>
          <w:p w14:paraId="0C38CF90" w14:textId="63648F13" w:rsidR="003473B3" w:rsidRDefault="003473B3"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Bello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p w14:paraId="26DE40C0" w14:textId="3EECA362" w:rsidR="00C378EB" w:rsidRDefault="00C378EB"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Ribeiro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(2022)</w:t>
            </w:r>
          </w:p>
          <w:p w14:paraId="1352BC46" w14:textId="4266CE6E" w:rsidR="00C378EB" w:rsidRPr="003473B3" w:rsidRDefault="00C378EB" w:rsidP="00296BD6">
            <w:pPr>
              <w:spacing w:line="360" w:lineRule="auto"/>
              <w:jc w:val="center"/>
            </w:pPr>
            <w:proofErr w:type="spellStart"/>
            <w:r w:rsidRPr="00C378EB">
              <w:rPr>
                <w:rFonts w:ascii="Times New Roman" w:hAnsi="Times New Roman" w:cs="Times New Roman"/>
                <w:sz w:val="24"/>
                <w:szCs w:val="24"/>
                <w:lang w:val="en-US"/>
              </w:rPr>
              <w:t>Trigunarsyah</w:t>
            </w:r>
            <w:proofErr w:type="spellEnd"/>
            <w:r w:rsidRPr="00C378EB">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sidRPr="00C378EB">
              <w:rPr>
                <w:rFonts w:ascii="Times New Roman" w:hAnsi="Times New Roman" w:cs="Times New Roman"/>
                <w:sz w:val="24"/>
                <w:szCs w:val="24"/>
                <w:lang w:val="en-US"/>
              </w:rPr>
              <w:t xml:space="preserve"> (2021)</w:t>
            </w:r>
          </w:p>
        </w:tc>
      </w:tr>
      <w:tr w:rsidR="003473B3" w:rsidRPr="00BD7083" w14:paraId="7C9E5B47" w14:textId="77777777" w:rsidTr="00B42713">
        <w:trPr>
          <w:jc w:val="center"/>
        </w:trPr>
        <w:tc>
          <w:tcPr>
            <w:tcW w:w="840" w:type="dxa"/>
            <w:shd w:val="clear" w:color="auto" w:fill="auto"/>
            <w:tcMar>
              <w:top w:w="100" w:type="dxa"/>
              <w:left w:w="100" w:type="dxa"/>
              <w:bottom w:w="100" w:type="dxa"/>
              <w:right w:w="100" w:type="dxa"/>
            </w:tcMar>
            <w:vAlign w:val="center"/>
          </w:tcPr>
          <w:p w14:paraId="6AF045C2" w14:textId="086564BE"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4</w:t>
            </w:r>
          </w:p>
        </w:tc>
        <w:tc>
          <w:tcPr>
            <w:tcW w:w="5400" w:type="dxa"/>
            <w:shd w:val="clear" w:color="auto" w:fill="auto"/>
            <w:tcMar>
              <w:top w:w="100" w:type="dxa"/>
              <w:left w:w="100" w:type="dxa"/>
              <w:bottom w:w="100" w:type="dxa"/>
              <w:right w:w="100" w:type="dxa"/>
            </w:tcMar>
            <w:vAlign w:val="center"/>
          </w:tcPr>
          <w:p w14:paraId="1EB11332" w14:textId="5E7323C7" w:rsidR="003473B3" w:rsidRPr="00BD7083" w:rsidRDefault="003473B3" w:rsidP="00296BD6">
            <w:pP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Subsidies for modular projects</w:t>
            </w:r>
          </w:p>
        </w:tc>
        <w:tc>
          <w:tcPr>
            <w:tcW w:w="3120" w:type="dxa"/>
            <w:shd w:val="clear" w:color="auto" w:fill="auto"/>
            <w:tcMar>
              <w:top w:w="100" w:type="dxa"/>
              <w:left w:w="100" w:type="dxa"/>
              <w:bottom w:w="100" w:type="dxa"/>
              <w:right w:w="100" w:type="dxa"/>
            </w:tcMar>
            <w:vAlign w:val="center"/>
          </w:tcPr>
          <w:p w14:paraId="4FFAA34A" w14:textId="0C671051" w:rsidR="003473B3" w:rsidRDefault="003473B3" w:rsidP="00296BD6">
            <w:pPr>
              <w:widowControl w:val="0"/>
              <w:pBdr>
                <w:top w:val="nil"/>
                <w:left w:val="nil"/>
                <w:bottom w:val="nil"/>
                <w:right w:val="nil"/>
                <w:between w:val="nil"/>
              </w:pBd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Jiang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(2019) </w:t>
            </w:r>
          </w:p>
          <w:p w14:paraId="6DFC2872" w14:textId="68D12546" w:rsidR="003473B3" w:rsidRDefault="003473B3" w:rsidP="00296BD6">
            <w:pPr>
              <w:widowControl w:val="0"/>
              <w:pBdr>
                <w:top w:val="nil"/>
                <w:left w:val="nil"/>
                <w:bottom w:val="nil"/>
                <w:right w:val="nil"/>
                <w:between w:val="nil"/>
              </w:pBd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Wang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(2022)</w:t>
            </w:r>
          </w:p>
          <w:p w14:paraId="7692E66A" w14:textId="3D91DC3B"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hAnsi="Times New Roman" w:cs="Times New Roman"/>
                <w:sz w:val="24"/>
                <w:szCs w:val="24"/>
                <w:lang w:val="en-US"/>
              </w:rPr>
              <w:t xml:space="preserve">Bello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tc>
      </w:tr>
      <w:tr w:rsidR="003473B3" w:rsidRPr="00BD7083" w14:paraId="7746581E" w14:textId="77777777" w:rsidTr="00B42713">
        <w:trPr>
          <w:jc w:val="center"/>
        </w:trPr>
        <w:tc>
          <w:tcPr>
            <w:tcW w:w="840" w:type="dxa"/>
            <w:shd w:val="clear" w:color="auto" w:fill="auto"/>
            <w:tcMar>
              <w:top w:w="100" w:type="dxa"/>
              <w:left w:w="100" w:type="dxa"/>
              <w:bottom w:w="100" w:type="dxa"/>
              <w:right w:w="100" w:type="dxa"/>
            </w:tcMar>
            <w:vAlign w:val="center"/>
          </w:tcPr>
          <w:p w14:paraId="6220ACD9" w14:textId="24E6F658"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5</w:t>
            </w:r>
          </w:p>
        </w:tc>
        <w:tc>
          <w:tcPr>
            <w:tcW w:w="5400" w:type="dxa"/>
            <w:shd w:val="clear" w:color="auto" w:fill="auto"/>
            <w:tcMar>
              <w:top w:w="100" w:type="dxa"/>
              <w:left w:w="100" w:type="dxa"/>
              <w:bottom w:w="100" w:type="dxa"/>
              <w:right w:w="100" w:type="dxa"/>
            </w:tcMar>
            <w:vAlign w:val="center"/>
          </w:tcPr>
          <w:p w14:paraId="1A93FCFE" w14:textId="192380C7"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Priority lending and subsidized interest</w:t>
            </w:r>
          </w:p>
        </w:tc>
        <w:tc>
          <w:tcPr>
            <w:tcW w:w="3120" w:type="dxa"/>
            <w:shd w:val="clear" w:color="auto" w:fill="auto"/>
            <w:tcMar>
              <w:top w:w="100" w:type="dxa"/>
              <w:left w:w="100" w:type="dxa"/>
              <w:bottom w:w="100" w:type="dxa"/>
              <w:right w:w="100" w:type="dxa"/>
            </w:tcMar>
            <w:vAlign w:val="center"/>
          </w:tcPr>
          <w:p w14:paraId="7CC815C3" w14:textId="57583F45" w:rsidR="003473B3" w:rsidRDefault="003473B3" w:rsidP="00296BD6">
            <w:pPr>
              <w:spacing w:line="360" w:lineRule="auto"/>
              <w:jc w:val="center"/>
            </w:pPr>
            <w:r>
              <w:rPr>
                <w:rFonts w:ascii="Times New Roman" w:hAnsi="Times New Roman" w:cs="Times New Roman"/>
                <w:sz w:val="24"/>
                <w:szCs w:val="24"/>
                <w:lang w:val="en-US"/>
              </w:rPr>
              <w:t xml:space="preserve">Wang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(2022)</w:t>
            </w:r>
          </w:p>
          <w:p w14:paraId="10325DD4" w14:textId="219F24E7" w:rsidR="003473B3" w:rsidRPr="003473B3" w:rsidRDefault="003473B3" w:rsidP="00296BD6">
            <w:pPr>
              <w:spacing w:line="360" w:lineRule="auto"/>
              <w:jc w:val="center"/>
            </w:pPr>
            <w:r>
              <w:rPr>
                <w:rFonts w:ascii="Times New Roman" w:hAnsi="Times New Roman" w:cs="Times New Roman"/>
                <w:sz w:val="24"/>
                <w:szCs w:val="24"/>
                <w:lang w:val="en-US"/>
              </w:rPr>
              <w:t xml:space="preserve">Jiang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(2019)</w:t>
            </w:r>
          </w:p>
        </w:tc>
      </w:tr>
      <w:tr w:rsidR="003473B3" w:rsidRPr="00BD7083" w14:paraId="55878A00" w14:textId="77777777" w:rsidTr="00B42713">
        <w:trPr>
          <w:jc w:val="center"/>
        </w:trPr>
        <w:tc>
          <w:tcPr>
            <w:tcW w:w="840" w:type="dxa"/>
            <w:shd w:val="clear" w:color="auto" w:fill="auto"/>
            <w:tcMar>
              <w:top w:w="100" w:type="dxa"/>
              <w:left w:w="100" w:type="dxa"/>
              <w:bottom w:w="100" w:type="dxa"/>
              <w:right w:w="100" w:type="dxa"/>
            </w:tcMar>
            <w:vAlign w:val="center"/>
          </w:tcPr>
          <w:p w14:paraId="60AF6963" w14:textId="56E98D82"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6</w:t>
            </w:r>
          </w:p>
        </w:tc>
        <w:tc>
          <w:tcPr>
            <w:tcW w:w="5400" w:type="dxa"/>
            <w:shd w:val="clear" w:color="auto" w:fill="auto"/>
            <w:tcMar>
              <w:top w:w="100" w:type="dxa"/>
              <w:left w:w="100" w:type="dxa"/>
              <w:bottom w:w="100" w:type="dxa"/>
              <w:right w:w="100" w:type="dxa"/>
            </w:tcMar>
            <w:vAlign w:val="center"/>
          </w:tcPr>
          <w:p w14:paraId="446AE9C9" w14:textId="3E6F0013"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Increasing loan amount and credit period</w:t>
            </w:r>
          </w:p>
        </w:tc>
        <w:tc>
          <w:tcPr>
            <w:tcW w:w="3120" w:type="dxa"/>
            <w:shd w:val="clear" w:color="auto" w:fill="auto"/>
            <w:tcMar>
              <w:top w:w="100" w:type="dxa"/>
              <w:left w:w="100" w:type="dxa"/>
              <w:bottom w:w="100" w:type="dxa"/>
              <w:right w:w="100" w:type="dxa"/>
            </w:tcMar>
            <w:vAlign w:val="center"/>
          </w:tcPr>
          <w:p w14:paraId="3928DC18" w14:textId="40E524D9" w:rsidR="00C378EB" w:rsidRDefault="00C378EB" w:rsidP="00296BD6">
            <w:pPr>
              <w:spacing w:line="360" w:lineRule="auto"/>
              <w:jc w:val="center"/>
            </w:pPr>
            <w:r>
              <w:rPr>
                <w:rFonts w:ascii="Times New Roman" w:hAnsi="Times New Roman" w:cs="Times New Roman"/>
                <w:sz w:val="24"/>
                <w:szCs w:val="24"/>
                <w:lang w:val="en-US"/>
              </w:rPr>
              <w:t xml:space="preserve">Wang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(2022)</w:t>
            </w:r>
          </w:p>
          <w:p w14:paraId="5497904C" w14:textId="2F8F1F20" w:rsidR="003473B3" w:rsidRPr="00BD7083" w:rsidRDefault="00C378EB"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hAnsi="Times New Roman" w:cs="Times New Roman"/>
                <w:sz w:val="24"/>
                <w:szCs w:val="24"/>
                <w:lang w:val="en-US"/>
              </w:rPr>
              <w:t xml:space="preserve">Jiang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(2019)</w:t>
            </w:r>
          </w:p>
        </w:tc>
      </w:tr>
      <w:tr w:rsidR="003473B3" w:rsidRPr="00BD7083" w14:paraId="7CE15B9B" w14:textId="77777777" w:rsidTr="00B42713">
        <w:trPr>
          <w:jc w:val="center"/>
        </w:trPr>
        <w:tc>
          <w:tcPr>
            <w:tcW w:w="840" w:type="dxa"/>
            <w:shd w:val="clear" w:color="auto" w:fill="auto"/>
            <w:tcMar>
              <w:top w:w="100" w:type="dxa"/>
              <w:left w:w="100" w:type="dxa"/>
              <w:bottom w:w="100" w:type="dxa"/>
              <w:right w:w="100" w:type="dxa"/>
            </w:tcMar>
            <w:vAlign w:val="center"/>
          </w:tcPr>
          <w:p w14:paraId="4BC60C66" w14:textId="23AAC865"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7</w:t>
            </w:r>
          </w:p>
        </w:tc>
        <w:tc>
          <w:tcPr>
            <w:tcW w:w="5400" w:type="dxa"/>
            <w:shd w:val="clear" w:color="auto" w:fill="auto"/>
            <w:tcMar>
              <w:top w:w="100" w:type="dxa"/>
              <w:left w:w="100" w:type="dxa"/>
              <w:bottom w:w="100" w:type="dxa"/>
              <w:right w:w="100" w:type="dxa"/>
            </w:tcMar>
            <w:vAlign w:val="center"/>
          </w:tcPr>
          <w:p w14:paraId="07D67C33" w14:textId="3BA6D4C0"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Use of locally available materials</w:t>
            </w:r>
          </w:p>
        </w:tc>
        <w:tc>
          <w:tcPr>
            <w:tcW w:w="3120" w:type="dxa"/>
            <w:shd w:val="clear" w:color="auto" w:fill="auto"/>
            <w:tcMar>
              <w:top w:w="100" w:type="dxa"/>
              <w:left w:w="100" w:type="dxa"/>
              <w:bottom w:w="100" w:type="dxa"/>
              <w:right w:w="100" w:type="dxa"/>
            </w:tcMar>
            <w:vAlign w:val="center"/>
          </w:tcPr>
          <w:p w14:paraId="102063AA" w14:textId="3192AB8B" w:rsidR="003473B3" w:rsidRPr="004B6C28" w:rsidRDefault="00EE2A34" w:rsidP="00296BD6">
            <w:pPr>
              <w:widowControl w:val="0"/>
              <w:pBdr>
                <w:top w:val="nil"/>
                <w:left w:val="nil"/>
                <w:bottom w:val="nil"/>
                <w:right w:val="nil"/>
                <w:between w:val="nil"/>
              </w:pBdr>
              <w:spacing w:line="360" w:lineRule="auto"/>
              <w:jc w:val="center"/>
              <w:rPr>
                <w:rFonts w:ascii="Times New Roman" w:hAnsi="Times New Roman" w:cs="Times New Roman"/>
                <w:sz w:val="24"/>
                <w:szCs w:val="24"/>
                <w:lang w:val="en-US"/>
              </w:rPr>
            </w:pPr>
            <w:proofErr w:type="spellStart"/>
            <w:r w:rsidRPr="00EE2A34">
              <w:rPr>
                <w:rFonts w:ascii="Times New Roman" w:hAnsi="Times New Roman" w:cs="Times New Roman"/>
                <w:sz w:val="24"/>
                <w:szCs w:val="24"/>
                <w:lang w:val="en-US"/>
              </w:rPr>
              <w:t>Garusinghe</w:t>
            </w:r>
            <w:proofErr w:type="spellEnd"/>
            <w:r w:rsidRPr="00EE2A34">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sidRPr="00EE2A34">
              <w:rPr>
                <w:rFonts w:ascii="Times New Roman" w:hAnsi="Times New Roman" w:cs="Times New Roman"/>
                <w:sz w:val="24"/>
                <w:szCs w:val="24"/>
                <w:lang w:val="en-US"/>
              </w:rPr>
              <w:t xml:space="preserve"> (2023)</w:t>
            </w:r>
          </w:p>
          <w:p w14:paraId="280A933B" w14:textId="77777777" w:rsidR="007C0799" w:rsidRDefault="007C0799" w:rsidP="00296BD6">
            <w:pPr>
              <w:widowControl w:val="0"/>
              <w:pBdr>
                <w:top w:val="nil"/>
                <w:left w:val="nil"/>
                <w:bottom w:val="nil"/>
                <w:right w:val="nil"/>
                <w:between w:val="nil"/>
              </w:pBdr>
              <w:spacing w:line="360" w:lineRule="auto"/>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p w14:paraId="4A676D85" w14:textId="3AF0E332" w:rsidR="00E76151" w:rsidRPr="004B6C28" w:rsidRDefault="00E76151"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lang w:val="en-US"/>
              </w:rPr>
            </w:pPr>
            <w:proofErr w:type="spellStart"/>
            <w:r>
              <w:rPr>
                <w:rFonts w:ascii="Times New Roman" w:hAnsi="Times New Roman" w:cs="Times New Roman"/>
                <w:sz w:val="24"/>
                <w:szCs w:val="24"/>
                <w:lang w:val="en-US"/>
              </w:rPr>
              <w:t>Rahla</w:t>
            </w:r>
            <w:proofErr w:type="spellEnd"/>
            <w:r>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(2021)</w:t>
            </w:r>
          </w:p>
        </w:tc>
      </w:tr>
      <w:tr w:rsidR="003473B3" w:rsidRPr="00BD7083" w14:paraId="2F4359DA" w14:textId="77777777" w:rsidTr="00B42713">
        <w:trPr>
          <w:jc w:val="center"/>
        </w:trPr>
        <w:tc>
          <w:tcPr>
            <w:tcW w:w="840" w:type="dxa"/>
            <w:shd w:val="clear" w:color="auto" w:fill="auto"/>
            <w:tcMar>
              <w:top w:w="100" w:type="dxa"/>
              <w:left w:w="100" w:type="dxa"/>
              <w:bottom w:w="100" w:type="dxa"/>
              <w:right w:w="100" w:type="dxa"/>
            </w:tcMar>
            <w:vAlign w:val="center"/>
          </w:tcPr>
          <w:p w14:paraId="6C8456C5" w14:textId="69D78E0F"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8</w:t>
            </w:r>
          </w:p>
        </w:tc>
        <w:tc>
          <w:tcPr>
            <w:tcW w:w="5400" w:type="dxa"/>
            <w:shd w:val="clear" w:color="auto" w:fill="auto"/>
            <w:tcMar>
              <w:top w:w="100" w:type="dxa"/>
              <w:left w:w="100" w:type="dxa"/>
              <w:bottom w:w="100" w:type="dxa"/>
              <w:right w:w="100" w:type="dxa"/>
            </w:tcMar>
            <w:vAlign w:val="center"/>
          </w:tcPr>
          <w:p w14:paraId="2C01C15F" w14:textId="02DF550F"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 xml:space="preserve">Development of design codes, </w:t>
            </w:r>
            <w:r w:rsidR="00C378EB" w:rsidRPr="003473B3">
              <w:rPr>
                <w:rFonts w:ascii="Times New Roman" w:hAnsi="Times New Roman" w:cs="Times New Roman"/>
                <w:sz w:val="24"/>
                <w:szCs w:val="24"/>
              </w:rPr>
              <w:t>standards,</w:t>
            </w:r>
            <w:r w:rsidRPr="003473B3">
              <w:rPr>
                <w:rFonts w:ascii="Times New Roman" w:hAnsi="Times New Roman" w:cs="Times New Roman"/>
                <w:sz w:val="24"/>
                <w:szCs w:val="24"/>
              </w:rPr>
              <w:t xml:space="preserve"> and guidelines</w:t>
            </w:r>
          </w:p>
        </w:tc>
        <w:tc>
          <w:tcPr>
            <w:tcW w:w="3120" w:type="dxa"/>
            <w:shd w:val="clear" w:color="auto" w:fill="auto"/>
            <w:tcMar>
              <w:top w:w="100" w:type="dxa"/>
              <w:left w:w="100" w:type="dxa"/>
              <w:bottom w:w="100" w:type="dxa"/>
              <w:right w:w="100" w:type="dxa"/>
            </w:tcMar>
            <w:vAlign w:val="center"/>
          </w:tcPr>
          <w:p w14:paraId="31D047BA" w14:textId="73A45ABD" w:rsidR="003473B3" w:rsidRDefault="00C378EB"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Ribeiro </w:t>
            </w:r>
            <w:r w:rsidR="00572E0C">
              <w:rPr>
                <w:rFonts w:ascii="Times New Roman" w:eastAsia="Times New Roman" w:hAnsi="Times New Roman" w:cs="Times New Roman"/>
                <w:sz w:val="24"/>
                <w:szCs w:val="24"/>
              </w:rPr>
              <w:t>et al.</w:t>
            </w:r>
            <w:r>
              <w:rPr>
                <w:rFonts w:ascii="Times New Roman" w:eastAsia="Times New Roman" w:hAnsi="Times New Roman" w:cs="Times New Roman"/>
                <w:sz w:val="24"/>
                <w:szCs w:val="24"/>
              </w:rPr>
              <w:t xml:space="preserve"> (2022)</w:t>
            </w:r>
          </w:p>
          <w:p w14:paraId="50F056EB" w14:textId="60B4883E" w:rsidR="00C45A3B" w:rsidRPr="00BD7083" w:rsidRDefault="00C45A3B"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hAnsi="Times New Roman" w:cs="Times New Roman"/>
                <w:sz w:val="24"/>
                <w:szCs w:val="24"/>
                <w:lang w:val="en-US"/>
              </w:rPr>
              <w:t xml:space="preserve">Pan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tc>
      </w:tr>
      <w:tr w:rsidR="003473B3" w:rsidRPr="00BD7083" w14:paraId="424ACE87" w14:textId="77777777" w:rsidTr="00B42713">
        <w:trPr>
          <w:jc w:val="center"/>
        </w:trPr>
        <w:tc>
          <w:tcPr>
            <w:tcW w:w="840" w:type="dxa"/>
            <w:shd w:val="clear" w:color="auto" w:fill="auto"/>
            <w:tcMar>
              <w:top w:w="100" w:type="dxa"/>
              <w:left w:w="100" w:type="dxa"/>
              <w:bottom w:w="100" w:type="dxa"/>
              <w:right w:w="100" w:type="dxa"/>
            </w:tcMar>
            <w:vAlign w:val="center"/>
          </w:tcPr>
          <w:p w14:paraId="45DAC9ED" w14:textId="61E7C74E"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9</w:t>
            </w:r>
          </w:p>
        </w:tc>
        <w:tc>
          <w:tcPr>
            <w:tcW w:w="5400" w:type="dxa"/>
            <w:shd w:val="clear" w:color="auto" w:fill="auto"/>
            <w:tcMar>
              <w:top w:w="100" w:type="dxa"/>
              <w:left w:w="100" w:type="dxa"/>
              <w:bottom w:w="100" w:type="dxa"/>
              <w:right w:w="100" w:type="dxa"/>
            </w:tcMar>
            <w:vAlign w:val="center"/>
          </w:tcPr>
          <w:p w14:paraId="758158BE" w14:textId="1D0EF1BD"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Adopt recycling and reusing for materials</w:t>
            </w:r>
          </w:p>
        </w:tc>
        <w:tc>
          <w:tcPr>
            <w:tcW w:w="3120" w:type="dxa"/>
            <w:shd w:val="clear" w:color="auto" w:fill="auto"/>
            <w:tcMar>
              <w:top w:w="100" w:type="dxa"/>
              <w:left w:w="100" w:type="dxa"/>
              <w:bottom w:w="100" w:type="dxa"/>
              <w:right w:w="100" w:type="dxa"/>
            </w:tcMar>
            <w:vAlign w:val="center"/>
          </w:tcPr>
          <w:p w14:paraId="398766B2" w14:textId="6B11C409" w:rsidR="00C45A3B" w:rsidRPr="004B6C28" w:rsidRDefault="00C45A3B" w:rsidP="00A02AE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lang w:val="en-US"/>
              </w:rPr>
            </w:pPr>
            <w:r w:rsidRPr="00C45A3B">
              <w:rPr>
                <w:rFonts w:ascii="Times New Roman" w:eastAsia="Times New Roman" w:hAnsi="Times New Roman" w:cs="Times New Roman"/>
                <w:sz w:val="24"/>
                <w:szCs w:val="24"/>
              </w:rPr>
              <w:t xml:space="preserve">Ferdous </w:t>
            </w:r>
            <w:r w:rsidR="00572E0C">
              <w:rPr>
                <w:rFonts w:ascii="Times New Roman" w:eastAsia="Times New Roman" w:hAnsi="Times New Roman" w:cs="Times New Roman"/>
                <w:sz w:val="24"/>
                <w:szCs w:val="24"/>
              </w:rPr>
              <w:t>et al.</w:t>
            </w:r>
            <w:r w:rsidRPr="00C45A3B">
              <w:rPr>
                <w:rFonts w:ascii="Times New Roman" w:eastAsia="Times New Roman" w:hAnsi="Times New Roman" w:cs="Times New Roman"/>
                <w:sz w:val="24"/>
                <w:szCs w:val="24"/>
              </w:rPr>
              <w:t xml:space="preserve"> (2019)</w:t>
            </w:r>
          </w:p>
          <w:p w14:paraId="0A1E2A56" w14:textId="1A7B8BF7" w:rsidR="007C0799" w:rsidRPr="004B6C28" w:rsidRDefault="007C0799" w:rsidP="00296BD6">
            <w:pPr>
              <w:widowControl w:val="0"/>
              <w:pBdr>
                <w:top w:val="nil"/>
                <w:left w:val="nil"/>
                <w:bottom w:val="nil"/>
                <w:right w:val="nil"/>
                <w:between w:val="nil"/>
              </w:pBdr>
              <w:spacing w:line="360" w:lineRule="auto"/>
              <w:jc w:val="center"/>
              <w:rPr>
                <w:lang w:val="en-US"/>
              </w:rP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tc>
      </w:tr>
      <w:tr w:rsidR="003473B3" w:rsidRPr="00BD7083" w14:paraId="0A2EDABD" w14:textId="77777777" w:rsidTr="00B42713">
        <w:trPr>
          <w:jc w:val="center"/>
        </w:trPr>
        <w:tc>
          <w:tcPr>
            <w:tcW w:w="840" w:type="dxa"/>
            <w:shd w:val="clear" w:color="auto" w:fill="auto"/>
            <w:tcMar>
              <w:top w:w="100" w:type="dxa"/>
              <w:left w:w="100" w:type="dxa"/>
              <w:bottom w:w="100" w:type="dxa"/>
              <w:right w:w="100" w:type="dxa"/>
            </w:tcMar>
            <w:vAlign w:val="center"/>
          </w:tcPr>
          <w:p w14:paraId="4AE1EE1B" w14:textId="10C409F7"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10</w:t>
            </w:r>
          </w:p>
        </w:tc>
        <w:tc>
          <w:tcPr>
            <w:tcW w:w="5400" w:type="dxa"/>
            <w:shd w:val="clear" w:color="auto" w:fill="auto"/>
            <w:tcMar>
              <w:top w:w="100" w:type="dxa"/>
              <w:left w:w="100" w:type="dxa"/>
              <w:bottom w:w="100" w:type="dxa"/>
              <w:right w:w="100" w:type="dxa"/>
            </w:tcMar>
            <w:vAlign w:val="center"/>
          </w:tcPr>
          <w:p w14:paraId="58784C36" w14:textId="7B188D53"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 xml:space="preserve">Application of Design for Disassembly </w:t>
            </w:r>
            <w:r w:rsidR="0085681D">
              <w:rPr>
                <w:rFonts w:ascii="Times New Roman" w:hAnsi="Times New Roman" w:cs="Times New Roman"/>
                <w:sz w:val="24"/>
                <w:szCs w:val="24"/>
              </w:rPr>
              <w:t>Approach</w:t>
            </w:r>
          </w:p>
        </w:tc>
        <w:tc>
          <w:tcPr>
            <w:tcW w:w="3120" w:type="dxa"/>
            <w:shd w:val="clear" w:color="auto" w:fill="auto"/>
            <w:tcMar>
              <w:top w:w="100" w:type="dxa"/>
              <w:left w:w="100" w:type="dxa"/>
              <w:bottom w:w="100" w:type="dxa"/>
              <w:right w:w="100" w:type="dxa"/>
            </w:tcMar>
            <w:vAlign w:val="center"/>
          </w:tcPr>
          <w:p w14:paraId="70C8B5C9" w14:textId="46FB55DE" w:rsidR="00C45A3B" w:rsidRPr="00C45A3B" w:rsidRDefault="00C45A3B"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Desai &amp; Mital </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2005</w:t>
            </w:r>
            <w:r>
              <w:rPr>
                <w:rFonts w:ascii="Times New Roman" w:eastAsia="Times New Roman" w:hAnsi="Times New Roman" w:cs="Times New Roman"/>
                <w:sz w:val="24"/>
                <w:szCs w:val="24"/>
              </w:rPr>
              <w:t>)</w:t>
            </w:r>
          </w:p>
          <w:p w14:paraId="1A109B9F" w14:textId="761367AC" w:rsidR="003473B3" w:rsidRPr="00BD7083" w:rsidRDefault="00EE2A34" w:rsidP="00296BD6">
            <w:pPr>
              <w:spacing w:line="360" w:lineRule="auto"/>
              <w:jc w:val="center"/>
              <w:rPr>
                <w:rFonts w:ascii="Times New Roman" w:eastAsia="Times New Roman" w:hAnsi="Times New Roman" w:cs="Times New Roman"/>
                <w:sz w:val="24"/>
                <w:szCs w:val="24"/>
              </w:rPr>
            </w:pPr>
            <w:proofErr w:type="spellStart"/>
            <w:r w:rsidRPr="00EE2A34">
              <w:rPr>
                <w:rFonts w:ascii="Times New Roman" w:hAnsi="Times New Roman" w:cs="Times New Roman"/>
                <w:sz w:val="24"/>
                <w:szCs w:val="24"/>
                <w:lang w:val="en-US"/>
              </w:rPr>
              <w:t>Garusinghe</w:t>
            </w:r>
            <w:proofErr w:type="spellEnd"/>
            <w:r w:rsidRPr="00EE2A34">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sidRPr="00EE2A34">
              <w:rPr>
                <w:rFonts w:ascii="Times New Roman" w:hAnsi="Times New Roman" w:cs="Times New Roman"/>
                <w:sz w:val="24"/>
                <w:szCs w:val="24"/>
                <w:lang w:val="en-US"/>
              </w:rPr>
              <w:t xml:space="preserve"> (2023)</w:t>
            </w:r>
          </w:p>
        </w:tc>
      </w:tr>
      <w:tr w:rsidR="003473B3" w:rsidRPr="00BD7083" w14:paraId="74963BA3" w14:textId="77777777" w:rsidTr="00B42713">
        <w:trPr>
          <w:jc w:val="center"/>
        </w:trPr>
        <w:tc>
          <w:tcPr>
            <w:tcW w:w="840" w:type="dxa"/>
            <w:shd w:val="clear" w:color="auto" w:fill="auto"/>
            <w:tcMar>
              <w:top w:w="100" w:type="dxa"/>
              <w:left w:w="100" w:type="dxa"/>
              <w:bottom w:w="100" w:type="dxa"/>
              <w:right w:w="100" w:type="dxa"/>
            </w:tcMar>
            <w:vAlign w:val="center"/>
          </w:tcPr>
          <w:p w14:paraId="428A2C13" w14:textId="7C032AB6"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11</w:t>
            </w:r>
          </w:p>
        </w:tc>
        <w:tc>
          <w:tcPr>
            <w:tcW w:w="5400" w:type="dxa"/>
            <w:shd w:val="clear" w:color="auto" w:fill="auto"/>
            <w:tcMar>
              <w:top w:w="100" w:type="dxa"/>
              <w:left w:w="100" w:type="dxa"/>
              <w:bottom w:w="100" w:type="dxa"/>
              <w:right w:w="100" w:type="dxa"/>
            </w:tcMar>
            <w:vAlign w:val="center"/>
          </w:tcPr>
          <w:p w14:paraId="49C99D35" w14:textId="2368161B"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Adopt digital technologies like BIM</w:t>
            </w:r>
          </w:p>
        </w:tc>
        <w:tc>
          <w:tcPr>
            <w:tcW w:w="3120" w:type="dxa"/>
            <w:shd w:val="clear" w:color="auto" w:fill="auto"/>
            <w:tcMar>
              <w:top w:w="100" w:type="dxa"/>
              <w:left w:w="100" w:type="dxa"/>
              <w:bottom w:w="100" w:type="dxa"/>
              <w:right w:w="100" w:type="dxa"/>
            </w:tcMar>
            <w:vAlign w:val="center"/>
          </w:tcPr>
          <w:p w14:paraId="385ADC8C" w14:textId="74C05848" w:rsidR="00C45A3B" w:rsidRDefault="00C45A3B"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Wu </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2017</w:t>
            </w:r>
            <w:r>
              <w:rPr>
                <w:rFonts w:ascii="Times New Roman" w:eastAsia="Times New Roman" w:hAnsi="Times New Roman" w:cs="Times New Roman"/>
                <w:sz w:val="24"/>
                <w:szCs w:val="24"/>
              </w:rPr>
              <w:t>)</w:t>
            </w:r>
          </w:p>
          <w:p w14:paraId="56A0DEF5" w14:textId="1BCB148C" w:rsidR="003473B3" w:rsidRPr="00EE2A34" w:rsidRDefault="00EE2A34" w:rsidP="00296BD6">
            <w:pPr>
              <w:spacing w:line="360" w:lineRule="auto"/>
              <w:jc w:val="center"/>
            </w:pPr>
            <w:proofErr w:type="spellStart"/>
            <w:r w:rsidRPr="00EE2A34">
              <w:rPr>
                <w:rFonts w:ascii="Times New Roman" w:hAnsi="Times New Roman" w:cs="Times New Roman"/>
                <w:sz w:val="24"/>
                <w:szCs w:val="24"/>
                <w:lang w:val="en-US"/>
              </w:rPr>
              <w:t>Garusinghe</w:t>
            </w:r>
            <w:proofErr w:type="spellEnd"/>
            <w:r w:rsidRPr="00EE2A34">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sidRPr="00EE2A34">
              <w:rPr>
                <w:rFonts w:ascii="Times New Roman" w:hAnsi="Times New Roman" w:cs="Times New Roman"/>
                <w:sz w:val="24"/>
                <w:szCs w:val="24"/>
                <w:lang w:val="en-US"/>
              </w:rPr>
              <w:t xml:space="preserve"> (2023)</w:t>
            </w:r>
          </w:p>
        </w:tc>
      </w:tr>
      <w:tr w:rsidR="003473B3" w:rsidRPr="00BD7083" w14:paraId="5BB27522" w14:textId="77777777" w:rsidTr="00B42713">
        <w:trPr>
          <w:jc w:val="center"/>
        </w:trPr>
        <w:tc>
          <w:tcPr>
            <w:tcW w:w="840" w:type="dxa"/>
            <w:shd w:val="clear" w:color="auto" w:fill="auto"/>
            <w:tcMar>
              <w:top w:w="100" w:type="dxa"/>
              <w:left w:w="100" w:type="dxa"/>
              <w:bottom w:w="100" w:type="dxa"/>
              <w:right w:w="100" w:type="dxa"/>
            </w:tcMar>
            <w:vAlign w:val="center"/>
          </w:tcPr>
          <w:p w14:paraId="427AC5DD" w14:textId="7D18497B" w:rsidR="003473B3" w:rsidRPr="00BD7083" w:rsidRDefault="003473B3" w:rsidP="00296BD6">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IS</w:t>
            </w:r>
            <w:r w:rsidRPr="00BD7083">
              <w:rPr>
                <w:rFonts w:ascii="Times New Roman" w:eastAsia="Times New Roman" w:hAnsi="Times New Roman" w:cs="Times New Roman"/>
                <w:sz w:val="24"/>
                <w:szCs w:val="24"/>
              </w:rPr>
              <w:t>12</w:t>
            </w:r>
          </w:p>
        </w:tc>
        <w:tc>
          <w:tcPr>
            <w:tcW w:w="5400" w:type="dxa"/>
            <w:shd w:val="clear" w:color="auto" w:fill="auto"/>
            <w:tcMar>
              <w:top w:w="100" w:type="dxa"/>
              <w:left w:w="100" w:type="dxa"/>
              <w:bottom w:w="100" w:type="dxa"/>
              <w:right w:w="100" w:type="dxa"/>
            </w:tcMar>
            <w:vAlign w:val="center"/>
          </w:tcPr>
          <w:p w14:paraId="7B058D9E" w14:textId="7EF0E37C" w:rsidR="003473B3" w:rsidRPr="00BD7083" w:rsidRDefault="003473B3" w:rsidP="00296BD6">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3473B3">
              <w:rPr>
                <w:rFonts w:ascii="Times New Roman" w:hAnsi="Times New Roman" w:cs="Times New Roman"/>
                <w:sz w:val="24"/>
                <w:szCs w:val="24"/>
              </w:rPr>
              <w:t>Gross floor area reward</w:t>
            </w:r>
          </w:p>
        </w:tc>
        <w:tc>
          <w:tcPr>
            <w:tcW w:w="3120" w:type="dxa"/>
            <w:shd w:val="clear" w:color="auto" w:fill="auto"/>
            <w:tcMar>
              <w:top w:w="100" w:type="dxa"/>
              <w:left w:w="100" w:type="dxa"/>
              <w:bottom w:w="100" w:type="dxa"/>
              <w:right w:w="100" w:type="dxa"/>
            </w:tcMar>
            <w:vAlign w:val="center"/>
          </w:tcPr>
          <w:p w14:paraId="4ACAA897" w14:textId="219A47D7" w:rsidR="003473B3" w:rsidRPr="00BD7083" w:rsidRDefault="00EE2A34" w:rsidP="00296BD6">
            <w:pPr>
              <w:widowControl w:val="0"/>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Pan </w:t>
            </w:r>
            <w:r w:rsidR="00572E0C">
              <w:rPr>
                <w:rFonts w:ascii="Times New Roman" w:eastAsia="Times New Roman" w:hAnsi="Times New Roman" w:cs="Times New Roman"/>
                <w:sz w:val="24"/>
                <w:szCs w:val="24"/>
              </w:rPr>
              <w:t>et al.</w:t>
            </w:r>
            <w:r>
              <w:rPr>
                <w:rFonts w:ascii="Times New Roman" w:eastAsia="Times New Roman" w:hAnsi="Times New Roman" w:cs="Times New Roman"/>
                <w:sz w:val="24"/>
                <w:szCs w:val="24"/>
              </w:rPr>
              <w:t xml:space="preserve"> (2023)</w:t>
            </w:r>
          </w:p>
        </w:tc>
      </w:tr>
    </w:tbl>
    <w:p w14:paraId="0A0AB286" w14:textId="6C4AE411" w:rsidR="00335249" w:rsidRPr="00BD7083" w:rsidRDefault="00C11B60" w:rsidP="00296BD6">
      <w:pPr>
        <w:pStyle w:val="2"/>
        <w:spacing w:line="360" w:lineRule="auto"/>
        <w:rPr>
          <w:rFonts w:ascii="Times New Roman" w:hAnsi="Times New Roman" w:cs="Times New Roman"/>
          <w:b/>
          <w:bCs/>
          <w:sz w:val="28"/>
          <w:szCs w:val="28"/>
        </w:rPr>
      </w:pPr>
      <w:bookmarkStart w:id="36" w:name="_Toc165815167"/>
      <w:r>
        <w:rPr>
          <w:rFonts w:ascii="Times New Roman" w:hAnsi="Times New Roman" w:cs="Times New Roman"/>
          <w:b/>
          <w:bCs/>
          <w:sz w:val="28"/>
          <w:szCs w:val="28"/>
        </w:rPr>
        <w:t xml:space="preserve">2.2 </w:t>
      </w:r>
      <w:r w:rsidRPr="00BD7083">
        <w:rPr>
          <w:rFonts w:ascii="Times New Roman" w:hAnsi="Times New Roman" w:cs="Times New Roman"/>
          <w:b/>
          <w:bCs/>
          <w:sz w:val="28"/>
          <w:szCs w:val="28"/>
        </w:rPr>
        <w:t xml:space="preserve">Circular </w:t>
      </w:r>
      <w:r w:rsidR="004D7316">
        <w:rPr>
          <w:rFonts w:ascii="Times New Roman" w:hAnsi="Times New Roman" w:cs="Times New Roman"/>
          <w:b/>
          <w:bCs/>
          <w:sz w:val="28"/>
          <w:szCs w:val="28"/>
        </w:rPr>
        <w:t>E</w:t>
      </w:r>
      <w:r w:rsidRPr="00BD7083">
        <w:rPr>
          <w:rFonts w:ascii="Times New Roman" w:hAnsi="Times New Roman" w:cs="Times New Roman"/>
          <w:b/>
          <w:bCs/>
          <w:sz w:val="28"/>
          <w:szCs w:val="28"/>
        </w:rPr>
        <w:t>conomy</w:t>
      </w:r>
      <w:bookmarkEnd w:id="36"/>
    </w:p>
    <w:p w14:paraId="576F78AC" w14:textId="5BB2AA54"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Cardo" w:hAnsi="Times New Roman" w:cs="Times New Roman"/>
          <w:sz w:val="24"/>
          <w:szCs w:val="24"/>
        </w:rPr>
        <w:t xml:space="preserve">Construction industry activities, following the linear economy model, have always been creating environmental concerns like depletion of natural resources, huge amounts of waste, </w:t>
      </w:r>
      <w:r w:rsidRPr="00BD7083">
        <w:rPr>
          <w:rFonts w:ascii="Times New Roman" w:eastAsia="Cardo" w:hAnsi="Times New Roman" w:cs="Times New Roman"/>
          <w:sz w:val="24"/>
          <w:szCs w:val="24"/>
        </w:rPr>
        <w:lastRenderedPageBreak/>
        <w:t>greenhouse gas emissions</w:t>
      </w:r>
      <w:r w:rsidR="00A222D2">
        <w:rPr>
          <w:rFonts w:ascii="Times New Roman" w:eastAsia="Cardo" w:hAnsi="Times New Roman" w:cs="Times New Roman"/>
          <w:sz w:val="24"/>
          <w:szCs w:val="24"/>
        </w:rPr>
        <w:t>,</w:t>
      </w:r>
      <w:r w:rsidRPr="00BD7083">
        <w:rPr>
          <w:rFonts w:ascii="Times New Roman" w:eastAsia="Cardo" w:hAnsi="Times New Roman" w:cs="Times New Roman"/>
          <w:sz w:val="24"/>
          <w:szCs w:val="24"/>
        </w:rPr>
        <w:t xml:space="preserve"> etc. These ecological challenges have highlighted the strong need for </w:t>
      </w:r>
      <w:r w:rsidR="00A222D2">
        <w:rPr>
          <w:rFonts w:ascii="Times New Roman" w:eastAsia="Cardo" w:hAnsi="Times New Roman" w:cs="Times New Roman"/>
          <w:sz w:val="24"/>
          <w:szCs w:val="24"/>
        </w:rPr>
        <w:t xml:space="preserve">the </w:t>
      </w:r>
      <w:r w:rsidRPr="00BD7083">
        <w:rPr>
          <w:rFonts w:ascii="Times New Roman" w:eastAsia="Cardo" w:hAnsi="Times New Roman" w:cs="Times New Roman"/>
          <w:sz w:val="24"/>
          <w:szCs w:val="24"/>
        </w:rPr>
        <w:t xml:space="preserve">development of a more sustainable, circular, </w:t>
      </w:r>
      <w:r w:rsidR="00572ADB" w:rsidRPr="00BD7083">
        <w:rPr>
          <w:rFonts w:ascii="Times New Roman" w:eastAsia="Cardo" w:hAnsi="Times New Roman" w:cs="Times New Roman"/>
          <w:sz w:val="24"/>
          <w:szCs w:val="24"/>
        </w:rPr>
        <w:t>environmentally friendly</w:t>
      </w:r>
      <w:r w:rsidRPr="00BD7083">
        <w:rPr>
          <w:rFonts w:ascii="Times New Roman" w:eastAsia="Cardo" w:hAnsi="Times New Roman" w:cs="Times New Roman"/>
          <w:sz w:val="24"/>
          <w:szCs w:val="24"/>
        </w:rPr>
        <w:t xml:space="preserve"> economy (Tirado </w:t>
      </w:r>
      <w:r w:rsidR="00572E0C">
        <w:rPr>
          <w:rFonts w:ascii="Times New Roman" w:eastAsia="Cardo" w:hAnsi="Times New Roman" w:cs="Times New Roman"/>
          <w:sz w:val="24"/>
          <w:szCs w:val="24"/>
        </w:rPr>
        <w:t>et al.</w:t>
      </w:r>
      <w:r w:rsidRPr="00BD7083">
        <w:rPr>
          <w:rFonts w:ascii="Times New Roman" w:eastAsia="Cardo" w:hAnsi="Times New Roman" w:cs="Times New Roman"/>
          <w:sz w:val="24"/>
          <w:szCs w:val="24"/>
        </w:rPr>
        <w:t xml:space="preserve">, 2022). The concept of Circular economy (CE) emerged in the 1970s and was based on the optimization of natural resources consumption and efficient waste management throughout the life cycle of the products. Later on, the concept gained relevance to address certain sustainability issues of public policies in governments of European countries. (Arruda </w:t>
      </w:r>
      <w:r w:rsidR="00572E0C">
        <w:rPr>
          <w:rFonts w:ascii="Times New Roman" w:eastAsia="Cardo" w:hAnsi="Times New Roman" w:cs="Times New Roman"/>
          <w:sz w:val="24"/>
          <w:szCs w:val="24"/>
        </w:rPr>
        <w:t>et al.</w:t>
      </w:r>
      <w:r w:rsidRPr="00BD7083">
        <w:rPr>
          <w:rFonts w:ascii="Times New Roman" w:eastAsia="Cardo" w:hAnsi="Times New Roman" w:cs="Times New Roman"/>
          <w:sz w:val="24"/>
          <w:szCs w:val="24"/>
        </w:rPr>
        <w:t xml:space="preserve">, 2021). The main aim of the CE concept in the construction sector is to extract the maximum possible value from the resources, thus reducing waste and pollution (Bao </w:t>
      </w:r>
      <w:r w:rsidR="00572E0C">
        <w:rPr>
          <w:rFonts w:ascii="Times New Roman" w:eastAsia="Cardo" w:hAnsi="Times New Roman" w:cs="Times New Roman"/>
          <w:sz w:val="24"/>
          <w:szCs w:val="24"/>
        </w:rPr>
        <w:t>et al.</w:t>
      </w:r>
      <w:r w:rsidRPr="00BD7083">
        <w:rPr>
          <w:rFonts w:ascii="Times New Roman" w:eastAsia="Cardo" w:hAnsi="Times New Roman" w:cs="Times New Roman"/>
          <w:sz w:val="24"/>
          <w:szCs w:val="24"/>
        </w:rPr>
        <w:t xml:space="preserve">, 2019). </w:t>
      </w:r>
      <w:r w:rsidR="00FF689D">
        <w:rPr>
          <w:rFonts w:ascii="Times New Roman" w:eastAsia="Cardo" w:hAnsi="Times New Roman" w:cs="Times New Roman"/>
          <w:sz w:val="24"/>
          <w:szCs w:val="24"/>
        </w:rPr>
        <w:t>The c</w:t>
      </w:r>
      <w:r w:rsidRPr="00BD7083">
        <w:rPr>
          <w:rFonts w:ascii="Times New Roman" w:eastAsia="Cardo" w:hAnsi="Times New Roman" w:cs="Times New Roman"/>
          <w:sz w:val="24"/>
          <w:szCs w:val="24"/>
        </w:rPr>
        <w:t>onventional linear economy development system “extraction (take) → production (make) → disposal (dispose</w:t>
      </w:r>
      <w:r w:rsidR="00A222D2">
        <w:rPr>
          <w:rFonts w:ascii="Times New Roman" w:eastAsia="Cardo" w:hAnsi="Times New Roman" w:cs="Times New Roman"/>
          <w:sz w:val="24"/>
          <w:szCs w:val="24"/>
        </w:rPr>
        <w:t xml:space="preserve"> of</w:t>
      </w:r>
      <w:r w:rsidRPr="00BD7083">
        <w:rPr>
          <w:rFonts w:ascii="Times New Roman" w:eastAsia="Cardo" w:hAnsi="Times New Roman" w:cs="Times New Roman"/>
          <w:sz w:val="24"/>
          <w:szCs w:val="24"/>
        </w:rPr>
        <w:t xml:space="preserve">)” has led to environmental deterioration by negligent use of raw materials and attitude </w:t>
      </w:r>
      <w:r w:rsidR="00A222D2">
        <w:rPr>
          <w:rFonts w:ascii="Times New Roman" w:eastAsia="Cardo" w:hAnsi="Times New Roman" w:cs="Times New Roman"/>
          <w:sz w:val="24"/>
          <w:szCs w:val="24"/>
        </w:rPr>
        <w:t>toward</w:t>
      </w:r>
      <w:r w:rsidRPr="00BD7083">
        <w:rPr>
          <w:rFonts w:ascii="Times New Roman" w:eastAsia="Cardo" w:hAnsi="Times New Roman" w:cs="Times New Roman"/>
          <w:sz w:val="24"/>
          <w:szCs w:val="24"/>
        </w:rPr>
        <w:t xml:space="preserve"> pollution and wastes (Arruda </w:t>
      </w:r>
      <w:r w:rsidR="00572E0C">
        <w:rPr>
          <w:rFonts w:ascii="Times New Roman" w:eastAsia="Cardo" w:hAnsi="Times New Roman" w:cs="Times New Roman"/>
          <w:sz w:val="24"/>
          <w:szCs w:val="24"/>
        </w:rPr>
        <w:t>et al.</w:t>
      </w:r>
      <w:r w:rsidRPr="00BD7083">
        <w:rPr>
          <w:rFonts w:ascii="Times New Roman" w:eastAsia="Cardo" w:hAnsi="Times New Roman" w:cs="Times New Roman"/>
          <w:sz w:val="24"/>
          <w:szCs w:val="24"/>
        </w:rPr>
        <w:t xml:space="preserve"> 2021 &amp; Bao </w:t>
      </w:r>
      <w:r w:rsidR="00572E0C">
        <w:rPr>
          <w:rFonts w:ascii="Times New Roman" w:eastAsia="Cardo" w:hAnsi="Times New Roman" w:cs="Times New Roman"/>
          <w:sz w:val="24"/>
          <w:szCs w:val="24"/>
        </w:rPr>
        <w:t>et al.</w:t>
      </w:r>
      <w:r w:rsidRPr="00BD7083">
        <w:rPr>
          <w:rFonts w:ascii="Times New Roman" w:eastAsia="Cardo" w:hAnsi="Times New Roman" w:cs="Times New Roman"/>
          <w:sz w:val="24"/>
          <w:szCs w:val="24"/>
        </w:rPr>
        <w:t xml:space="preserve">, 2019). </w:t>
      </w:r>
    </w:p>
    <w:p w14:paraId="6A754EF3" w14:textId="77777777" w:rsidR="00335249" w:rsidRPr="00BD7083" w:rsidRDefault="00000000"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noProof/>
          <w:sz w:val="24"/>
          <w:szCs w:val="24"/>
        </w:rPr>
        <w:drawing>
          <wp:inline distT="114300" distB="114300" distL="114300" distR="114300" wp14:anchorId="00E37587" wp14:editId="31207FDB">
            <wp:extent cx="3314700" cy="1875072"/>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3314700" cy="1875072"/>
                    </a:xfrm>
                    <a:prstGeom prst="rect">
                      <a:avLst/>
                    </a:prstGeom>
                    <a:ln/>
                  </pic:spPr>
                </pic:pic>
              </a:graphicData>
            </a:graphic>
          </wp:inline>
        </w:drawing>
      </w:r>
    </w:p>
    <w:p w14:paraId="3162B2C5" w14:textId="1960F7E1" w:rsidR="00335249" w:rsidRPr="00190E44" w:rsidRDefault="00000000" w:rsidP="00296BD6">
      <w:pPr>
        <w:spacing w:before="240" w:after="240"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Figure </w:t>
      </w:r>
      <w:r w:rsidR="00190E44" w:rsidRPr="00190E44">
        <w:rPr>
          <w:rFonts w:ascii="Times New Roman" w:eastAsia="Times New Roman" w:hAnsi="Times New Roman" w:cs="Times New Roman"/>
          <w:b/>
          <w:i/>
          <w:iCs/>
          <w:sz w:val="24"/>
          <w:szCs w:val="24"/>
        </w:rPr>
        <w:t>2.6</w:t>
      </w:r>
      <w:r w:rsidRPr="00190E44">
        <w:rPr>
          <w:rFonts w:ascii="Times New Roman" w:eastAsia="Times New Roman" w:hAnsi="Times New Roman" w:cs="Times New Roman"/>
          <w:b/>
          <w:i/>
          <w:iCs/>
          <w:sz w:val="24"/>
          <w:szCs w:val="24"/>
        </w:rPr>
        <w:t>. Linear and Circular economy systems</w:t>
      </w:r>
    </w:p>
    <w:p w14:paraId="3270F806" w14:textId="6E0C02A9" w:rsidR="00335249" w:rsidRPr="00BD7083" w:rsidRDefault="00A222D2" w:rsidP="00296BD6">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very</w:t>
      </w:r>
      <w:r w:rsidRPr="00BD7083">
        <w:rPr>
          <w:rFonts w:ascii="Times New Roman" w:eastAsia="Times New Roman" w:hAnsi="Times New Roman" w:cs="Times New Roman"/>
          <w:sz w:val="24"/>
          <w:szCs w:val="24"/>
        </w:rPr>
        <w:t xml:space="preserve"> accurate explanation of the circular economy principle was defined by den Hollander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(2017): “</w:t>
      </w:r>
      <w:r w:rsidRPr="00BD7083">
        <w:rPr>
          <w:rFonts w:ascii="Times New Roman" w:eastAsia="Times New Roman" w:hAnsi="Times New Roman" w:cs="Times New Roman"/>
          <w:i/>
          <w:sz w:val="24"/>
          <w:szCs w:val="24"/>
        </w:rPr>
        <w:t xml:space="preserve">In a CE, the economic and environmental value of materials is preserved for as long as possible by keeping them in the economic system, either by lengthening the life of the products formed from them or by looping them back in the system to be reused </w:t>
      </w:r>
      <w:r w:rsidRPr="00BD7083">
        <w:rPr>
          <w:rFonts w:ascii="Times New Roman" w:eastAsia="Times New Roman" w:hAnsi="Times New Roman" w:cs="Times New Roman"/>
          <w:sz w:val="24"/>
          <w:szCs w:val="24"/>
        </w:rPr>
        <w:t>”.</w:t>
      </w:r>
    </w:p>
    <w:p w14:paraId="32E7CA75" w14:textId="6AF8FBF3" w:rsidR="00335249" w:rsidRPr="00BD7083" w:rsidRDefault="00000000" w:rsidP="00296BD6">
      <w:pPr>
        <w:spacing w:line="360" w:lineRule="auto"/>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Kazakhstan is a developing country with a high urbanization rate, and there is a demand for more living areas and residential buildings for those who are moving from rural areas to cities. Like any other developing or developed </w:t>
      </w:r>
      <w:r w:rsidR="00A222D2">
        <w:rPr>
          <w:rFonts w:ascii="Times New Roman" w:eastAsia="Times New Roman" w:hAnsi="Times New Roman" w:cs="Times New Roman"/>
          <w:sz w:val="24"/>
          <w:szCs w:val="24"/>
        </w:rPr>
        <w:t>country</w:t>
      </w:r>
      <w:r w:rsidRPr="00BD7083">
        <w:rPr>
          <w:rFonts w:ascii="Times New Roman" w:eastAsia="Times New Roman" w:hAnsi="Times New Roman" w:cs="Times New Roman"/>
          <w:sz w:val="24"/>
          <w:szCs w:val="24"/>
        </w:rPr>
        <w:t xml:space="preserve">, the economic development of Kazakhstan is sustained by the construction industry. This led to enormous amounts of construction and demolition waste (C&amp;D) and serious challenges for the governments (Bao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2019).</w:t>
      </w:r>
    </w:p>
    <w:p w14:paraId="014EC0E6" w14:textId="77777777" w:rsidR="00335249" w:rsidRPr="00BD7083" w:rsidRDefault="00000000" w:rsidP="00296BD6">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noProof/>
          <w:sz w:val="24"/>
          <w:szCs w:val="24"/>
        </w:rPr>
        <w:lastRenderedPageBreak/>
        <w:drawing>
          <wp:inline distT="114300" distB="114300" distL="114300" distR="114300" wp14:anchorId="46D5B6CC" wp14:editId="0FD284F8">
            <wp:extent cx="2759835" cy="2728913"/>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2759835" cy="2728913"/>
                    </a:xfrm>
                    <a:prstGeom prst="rect">
                      <a:avLst/>
                    </a:prstGeom>
                    <a:ln/>
                  </pic:spPr>
                </pic:pic>
              </a:graphicData>
            </a:graphic>
          </wp:inline>
        </w:drawing>
      </w:r>
    </w:p>
    <w:p w14:paraId="454AFB97" w14:textId="2DA10303" w:rsidR="00335249" w:rsidRPr="00190E44" w:rsidRDefault="00000000" w:rsidP="00296BD6">
      <w:pPr>
        <w:spacing w:before="240" w:after="240" w:line="360" w:lineRule="auto"/>
        <w:jc w:val="center"/>
        <w:rPr>
          <w:rFonts w:ascii="Times New Roman" w:eastAsia="Times New Roman" w:hAnsi="Times New Roman" w:cs="Times New Roman"/>
          <w:b/>
          <w:i/>
          <w:iCs/>
          <w:sz w:val="24"/>
          <w:szCs w:val="24"/>
        </w:rPr>
      </w:pPr>
      <w:r w:rsidRPr="00190E44">
        <w:rPr>
          <w:rFonts w:ascii="Times New Roman" w:eastAsia="Times New Roman" w:hAnsi="Times New Roman" w:cs="Times New Roman"/>
          <w:b/>
          <w:i/>
          <w:iCs/>
          <w:sz w:val="24"/>
          <w:szCs w:val="24"/>
        </w:rPr>
        <w:t xml:space="preserve">Figure </w:t>
      </w:r>
      <w:r w:rsidR="00190E44" w:rsidRPr="00190E44">
        <w:rPr>
          <w:rFonts w:ascii="Times New Roman" w:eastAsia="Times New Roman" w:hAnsi="Times New Roman" w:cs="Times New Roman"/>
          <w:b/>
          <w:i/>
          <w:iCs/>
          <w:sz w:val="24"/>
          <w:szCs w:val="24"/>
        </w:rPr>
        <w:t>2.</w:t>
      </w:r>
      <w:r w:rsidRPr="00190E44">
        <w:rPr>
          <w:rFonts w:ascii="Times New Roman" w:eastAsia="Times New Roman" w:hAnsi="Times New Roman" w:cs="Times New Roman"/>
          <w:b/>
          <w:i/>
          <w:iCs/>
          <w:sz w:val="24"/>
          <w:szCs w:val="24"/>
        </w:rPr>
        <w:t>7. C&amp;D waste and its management (</w:t>
      </w:r>
      <w:proofErr w:type="spellStart"/>
      <w:r w:rsidRPr="00190E44">
        <w:rPr>
          <w:rFonts w:ascii="Times New Roman" w:eastAsia="Times New Roman" w:hAnsi="Times New Roman" w:cs="Times New Roman"/>
          <w:b/>
          <w:i/>
          <w:iCs/>
          <w:sz w:val="24"/>
          <w:szCs w:val="24"/>
        </w:rPr>
        <w:t>Jaillon</w:t>
      </w:r>
      <w:proofErr w:type="spellEnd"/>
      <w:r w:rsidRPr="00190E44">
        <w:rPr>
          <w:rFonts w:ascii="Times New Roman" w:eastAsia="Times New Roman" w:hAnsi="Times New Roman" w:cs="Times New Roman"/>
          <w:b/>
          <w:i/>
          <w:iCs/>
          <w:sz w:val="24"/>
          <w:szCs w:val="24"/>
        </w:rPr>
        <w:t xml:space="preserve"> </w:t>
      </w:r>
      <w:r w:rsidR="00572E0C" w:rsidRPr="00190E44">
        <w:rPr>
          <w:rFonts w:ascii="Times New Roman" w:eastAsia="Times New Roman" w:hAnsi="Times New Roman" w:cs="Times New Roman"/>
          <w:b/>
          <w:i/>
          <w:iCs/>
          <w:sz w:val="24"/>
          <w:szCs w:val="24"/>
        </w:rPr>
        <w:t>et al.</w:t>
      </w:r>
      <w:r w:rsidRPr="00190E44">
        <w:rPr>
          <w:rFonts w:ascii="Times New Roman" w:eastAsia="Times New Roman" w:hAnsi="Times New Roman" w:cs="Times New Roman"/>
          <w:b/>
          <w:i/>
          <w:iCs/>
          <w:sz w:val="24"/>
          <w:szCs w:val="24"/>
        </w:rPr>
        <w:t>, 2009)</w:t>
      </w:r>
    </w:p>
    <w:p w14:paraId="68A2A6FF" w14:textId="6CB4F51B" w:rsidR="00335249" w:rsidRPr="00BD7083" w:rsidRDefault="00000000" w:rsidP="00296BD6">
      <w:pPr>
        <w:spacing w:before="240" w:after="240"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As can be seen from Figure </w:t>
      </w:r>
      <w:r w:rsidR="00D11F7F">
        <w:rPr>
          <w:rFonts w:ascii="Times New Roman" w:eastAsia="Times New Roman" w:hAnsi="Times New Roman" w:cs="Times New Roman"/>
          <w:sz w:val="24"/>
          <w:szCs w:val="24"/>
        </w:rPr>
        <w:t>2.</w:t>
      </w:r>
      <w:r w:rsidRPr="00BD7083">
        <w:rPr>
          <w:rFonts w:ascii="Times New Roman" w:eastAsia="Times New Roman" w:hAnsi="Times New Roman" w:cs="Times New Roman"/>
          <w:sz w:val="24"/>
          <w:szCs w:val="24"/>
        </w:rPr>
        <w:t>7, developed, and developing countries all around the world have been struggling with the problem of C&amp;D waste management. Few countries have started their waste management strategies at the initial stages. Netherlands, Belgium, and Denmark have been successfully applying strategies to reuse or recycle 90, 87</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81 </w:t>
      </w:r>
      <w:r w:rsidR="00A222D2">
        <w:rPr>
          <w:rFonts w:ascii="Times New Roman" w:eastAsia="Times New Roman" w:hAnsi="Times New Roman" w:cs="Times New Roman"/>
          <w:sz w:val="24"/>
          <w:szCs w:val="24"/>
        </w:rPr>
        <w:t>percent</w:t>
      </w:r>
      <w:r w:rsidRPr="00BD7083">
        <w:rPr>
          <w:rFonts w:ascii="Times New Roman" w:eastAsia="Times New Roman" w:hAnsi="Times New Roman" w:cs="Times New Roman"/>
          <w:sz w:val="24"/>
          <w:szCs w:val="24"/>
        </w:rPr>
        <w:t xml:space="preserve"> of C&amp;D waste respectively, which is quite good numbers (</w:t>
      </w:r>
      <w:proofErr w:type="spellStart"/>
      <w:r w:rsidRPr="00BD7083">
        <w:rPr>
          <w:rFonts w:ascii="Times New Roman" w:eastAsia="Times New Roman" w:hAnsi="Times New Roman" w:cs="Times New Roman"/>
          <w:sz w:val="24"/>
          <w:szCs w:val="24"/>
        </w:rPr>
        <w:t>Jaillon</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2009). </w:t>
      </w:r>
      <w:r w:rsidR="00A222D2">
        <w:rPr>
          <w:rFonts w:ascii="Times New Roman" w:eastAsia="Times New Roman" w:hAnsi="Times New Roman" w:cs="Times New Roman"/>
          <w:sz w:val="24"/>
          <w:szCs w:val="24"/>
        </w:rPr>
        <w:t>The application</w:t>
      </w:r>
      <w:r w:rsidRPr="00BD7083">
        <w:rPr>
          <w:rFonts w:ascii="Times New Roman" w:eastAsia="Times New Roman" w:hAnsi="Times New Roman" w:cs="Times New Roman"/>
          <w:sz w:val="24"/>
          <w:szCs w:val="24"/>
        </w:rPr>
        <w:t xml:space="preserve"> of Circular economy principles is aimed at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reduction of these wastes, which is proved by the experience of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mentioned countries.</w:t>
      </w:r>
    </w:p>
    <w:p w14:paraId="42ED7375" w14:textId="088E7C3B" w:rsidR="00335249" w:rsidRPr="00BD7083" w:rsidRDefault="00C11B60" w:rsidP="00296BD6">
      <w:pPr>
        <w:pStyle w:val="3"/>
        <w:spacing w:line="360" w:lineRule="auto"/>
        <w:rPr>
          <w:rFonts w:ascii="Times New Roman" w:hAnsi="Times New Roman" w:cs="Times New Roman"/>
          <w:b/>
          <w:bCs/>
          <w:color w:val="auto"/>
          <w:sz w:val="26"/>
          <w:szCs w:val="26"/>
        </w:rPr>
      </w:pPr>
      <w:bookmarkStart w:id="37" w:name="_p6tlgpt3ootu" w:colFirst="0" w:colLast="0"/>
      <w:bookmarkStart w:id="38" w:name="_Toc165815168"/>
      <w:bookmarkEnd w:id="37"/>
      <w:r>
        <w:rPr>
          <w:rFonts w:ascii="Times New Roman" w:hAnsi="Times New Roman" w:cs="Times New Roman"/>
          <w:b/>
          <w:bCs/>
          <w:color w:val="auto"/>
          <w:sz w:val="26"/>
          <w:szCs w:val="26"/>
        </w:rPr>
        <w:t xml:space="preserve">2.2.1 </w:t>
      </w:r>
      <w:r w:rsidRPr="00BD7083">
        <w:rPr>
          <w:rFonts w:ascii="Times New Roman" w:hAnsi="Times New Roman" w:cs="Times New Roman"/>
          <w:b/>
          <w:bCs/>
          <w:color w:val="auto"/>
          <w:sz w:val="26"/>
          <w:szCs w:val="26"/>
        </w:rPr>
        <w:t>3R principles of the CE</w:t>
      </w:r>
      <w:bookmarkEnd w:id="38"/>
    </w:p>
    <w:p w14:paraId="2A731BC8" w14:textId="77777777" w:rsidR="00335249" w:rsidRPr="00BD7083" w:rsidRDefault="00000000" w:rsidP="00296BD6">
      <w:pPr>
        <w:spacing w:line="360" w:lineRule="auto"/>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The foundation of the CE lies on the principles of 3R: reduce, reuse &amp; recycle (Lei &amp; Yi, 2004):</w:t>
      </w:r>
    </w:p>
    <w:p w14:paraId="1CFD9E0D" w14:textId="0F2E1B7E" w:rsidR="00335249" w:rsidRPr="00BD7083" w:rsidRDefault="00000000" w:rsidP="00296BD6">
      <w:pPr>
        <w:pStyle w:val="4"/>
        <w:spacing w:line="360" w:lineRule="auto"/>
        <w:rPr>
          <w:rFonts w:ascii="Times New Roman" w:hAnsi="Times New Roman" w:cs="Times New Roman"/>
          <w:b/>
          <w:bCs/>
          <w:color w:val="auto"/>
        </w:rPr>
      </w:pPr>
      <w:bookmarkStart w:id="39" w:name="_8ar6u6r46wp6" w:colFirst="0" w:colLast="0"/>
      <w:bookmarkEnd w:id="39"/>
      <w:r w:rsidRPr="00BD7083">
        <w:rPr>
          <w:rFonts w:ascii="Times New Roman" w:hAnsi="Times New Roman" w:cs="Times New Roman"/>
          <w:b/>
          <w:bCs/>
          <w:color w:val="auto"/>
        </w:rPr>
        <w:t xml:space="preserve">Reduce </w:t>
      </w:r>
      <w:r w:rsidR="0079010D">
        <w:rPr>
          <w:rFonts w:ascii="Times New Roman" w:hAnsi="Times New Roman" w:cs="Times New Roman"/>
          <w:b/>
          <w:bCs/>
          <w:color w:val="auto"/>
        </w:rPr>
        <w:t>P</w:t>
      </w:r>
      <w:r w:rsidRPr="00BD7083">
        <w:rPr>
          <w:rFonts w:ascii="Times New Roman" w:hAnsi="Times New Roman" w:cs="Times New Roman"/>
          <w:b/>
          <w:bCs/>
          <w:color w:val="auto"/>
        </w:rPr>
        <w:t xml:space="preserve">rinciple </w:t>
      </w:r>
    </w:p>
    <w:p w14:paraId="55FBAF2A" w14:textId="601B49EC" w:rsidR="00F445A7"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Refers to reduction of input materials for production/consumption processes. Simply, it is aimed to obtain as many products as possible with the minimum </w:t>
      </w:r>
      <w:r w:rsidR="00572ADB" w:rsidRPr="00BD7083">
        <w:rPr>
          <w:rFonts w:ascii="Times New Roman" w:eastAsia="Times New Roman" w:hAnsi="Times New Roman" w:cs="Times New Roman"/>
          <w:sz w:val="24"/>
          <w:szCs w:val="24"/>
        </w:rPr>
        <w:t>number</w:t>
      </w:r>
      <w:r w:rsidRPr="00BD7083">
        <w:rPr>
          <w:rFonts w:ascii="Times New Roman" w:eastAsia="Times New Roman" w:hAnsi="Times New Roman" w:cs="Times New Roman"/>
          <w:sz w:val="24"/>
          <w:szCs w:val="24"/>
        </w:rPr>
        <w:t xml:space="preserve"> of resources used</w:t>
      </w:r>
      <w:r w:rsidR="00F445A7">
        <w:rPr>
          <w:rFonts w:ascii="Times New Roman" w:eastAsia="Times New Roman" w:hAnsi="Times New Roman" w:cs="Times New Roman"/>
          <w:sz w:val="24"/>
          <w:szCs w:val="24"/>
        </w:rPr>
        <w:t>.</w:t>
      </w:r>
    </w:p>
    <w:p w14:paraId="5091F9D4" w14:textId="77777777" w:rsidR="0042404D" w:rsidRPr="00BD7083" w:rsidRDefault="0042404D" w:rsidP="00296BD6">
      <w:pPr>
        <w:pStyle w:val="4"/>
        <w:spacing w:line="360" w:lineRule="auto"/>
        <w:rPr>
          <w:rFonts w:ascii="Times New Roman" w:hAnsi="Times New Roman" w:cs="Times New Roman"/>
          <w:b/>
          <w:bCs/>
          <w:color w:val="auto"/>
        </w:rPr>
      </w:pPr>
      <w:r w:rsidRPr="00BD7083">
        <w:rPr>
          <w:rFonts w:ascii="Times New Roman" w:hAnsi="Times New Roman" w:cs="Times New Roman"/>
          <w:b/>
          <w:bCs/>
          <w:color w:val="auto"/>
        </w:rPr>
        <w:lastRenderedPageBreak/>
        <w:t xml:space="preserve">Reuse </w:t>
      </w:r>
      <w:r>
        <w:rPr>
          <w:rFonts w:ascii="Times New Roman" w:hAnsi="Times New Roman" w:cs="Times New Roman"/>
          <w:b/>
          <w:bCs/>
          <w:color w:val="auto"/>
        </w:rPr>
        <w:t>P</w:t>
      </w:r>
      <w:r w:rsidRPr="00BD7083">
        <w:rPr>
          <w:rFonts w:ascii="Times New Roman" w:hAnsi="Times New Roman" w:cs="Times New Roman"/>
          <w:b/>
          <w:bCs/>
          <w:color w:val="auto"/>
        </w:rPr>
        <w:t xml:space="preserve">rinciple </w:t>
      </w:r>
    </w:p>
    <w:p w14:paraId="71A4D277" w14:textId="67EC8E5E" w:rsidR="0042404D" w:rsidRPr="00F445A7" w:rsidRDefault="0042404D"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Refers to the required use of natural resources/raw materials in every possible way after the initial purpose. Reuse of </w:t>
      </w:r>
      <w:r>
        <w:rPr>
          <w:rFonts w:ascii="Times New Roman" w:eastAsia="Times New Roman" w:hAnsi="Times New Roman" w:cs="Times New Roman"/>
          <w:sz w:val="24"/>
          <w:szCs w:val="24"/>
        </w:rPr>
        <w:t>originally</w:t>
      </w:r>
      <w:r w:rsidRPr="00BD7083">
        <w:rPr>
          <w:rFonts w:ascii="Times New Roman" w:eastAsia="Times New Roman" w:hAnsi="Times New Roman" w:cs="Times New Roman"/>
          <w:sz w:val="24"/>
          <w:szCs w:val="24"/>
        </w:rPr>
        <w:t xml:space="preserve"> used materials and their by-products prolongs the lifespan of materials which consequently reduces waste.</w:t>
      </w:r>
    </w:p>
    <w:p w14:paraId="7DD88D68" w14:textId="76C5E3D7" w:rsidR="00335249" w:rsidRPr="00BD7083" w:rsidRDefault="00000000" w:rsidP="00296BD6">
      <w:pPr>
        <w:pStyle w:val="4"/>
        <w:spacing w:line="360" w:lineRule="auto"/>
        <w:rPr>
          <w:rFonts w:ascii="Times New Roman" w:hAnsi="Times New Roman" w:cs="Times New Roman"/>
          <w:b/>
          <w:bCs/>
          <w:color w:val="auto"/>
        </w:rPr>
      </w:pPr>
      <w:bookmarkStart w:id="40" w:name="_v1m4h1lgmezg" w:colFirst="0" w:colLast="0"/>
      <w:bookmarkStart w:id="41" w:name="_g71q2b6kdct7" w:colFirst="0" w:colLast="0"/>
      <w:bookmarkEnd w:id="40"/>
      <w:bookmarkEnd w:id="41"/>
      <w:r w:rsidRPr="00BD7083">
        <w:rPr>
          <w:rFonts w:ascii="Times New Roman" w:hAnsi="Times New Roman" w:cs="Times New Roman"/>
          <w:b/>
          <w:bCs/>
          <w:color w:val="auto"/>
        </w:rPr>
        <w:t xml:space="preserve">Recycle </w:t>
      </w:r>
      <w:r w:rsidR="0079010D">
        <w:rPr>
          <w:rFonts w:ascii="Times New Roman" w:hAnsi="Times New Roman" w:cs="Times New Roman"/>
          <w:b/>
          <w:bCs/>
          <w:color w:val="auto"/>
        </w:rPr>
        <w:t>P</w:t>
      </w:r>
      <w:r w:rsidRPr="00BD7083">
        <w:rPr>
          <w:rFonts w:ascii="Times New Roman" w:hAnsi="Times New Roman" w:cs="Times New Roman"/>
          <w:b/>
          <w:bCs/>
          <w:color w:val="auto"/>
        </w:rPr>
        <w:t xml:space="preserve">rinciple </w:t>
      </w:r>
    </w:p>
    <w:p w14:paraId="77B5C160" w14:textId="690664C5" w:rsidR="00335249" w:rsidRPr="00BD7083" w:rsidRDefault="00000000" w:rsidP="00296BD6">
      <w:pPr>
        <w:spacing w:line="360" w:lineRule="auto"/>
        <w:ind w:firstLine="720"/>
        <w:jc w:val="both"/>
        <w:rPr>
          <w:rFonts w:ascii="Times New Roman" w:eastAsia="Times New Roman" w:hAnsi="Times New Roman" w:cs="Times New Roman"/>
          <w:b/>
          <w:sz w:val="26"/>
          <w:szCs w:val="26"/>
        </w:rPr>
      </w:pPr>
      <w:r w:rsidRPr="00BD7083">
        <w:rPr>
          <w:rFonts w:ascii="Times New Roman" w:eastAsia="Times New Roman" w:hAnsi="Times New Roman" w:cs="Times New Roman"/>
          <w:sz w:val="24"/>
          <w:szCs w:val="24"/>
        </w:rPr>
        <w:t xml:space="preserve">Refers to the material output. Recycling </w:t>
      </w:r>
      <w:r w:rsidR="00572ADB" w:rsidRPr="00BD7083">
        <w:rPr>
          <w:rFonts w:ascii="Times New Roman" w:eastAsia="Times New Roman" w:hAnsi="Times New Roman" w:cs="Times New Roman"/>
          <w:sz w:val="24"/>
          <w:szCs w:val="24"/>
        </w:rPr>
        <w:t>e.g.,</w:t>
      </w:r>
      <w:r w:rsidRPr="00BD7083">
        <w:rPr>
          <w:rFonts w:ascii="Times New Roman" w:eastAsia="Times New Roman" w:hAnsi="Times New Roman" w:cs="Times New Roman"/>
          <w:sz w:val="24"/>
          <w:szCs w:val="24"/>
        </w:rPr>
        <w:t xml:space="preserve"> turning wastes into secondary resources can potentially reduce both </w:t>
      </w:r>
      <w:r w:rsidR="00A222D2">
        <w:rPr>
          <w:rFonts w:ascii="Times New Roman" w:eastAsia="Times New Roman" w:hAnsi="Times New Roman" w:cs="Times New Roman"/>
          <w:sz w:val="24"/>
          <w:szCs w:val="24"/>
        </w:rPr>
        <w:t xml:space="preserve">the </w:t>
      </w:r>
      <w:r w:rsidR="00572ADB" w:rsidRPr="00BD7083">
        <w:rPr>
          <w:rFonts w:ascii="Times New Roman" w:eastAsia="Times New Roman" w:hAnsi="Times New Roman" w:cs="Times New Roman"/>
          <w:sz w:val="24"/>
          <w:szCs w:val="24"/>
        </w:rPr>
        <w:t>number</w:t>
      </w:r>
      <w:r w:rsidRPr="00BD7083">
        <w:rPr>
          <w:rFonts w:ascii="Times New Roman" w:eastAsia="Times New Roman" w:hAnsi="Times New Roman" w:cs="Times New Roman"/>
          <w:sz w:val="24"/>
          <w:szCs w:val="24"/>
        </w:rPr>
        <w:t xml:space="preserve"> of wastes and resources used.</w:t>
      </w:r>
    </w:p>
    <w:p w14:paraId="12C884BA" w14:textId="5F6F4C50" w:rsidR="00335249" w:rsidRPr="00BD7083" w:rsidRDefault="00C11B60" w:rsidP="00296BD6">
      <w:pPr>
        <w:pStyle w:val="3"/>
        <w:spacing w:line="360" w:lineRule="auto"/>
        <w:rPr>
          <w:rFonts w:ascii="Times New Roman" w:hAnsi="Times New Roman" w:cs="Times New Roman"/>
          <w:b/>
          <w:bCs/>
          <w:color w:val="auto"/>
          <w:sz w:val="26"/>
          <w:szCs w:val="26"/>
        </w:rPr>
      </w:pPr>
      <w:bookmarkStart w:id="42" w:name="_thlss6bd3evr" w:colFirst="0" w:colLast="0"/>
      <w:bookmarkStart w:id="43" w:name="_Toc165815169"/>
      <w:bookmarkEnd w:id="42"/>
      <w:r>
        <w:rPr>
          <w:rFonts w:ascii="Times New Roman" w:hAnsi="Times New Roman" w:cs="Times New Roman"/>
          <w:b/>
          <w:bCs/>
          <w:color w:val="auto"/>
          <w:sz w:val="26"/>
          <w:szCs w:val="26"/>
        </w:rPr>
        <w:t xml:space="preserve">2.2.2 </w:t>
      </w:r>
      <w:r w:rsidRPr="00BD7083">
        <w:rPr>
          <w:rFonts w:ascii="Times New Roman" w:hAnsi="Times New Roman" w:cs="Times New Roman"/>
          <w:b/>
          <w:bCs/>
          <w:color w:val="auto"/>
          <w:sz w:val="26"/>
          <w:szCs w:val="26"/>
        </w:rPr>
        <w:t xml:space="preserve">Circular </w:t>
      </w:r>
      <w:r w:rsidR="00A222D2">
        <w:rPr>
          <w:rFonts w:ascii="Times New Roman" w:hAnsi="Times New Roman" w:cs="Times New Roman"/>
          <w:b/>
          <w:bCs/>
          <w:color w:val="auto"/>
          <w:sz w:val="26"/>
          <w:szCs w:val="26"/>
        </w:rPr>
        <w:t>Economy</w:t>
      </w:r>
      <w:r w:rsidRPr="00BD7083">
        <w:rPr>
          <w:rFonts w:ascii="Times New Roman" w:hAnsi="Times New Roman" w:cs="Times New Roman"/>
          <w:b/>
          <w:bCs/>
          <w:color w:val="auto"/>
          <w:sz w:val="26"/>
          <w:szCs w:val="26"/>
        </w:rPr>
        <w:t xml:space="preserve"> in</w:t>
      </w:r>
      <w:r w:rsidR="005D360B">
        <w:rPr>
          <w:rFonts w:ascii="Times New Roman" w:hAnsi="Times New Roman" w:cs="Times New Roman"/>
          <w:b/>
          <w:bCs/>
          <w:color w:val="auto"/>
          <w:sz w:val="26"/>
          <w:szCs w:val="26"/>
        </w:rPr>
        <w:t xml:space="preserve"> Modular</w:t>
      </w:r>
      <w:r w:rsidRPr="00BD7083">
        <w:rPr>
          <w:rFonts w:ascii="Times New Roman" w:hAnsi="Times New Roman" w:cs="Times New Roman"/>
          <w:b/>
          <w:bCs/>
          <w:color w:val="auto"/>
          <w:sz w:val="26"/>
          <w:szCs w:val="26"/>
        </w:rPr>
        <w:t xml:space="preserve"> </w:t>
      </w:r>
      <w:r w:rsidR="00A222D2">
        <w:rPr>
          <w:rFonts w:ascii="Times New Roman" w:hAnsi="Times New Roman" w:cs="Times New Roman"/>
          <w:b/>
          <w:bCs/>
          <w:color w:val="auto"/>
          <w:sz w:val="26"/>
          <w:szCs w:val="26"/>
        </w:rPr>
        <w:t>Construction</w:t>
      </w:r>
      <w:bookmarkEnd w:id="43"/>
    </w:p>
    <w:p w14:paraId="319888FF" w14:textId="7DE03DFD"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Becoming more popular and attracting </w:t>
      </w:r>
      <w:r w:rsidR="00A222D2">
        <w:rPr>
          <w:rFonts w:ascii="Times New Roman" w:eastAsia="Times New Roman" w:hAnsi="Times New Roman" w:cs="Times New Roman"/>
          <w:sz w:val="24"/>
          <w:szCs w:val="24"/>
        </w:rPr>
        <w:t>the</w:t>
      </w:r>
      <w:r w:rsidRPr="00BD7083">
        <w:rPr>
          <w:rFonts w:ascii="Times New Roman" w:eastAsia="Times New Roman" w:hAnsi="Times New Roman" w:cs="Times New Roman"/>
          <w:sz w:val="24"/>
          <w:szCs w:val="24"/>
        </w:rPr>
        <w:t xml:space="preserve"> attention of researchers </w:t>
      </w:r>
      <w:r w:rsidR="00572ADB" w:rsidRPr="00BD7083">
        <w:rPr>
          <w:rFonts w:ascii="Times New Roman" w:eastAsia="Times New Roman" w:hAnsi="Times New Roman" w:cs="Times New Roman"/>
          <w:sz w:val="24"/>
          <w:szCs w:val="24"/>
        </w:rPr>
        <w:t>aware</w:t>
      </w:r>
      <w:r w:rsidRPr="00BD7083">
        <w:rPr>
          <w:rFonts w:ascii="Times New Roman" w:eastAsia="Times New Roman" w:hAnsi="Times New Roman" w:cs="Times New Roman"/>
          <w:sz w:val="24"/>
          <w:szCs w:val="24"/>
        </w:rPr>
        <w:t xml:space="preserve"> of sustainability challenges faced by traditional construction methods, various</w:t>
      </w:r>
      <w:r w:rsidR="00E76151">
        <w:rPr>
          <w:rFonts w:ascii="Times New Roman" w:eastAsia="Times New Roman" w:hAnsi="Times New Roman" w:cs="Times New Roman"/>
          <w:sz w:val="24"/>
          <w:szCs w:val="24"/>
        </w:rPr>
        <w:t xml:space="preserve"> concepts</w:t>
      </w:r>
      <w:r w:rsidRPr="00BD7083">
        <w:rPr>
          <w:rFonts w:ascii="Times New Roman" w:eastAsia="Times New Roman" w:hAnsi="Times New Roman" w:cs="Times New Roman"/>
          <w:sz w:val="24"/>
          <w:szCs w:val="24"/>
        </w:rPr>
        <w:t xml:space="preserve"> for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integration of circular economy principles into </w:t>
      </w:r>
      <w:r w:rsidR="00A222D2">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construction industry </w:t>
      </w:r>
      <w:r w:rsidR="00A222D2">
        <w:rPr>
          <w:rFonts w:ascii="Times New Roman" w:eastAsia="Times New Roman" w:hAnsi="Times New Roman" w:cs="Times New Roman"/>
          <w:sz w:val="24"/>
          <w:szCs w:val="24"/>
        </w:rPr>
        <w:t>have</w:t>
      </w:r>
      <w:r w:rsidRPr="00BD7083">
        <w:rPr>
          <w:rFonts w:ascii="Times New Roman" w:eastAsia="Times New Roman" w:hAnsi="Times New Roman" w:cs="Times New Roman"/>
          <w:sz w:val="24"/>
          <w:szCs w:val="24"/>
        </w:rPr>
        <w:t xml:space="preserve"> been developed. Based on the 3R principles the list of the strategies from the literature follows:</w:t>
      </w:r>
    </w:p>
    <w:p w14:paraId="43CC65AB" w14:textId="77777777" w:rsidR="00335249" w:rsidRPr="00BD7083" w:rsidRDefault="00000000" w:rsidP="00296BD6">
      <w:pPr>
        <w:pStyle w:val="4"/>
        <w:spacing w:line="360" w:lineRule="auto"/>
        <w:rPr>
          <w:rFonts w:ascii="Times New Roman" w:hAnsi="Times New Roman" w:cs="Times New Roman"/>
          <w:b/>
          <w:bCs/>
          <w:color w:val="auto"/>
        </w:rPr>
      </w:pPr>
      <w:bookmarkStart w:id="44" w:name="_47kl9tyt7cqh" w:colFirst="0" w:colLast="0"/>
      <w:bookmarkEnd w:id="44"/>
      <w:r w:rsidRPr="00BD7083">
        <w:rPr>
          <w:rFonts w:ascii="Times New Roman" w:hAnsi="Times New Roman" w:cs="Times New Roman"/>
          <w:b/>
          <w:bCs/>
          <w:color w:val="auto"/>
        </w:rPr>
        <w:t>Lean production chain for construction waste reduction</w:t>
      </w:r>
    </w:p>
    <w:p w14:paraId="13653275" w14:textId="30801C16"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Mainly, construction wastes come not only from the disposal stage but from the manufacturing process too (</w:t>
      </w:r>
      <w:proofErr w:type="spellStart"/>
      <w:r w:rsidRPr="00BD7083">
        <w:rPr>
          <w:rFonts w:ascii="Times New Roman" w:eastAsia="Times New Roman" w:hAnsi="Times New Roman" w:cs="Times New Roman"/>
          <w:sz w:val="24"/>
          <w:szCs w:val="24"/>
        </w:rPr>
        <w:t>Minunno</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2018). </w:t>
      </w:r>
      <w:r w:rsidR="00A222D2">
        <w:rPr>
          <w:rFonts w:ascii="Times New Roman" w:eastAsia="Times New Roman" w:hAnsi="Times New Roman" w:cs="Times New Roman"/>
          <w:sz w:val="24"/>
          <w:szCs w:val="24"/>
        </w:rPr>
        <w:t>The significance</w:t>
      </w:r>
      <w:r w:rsidRPr="00BD7083">
        <w:rPr>
          <w:rFonts w:ascii="Times New Roman" w:eastAsia="Times New Roman" w:hAnsi="Times New Roman" w:cs="Times New Roman"/>
          <w:sz w:val="24"/>
          <w:szCs w:val="24"/>
        </w:rPr>
        <w:t xml:space="preserve"> of these wastes is explained by the amount of scrap, spoiled materials/products</w:t>
      </w:r>
      <w:r w:rsidR="00A222D2">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w:t>
      </w:r>
      <w:r w:rsidR="00890178">
        <w:rPr>
          <w:rFonts w:ascii="Times New Roman" w:eastAsia="Times New Roman" w:hAnsi="Times New Roman" w:cs="Times New Roman"/>
          <w:sz w:val="24"/>
          <w:szCs w:val="24"/>
        </w:rPr>
        <w:t>defective</w:t>
      </w:r>
      <w:r w:rsidRPr="00BD7083">
        <w:rPr>
          <w:rFonts w:ascii="Times New Roman" w:eastAsia="Times New Roman" w:hAnsi="Times New Roman" w:cs="Times New Roman"/>
          <w:sz w:val="24"/>
          <w:szCs w:val="24"/>
        </w:rPr>
        <w:t xml:space="preserve"> materials/products which are caused by different reasons such as over-production, schedule delays, damages due to transportation</w:t>
      </w:r>
      <w:r w:rsidR="0089017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sidR="00572ADB"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xml:space="preserve"> (</w:t>
      </w:r>
      <w:proofErr w:type="spellStart"/>
      <w:r w:rsidRPr="00BD7083">
        <w:rPr>
          <w:rFonts w:ascii="Times New Roman" w:eastAsia="Times New Roman" w:hAnsi="Times New Roman" w:cs="Times New Roman"/>
          <w:sz w:val="24"/>
          <w:szCs w:val="24"/>
        </w:rPr>
        <w:t>Fercoq</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w:t>
      </w:r>
      <w:r w:rsidR="009D4A64">
        <w:rPr>
          <w:rFonts w:ascii="Times New Roman" w:eastAsia="Times New Roman" w:hAnsi="Times New Roman" w:cs="Times New Roman"/>
          <w:sz w:val="24"/>
          <w:szCs w:val="24"/>
        </w:rPr>
        <w:t>0</w:t>
      </w:r>
      <w:r w:rsidRPr="00BD7083">
        <w:rPr>
          <w:rFonts w:ascii="Times New Roman" w:eastAsia="Times New Roman" w:hAnsi="Times New Roman" w:cs="Times New Roman"/>
          <w:sz w:val="24"/>
          <w:szCs w:val="24"/>
        </w:rPr>
        <w:t xml:space="preserve">16). These pitfalls are usually not considered adequately, since these are assumed to be unavoidable losses caused by the human factor and errors. </w:t>
      </w:r>
      <w:r w:rsidR="00572ADB" w:rsidRPr="00BD7083">
        <w:rPr>
          <w:rFonts w:ascii="Times New Roman" w:eastAsia="Times New Roman" w:hAnsi="Times New Roman" w:cs="Times New Roman"/>
          <w:sz w:val="24"/>
          <w:szCs w:val="24"/>
        </w:rPr>
        <w:t>However,</w:t>
      </w:r>
      <w:r w:rsidRPr="00BD7083">
        <w:rPr>
          <w:rFonts w:ascii="Times New Roman" w:eastAsia="Times New Roman" w:hAnsi="Times New Roman" w:cs="Times New Roman"/>
          <w:sz w:val="24"/>
          <w:szCs w:val="24"/>
        </w:rPr>
        <w:t xml:space="preserve"> this should not be the excuse for the excessive construction waste and consumption of raw materials. Prefabricated construction</w:t>
      </w:r>
      <w:r w:rsidR="004B6C2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minimizing human error and </w:t>
      </w:r>
      <w:r w:rsidR="0089017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possibility of any defects/scraps</w:t>
      </w:r>
      <w:r w:rsidR="004B6C2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supports the following </w:t>
      </w:r>
      <w:r w:rsidR="004B6C28">
        <w:rPr>
          <w:rFonts w:ascii="Times New Roman" w:eastAsia="Times New Roman" w:hAnsi="Times New Roman" w:cs="Times New Roman"/>
          <w:sz w:val="24"/>
          <w:szCs w:val="24"/>
        </w:rPr>
        <w:t>concept</w:t>
      </w:r>
      <w:r w:rsidRPr="00BD7083">
        <w:rPr>
          <w:rFonts w:ascii="Times New Roman" w:eastAsia="Times New Roman" w:hAnsi="Times New Roman" w:cs="Times New Roman"/>
          <w:sz w:val="24"/>
          <w:szCs w:val="24"/>
        </w:rPr>
        <w:t xml:space="preserve">. </w:t>
      </w:r>
    </w:p>
    <w:p w14:paraId="2C4D641C" w14:textId="5CC93686" w:rsidR="00335249" w:rsidRPr="00BD7083" w:rsidRDefault="00F6142F" w:rsidP="00296BD6">
      <w:pPr>
        <w:pStyle w:val="4"/>
        <w:spacing w:line="360" w:lineRule="auto"/>
        <w:rPr>
          <w:rFonts w:ascii="Times New Roman" w:hAnsi="Times New Roman" w:cs="Times New Roman"/>
          <w:b/>
          <w:bCs/>
          <w:color w:val="auto"/>
        </w:rPr>
      </w:pPr>
      <w:bookmarkStart w:id="45" w:name="_qv8g13e4rybi" w:colFirst="0" w:colLast="0"/>
      <w:bookmarkEnd w:id="45"/>
      <w:r>
        <w:rPr>
          <w:rFonts w:ascii="Times New Roman" w:hAnsi="Times New Roman" w:cs="Times New Roman"/>
          <w:b/>
          <w:bCs/>
          <w:color w:val="auto"/>
        </w:rPr>
        <w:t>W</w:t>
      </w:r>
      <w:r w:rsidRPr="00BD7083">
        <w:rPr>
          <w:rFonts w:ascii="Times New Roman" w:hAnsi="Times New Roman" w:cs="Times New Roman"/>
          <w:b/>
          <w:bCs/>
          <w:color w:val="auto"/>
        </w:rPr>
        <w:t>aste</w:t>
      </w:r>
      <w:r>
        <w:rPr>
          <w:rFonts w:ascii="Times New Roman" w:hAnsi="Times New Roman" w:cs="Times New Roman"/>
          <w:b/>
          <w:bCs/>
          <w:color w:val="auto"/>
        </w:rPr>
        <w:t xml:space="preserve"> recycling</w:t>
      </w:r>
      <w:r w:rsidRPr="00BD7083">
        <w:rPr>
          <w:rFonts w:ascii="Times New Roman" w:hAnsi="Times New Roman" w:cs="Times New Roman"/>
          <w:b/>
          <w:bCs/>
          <w:color w:val="auto"/>
        </w:rPr>
        <w:t xml:space="preserve"> for </w:t>
      </w:r>
      <w:r w:rsidR="00890178">
        <w:rPr>
          <w:rFonts w:ascii="Times New Roman" w:hAnsi="Times New Roman" w:cs="Times New Roman"/>
          <w:b/>
          <w:bCs/>
          <w:color w:val="auto"/>
        </w:rPr>
        <w:t xml:space="preserve">the </w:t>
      </w:r>
      <w:r w:rsidRPr="00BD7083">
        <w:rPr>
          <w:rFonts w:ascii="Times New Roman" w:hAnsi="Times New Roman" w:cs="Times New Roman"/>
          <w:b/>
          <w:bCs/>
          <w:color w:val="auto"/>
        </w:rPr>
        <w:t>production of new components</w:t>
      </w:r>
    </w:p>
    <w:p w14:paraId="30064317" w14:textId="545D924B"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It is believed that </w:t>
      </w:r>
      <w:r w:rsidR="0089017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reuse of construction waste for new components has great potential for addressing the issue of excessive </w:t>
      </w:r>
      <w:r w:rsidR="00890178">
        <w:rPr>
          <w:rFonts w:ascii="Times New Roman" w:eastAsia="Times New Roman" w:hAnsi="Times New Roman" w:cs="Times New Roman"/>
          <w:sz w:val="24"/>
          <w:szCs w:val="24"/>
        </w:rPr>
        <w:t>waste</w:t>
      </w:r>
      <w:r w:rsidRPr="00BD7083">
        <w:rPr>
          <w:rFonts w:ascii="Times New Roman" w:eastAsia="Times New Roman" w:hAnsi="Times New Roman" w:cs="Times New Roman"/>
          <w:sz w:val="24"/>
          <w:szCs w:val="24"/>
        </w:rPr>
        <w:t xml:space="preserve"> (Stahel, 2016). </w:t>
      </w:r>
      <w:r w:rsidR="00886CDC">
        <w:rPr>
          <w:rFonts w:ascii="Times New Roman" w:eastAsia="Times New Roman" w:hAnsi="Times New Roman" w:cs="Times New Roman"/>
          <w:sz w:val="24"/>
          <w:szCs w:val="24"/>
        </w:rPr>
        <w:t>A</w:t>
      </w:r>
      <w:r w:rsidRPr="00BD7083">
        <w:rPr>
          <w:rFonts w:ascii="Times New Roman" w:eastAsia="Times New Roman" w:hAnsi="Times New Roman" w:cs="Times New Roman"/>
          <w:sz w:val="24"/>
          <w:szCs w:val="24"/>
        </w:rPr>
        <w:t xml:space="preserve"> major part of construction waste consists of inert materials, which can be effectively used for </w:t>
      </w:r>
      <w:r w:rsidR="0089017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production of recycled concrete. Additionally, the variety of by-products </w:t>
      </w:r>
      <w:r w:rsidR="00890178">
        <w:rPr>
          <w:rFonts w:ascii="Times New Roman" w:eastAsia="Times New Roman" w:hAnsi="Times New Roman" w:cs="Times New Roman"/>
          <w:sz w:val="24"/>
          <w:szCs w:val="24"/>
        </w:rPr>
        <w:t>that</w:t>
      </w:r>
      <w:r w:rsidRPr="00BD7083">
        <w:rPr>
          <w:rFonts w:ascii="Times New Roman" w:eastAsia="Times New Roman" w:hAnsi="Times New Roman" w:cs="Times New Roman"/>
          <w:sz w:val="24"/>
          <w:szCs w:val="24"/>
        </w:rPr>
        <w:t xml:space="preserve"> can be employed is not restricted by the construction </w:t>
      </w:r>
      <w:r w:rsidRPr="00BD7083">
        <w:rPr>
          <w:rFonts w:ascii="Times New Roman" w:eastAsia="Times New Roman" w:hAnsi="Times New Roman" w:cs="Times New Roman"/>
          <w:sz w:val="24"/>
          <w:szCs w:val="24"/>
        </w:rPr>
        <w:lastRenderedPageBreak/>
        <w:t xml:space="preserve">industry, it </w:t>
      </w:r>
      <w:r w:rsidR="00572ADB" w:rsidRPr="00BD7083">
        <w:rPr>
          <w:rFonts w:ascii="Times New Roman" w:eastAsia="Times New Roman" w:hAnsi="Times New Roman" w:cs="Times New Roman"/>
          <w:sz w:val="24"/>
          <w:szCs w:val="24"/>
        </w:rPr>
        <w:t>includes</w:t>
      </w:r>
      <w:r w:rsidRPr="00BD7083">
        <w:rPr>
          <w:rFonts w:ascii="Times New Roman" w:eastAsia="Times New Roman" w:hAnsi="Times New Roman" w:cs="Times New Roman"/>
          <w:sz w:val="24"/>
          <w:szCs w:val="24"/>
        </w:rPr>
        <w:t xml:space="preserve"> bricks, ceramic products, geo-polymer slurry, fly ash</w:t>
      </w:r>
      <w:r w:rsidR="0089017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w:t>
      </w:r>
      <w:r w:rsidR="00572ADB" w:rsidRPr="00BD7083">
        <w:rPr>
          <w:rFonts w:ascii="Times New Roman" w:eastAsia="Times New Roman" w:hAnsi="Times New Roman" w:cs="Times New Roman"/>
          <w:sz w:val="24"/>
          <w:szCs w:val="24"/>
        </w:rPr>
        <w:t>etc.</w:t>
      </w:r>
      <w:r w:rsidRPr="00BD7083">
        <w:rPr>
          <w:rFonts w:ascii="Times New Roman" w:eastAsia="Times New Roman" w:hAnsi="Times New Roman" w:cs="Times New Roman"/>
          <w:sz w:val="24"/>
          <w:szCs w:val="24"/>
        </w:rPr>
        <w:t xml:space="preserve"> (Demir and Orhan 2003 &amp; Junak and </w:t>
      </w:r>
      <w:proofErr w:type="spellStart"/>
      <w:r w:rsidRPr="00BD7083">
        <w:rPr>
          <w:rFonts w:ascii="Times New Roman" w:eastAsia="Times New Roman" w:hAnsi="Times New Roman" w:cs="Times New Roman"/>
          <w:sz w:val="24"/>
          <w:szCs w:val="24"/>
        </w:rPr>
        <w:t>Sicakova</w:t>
      </w:r>
      <w:proofErr w:type="spellEnd"/>
      <w:r w:rsidRPr="00BD7083">
        <w:rPr>
          <w:rFonts w:ascii="Times New Roman" w:eastAsia="Times New Roman" w:hAnsi="Times New Roman" w:cs="Times New Roman"/>
          <w:sz w:val="24"/>
          <w:szCs w:val="24"/>
        </w:rPr>
        <w:t xml:space="preserve"> 2017). This practice plays a crucial role in extending the life cycle of by-products. Replac</w:t>
      </w:r>
      <w:r w:rsidR="00F6142F">
        <w:rPr>
          <w:rFonts w:ascii="Times New Roman" w:eastAsia="Times New Roman" w:hAnsi="Times New Roman" w:cs="Times New Roman"/>
          <w:sz w:val="24"/>
          <w:szCs w:val="24"/>
        </w:rPr>
        <w:t>ement of</w:t>
      </w:r>
      <w:r w:rsidRPr="00BD7083">
        <w:rPr>
          <w:rFonts w:ascii="Times New Roman" w:eastAsia="Times New Roman" w:hAnsi="Times New Roman" w:cs="Times New Roman"/>
          <w:sz w:val="24"/>
          <w:szCs w:val="24"/>
        </w:rPr>
        <w:t xml:space="preserve"> cementitious materials </w:t>
      </w:r>
      <w:r w:rsidR="00890178">
        <w:rPr>
          <w:rFonts w:ascii="Times New Roman" w:eastAsia="Times New Roman" w:hAnsi="Times New Roman" w:cs="Times New Roman"/>
          <w:sz w:val="24"/>
          <w:szCs w:val="24"/>
        </w:rPr>
        <w:t xml:space="preserve">and </w:t>
      </w:r>
      <w:r w:rsidRPr="00BD7083">
        <w:rPr>
          <w:rFonts w:ascii="Times New Roman" w:eastAsia="Times New Roman" w:hAnsi="Times New Roman" w:cs="Times New Roman"/>
          <w:sz w:val="24"/>
          <w:szCs w:val="24"/>
        </w:rPr>
        <w:t>reuse of by-products can be widely adopted in concrete production</w:t>
      </w:r>
      <w:r w:rsidR="009D4A64">
        <w:rPr>
          <w:rFonts w:ascii="Times New Roman" w:eastAsia="Times New Roman" w:hAnsi="Times New Roman" w:cs="Times New Roman"/>
          <w:sz w:val="24"/>
          <w:szCs w:val="24"/>
        </w:rPr>
        <w:t xml:space="preserve"> </w:t>
      </w:r>
      <w:r w:rsidRPr="00BD7083">
        <w:rPr>
          <w:rFonts w:ascii="Times New Roman" w:eastAsia="Times New Roman" w:hAnsi="Times New Roman" w:cs="Times New Roman"/>
          <w:sz w:val="24"/>
          <w:szCs w:val="24"/>
        </w:rPr>
        <w:t xml:space="preserve">(Teixeira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2016).</w:t>
      </w:r>
    </w:p>
    <w:p w14:paraId="7B4896AE" w14:textId="443BEB81" w:rsidR="00335249" w:rsidRPr="00BD7083" w:rsidRDefault="00000000" w:rsidP="00296BD6">
      <w:pPr>
        <w:pStyle w:val="4"/>
        <w:spacing w:line="360" w:lineRule="auto"/>
        <w:rPr>
          <w:rFonts w:ascii="Times New Roman" w:hAnsi="Times New Roman" w:cs="Times New Roman"/>
          <w:b/>
          <w:bCs/>
          <w:color w:val="auto"/>
        </w:rPr>
      </w:pPr>
      <w:bookmarkStart w:id="46" w:name="_3j601rv8hcql" w:colFirst="0" w:colLast="0"/>
      <w:bookmarkEnd w:id="46"/>
      <w:r w:rsidRPr="00BD7083">
        <w:rPr>
          <w:rFonts w:ascii="Times New Roman" w:hAnsi="Times New Roman" w:cs="Times New Roman"/>
          <w:b/>
          <w:bCs/>
          <w:color w:val="auto"/>
        </w:rPr>
        <w:t>Design toward</w:t>
      </w:r>
      <w:r w:rsidR="00DB5ADF">
        <w:rPr>
          <w:rFonts w:ascii="Times New Roman" w:hAnsi="Times New Roman" w:cs="Times New Roman"/>
          <w:b/>
          <w:bCs/>
          <w:color w:val="auto"/>
        </w:rPr>
        <w:t>s</w:t>
      </w:r>
      <w:r w:rsidRPr="00BD7083">
        <w:rPr>
          <w:rFonts w:ascii="Times New Roman" w:hAnsi="Times New Roman" w:cs="Times New Roman"/>
          <w:b/>
          <w:bCs/>
          <w:color w:val="auto"/>
        </w:rPr>
        <w:t xml:space="preserve"> </w:t>
      </w:r>
      <w:r w:rsidR="00DB5ADF">
        <w:rPr>
          <w:rFonts w:ascii="Times New Roman" w:hAnsi="Times New Roman" w:cs="Times New Roman"/>
          <w:b/>
          <w:bCs/>
          <w:color w:val="auto"/>
        </w:rPr>
        <w:t>d</w:t>
      </w:r>
      <w:r w:rsidRPr="00BD7083">
        <w:rPr>
          <w:rFonts w:ascii="Times New Roman" w:hAnsi="Times New Roman" w:cs="Times New Roman"/>
          <w:b/>
          <w:bCs/>
          <w:color w:val="auto"/>
        </w:rPr>
        <w:t xml:space="preserve">isassembling </w:t>
      </w:r>
      <w:r w:rsidR="00DB5ADF">
        <w:rPr>
          <w:rFonts w:ascii="Times New Roman" w:hAnsi="Times New Roman" w:cs="Times New Roman"/>
          <w:b/>
          <w:bCs/>
          <w:color w:val="auto"/>
        </w:rPr>
        <w:t>g</w:t>
      </w:r>
      <w:r w:rsidRPr="00BD7083">
        <w:rPr>
          <w:rFonts w:ascii="Times New Roman" w:hAnsi="Times New Roman" w:cs="Times New Roman"/>
          <w:b/>
          <w:bCs/>
          <w:color w:val="auto"/>
        </w:rPr>
        <w:t xml:space="preserve">oods into </w:t>
      </w:r>
      <w:r w:rsidR="00DB5ADF">
        <w:rPr>
          <w:rFonts w:ascii="Times New Roman" w:hAnsi="Times New Roman" w:cs="Times New Roman"/>
          <w:b/>
          <w:bCs/>
          <w:color w:val="auto"/>
        </w:rPr>
        <w:t>c</w:t>
      </w:r>
      <w:r w:rsidRPr="00BD7083">
        <w:rPr>
          <w:rFonts w:ascii="Times New Roman" w:hAnsi="Times New Roman" w:cs="Times New Roman"/>
          <w:b/>
          <w:bCs/>
          <w:color w:val="auto"/>
        </w:rPr>
        <w:t xml:space="preserve">omponents to </w:t>
      </w:r>
      <w:r w:rsidR="00DB5ADF">
        <w:rPr>
          <w:rFonts w:ascii="Times New Roman" w:hAnsi="Times New Roman" w:cs="Times New Roman"/>
          <w:b/>
          <w:bCs/>
          <w:color w:val="auto"/>
        </w:rPr>
        <w:t>b</w:t>
      </w:r>
      <w:r w:rsidRPr="00BD7083">
        <w:rPr>
          <w:rFonts w:ascii="Times New Roman" w:hAnsi="Times New Roman" w:cs="Times New Roman"/>
          <w:b/>
          <w:bCs/>
          <w:color w:val="auto"/>
        </w:rPr>
        <w:t xml:space="preserve">e </w:t>
      </w:r>
      <w:r w:rsidR="00DB5ADF">
        <w:rPr>
          <w:rFonts w:ascii="Times New Roman" w:hAnsi="Times New Roman" w:cs="Times New Roman"/>
          <w:b/>
          <w:bCs/>
          <w:color w:val="auto"/>
        </w:rPr>
        <w:t>r</w:t>
      </w:r>
      <w:r w:rsidRPr="00BD7083">
        <w:rPr>
          <w:rFonts w:ascii="Times New Roman" w:hAnsi="Times New Roman" w:cs="Times New Roman"/>
          <w:b/>
          <w:bCs/>
          <w:color w:val="auto"/>
        </w:rPr>
        <w:t>eused</w:t>
      </w:r>
    </w:p>
    <w:p w14:paraId="0EB78578" w14:textId="15422A2F" w:rsidR="00335249" w:rsidRPr="00BD7083"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It is usual practice that many components of the building outlast the initial serviceability limit of the building itself. It means that these materials can potentially be reused and directed to the supply chain again. </w:t>
      </w:r>
      <w:r w:rsidR="00890178">
        <w:rPr>
          <w:rFonts w:ascii="Times New Roman" w:eastAsia="Times New Roman" w:hAnsi="Times New Roman" w:cs="Times New Roman"/>
          <w:sz w:val="24"/>
          <w:szCs w:val="24"/>
        </w:rPr>
        <w:t>The idea</w:t>
      </w:r>
      <w:r w:rsidRPr="00BD7083">
        <w:rPr>
          <w:rFonts w:ascii="Times New Roman" w:eastAsia="Times New Roman" w:hAnsi="Times New Roman" w:cs="Times New Roman"/>
          <w:sz w:val="24"/>
          <w:szCs w:val="24"/>
        </w:rPr>
        <w:t xml:space="preserve"> of the design for disassembly can be understood directly from the term itself. For example, using mechanical connections can significantly support the idea of separating components with </w:t>
      </w:r>
      <w:r w:rsidR="0089017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least damage caused (Desai &amp; Mital, 2005). In prefabricated construction, modular blocks are assembled like Lego pieces using mechanical connections which makes it easy to assemble them, and vice versa, disassemble</w:t>
      </w:r>
      <w:r w:rsidR="00890178">
        <w:rPr>
          <w:rFonts w:ascii="Times New Roman" w:eastAsia="Times New Roman" w:hAnsi="Times New Roman" w:cs="Times New Roman"/>
          <w:sz w:val="24"/>
          <w:szCs w:val="24"/>
        </w:rPr>
        <w:t xml:space="preserve"> them</w:t>
      </w:r>
      <w:r w:rsidRPr="00BD7083">
        <w:rPr>
          <w:rFonts w:ascii="Times New Roman" w:eastAsia="Times New Roman" w:hAnsi="Times New Roman" w:cs="Times New Roman"/>
          <w:sz w:val="24"/>
          <w:szCs w:val="24"/>
        </w:rPr>
        <w:t>. This novel practice can be effectively developed together with modular construction to support the circular economy principles.</w:t>
      </w:r>
      <w:r w:rsidR="00EF4B3D">
        <w:rPr>
          <w:rFonts w:ascii="Times New Roman" w:eastAsia="Times New Roman" w:hAnsi="Times New Roman" w:cs="Times New Roman"/>
          <w:sz w:val="24"/>
          <w:szCs w:val="24"/>
        </w:rPr>
        <w:t xml:space="preserve"> </w:t>
      </w:r>
      <w:r w:rsidRPr="00BD7083">
        <w:rPr>
          <w:rFonts w:ascii="Times New Roman" w:eastAsia="Times New Roman" w:hAnsi="Times New Roman" w:cs="Times New Roman"/>
          <w:sz w:val="24"/>
          <w:szCs w:val="24"/>
        </w:rPr>
        <w:t xml:space="preserve">On the other hand, Building Information Modelling can offer </w:t>
      </w:r>
      <w:r w:rsidR="00886CDC">
        <w:rPr>
          <w:rFonts w:ascii="Times New Roman" w:eastAsia="Times New Roman" w:hAnsi="Times New Roman" w:cs="Times New Roman"/>
          <w:sz w:val="24"/>
          <w:szCs w:val="24"/>
        </w:rPr>
        <w:t>the</w:t>
      </w:r>
      <w:r w:rsidRPr="00BD7083">
        <w:rPr>
          <w:rFonts w:ascii="Times New Roman" w:eastAsia="Times New Roman" w:hAnsi="Times New Roman" w:cs="Times New Roman"/>
          <w:sz w:val="24"/>
          <w:szCs w:val="24"/>
        </w:rPr>
        <w:t xml:space="preserve"> capability </w:t>
      </w:r>
      <w:r w:rsidR="00886CDC">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track the location of certain materials </w:t>
      </w:r>
      <w:r w:rsidR="00890178">
        <w:rPr>
          <w:rFonts w:ascii="Times New Roman" w:eastAsia="Times New Roman" w:hAnsi="Times New Roman" w:cs="Times New Roman"/>
          <w:sz w:val="24"/>
          <w:szCs w:val="24"/>
        </w:rPr>
        <w:t>in</w:t>
      </w:r>
      <w:r w:rsidRPr="00BD7083">
        <w:rPr>
          <w:rFonts w:ascii="Times New Roman" w:eastAsia="Times New Roman" w:hAnsi="Times New Roman" w:cs="Times New Roman"/>
          <w:sz w:val="24"/>
          <w:szCs w:val="24"/>
        </w:rPr>
        <w:t xml:space="preserve"> the building which can be separated from the blocks with no harm </w:t>
      </w:r>
      <w:r w:rsidR="00890178">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w:t>
      </w:r>
      <w:r w:rsidR="00890178">
        <w:rPr>
          <w:rFonts w:ascii="Times New Roman" w:eastAsia="Times New Roman" w:hAnsi="Times New Roman" w:cs="Times New Roman"/>
          <w:sz w:val="24"/>
          <w:szCs w:val="24"/>
        </w:rPr>
        <w:t xml:space="preserve">the </w:t>
      </w:r>
      <w:r w:rsidRPr="00BD7083">
        <w:rPr>
          <w:rFonts w:ascii="Times New Roman" w:eastAsia="Times New Roman" w:hAnsi="Times New Roman" w:cs="Times New Roman"/>
          <w:sz w:val="24"/>
          <w:szCs w:val="24"/>
        </w:rPr>
        <w:t xml:space="preserve">structural performance of the building (Wu, 2017). Certain disassembly requirements, </w:t>
      </w:r>
      <w:r w:rsidR="00890178">
        <w:rPr>
          <w:rFonts w:ascii="Times New Roman" w:eastAsia="Times New Roman" w:hAnsi="Times New Roman" w:cs="Times New Roman"/>
          <w:sz w:val="24"/>
          <w:szCs w:val="24"/>
        </w:rPr>
        <w:t>material</w:t>
      </w:r>
      <w:r w:rsidRPr="00BD7083">
        <w:rPr>
          <w:rFonts w:ascii="Times New Roman" w:eastAsia="Times New Roman" w:hAnsi="Times New Roman" w:cs="Times New Roman"/>
          <w:sz w:val="24"/>
          <w:szCs w:val="24"/>
        </w:rPr>
        <w:t xml:space="preserve"> characteristics, age</w:t>
      </w:r>
      <w:r w:rsidR="00890178">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 xml:space="preserve"> and expected lifecycle can be monitored from the model to ease the disassembly process. </w:t>
      </w:r>
    </w:p>
    <w:p w14:paraId="31880996" w14:textId="14DDC870" w:rsidR="00335249" w:rsidRPr="00BD7083" w:rsidRDefault="00000000" w:rsidP="00296BD6">
      <w:pPr>
        <w:pStyle w:val="4"/>
        <w:spacing w:line="360" w:lineRule="auto"/>
        <w:rPr>
          <w:rFonts w:ascii="Times New Roman" w:hAnsi="Times New Roman" w:cs="Times New Roman"/>
          <w:b/>
          <w:bCs/>
          <w:color w:val="auto"/>
        </w:rPr>
      </w:pPr>
      <w:bookmarkStart w:id="47" w:name="_msifdq81x7p" w:colFirst="0" w:colLast="0"/>
      <w:bookmarkEnd w:id="47"/>
      <w:r w:rsidRPr="00BD7083">
        <w:rPr>
          <w:rFonts w:ascii="Times New Roman" w:hAnsi="Times New Roman" w:cs="Times New Roman"/>
          <w:b/>
          <w:bCs/>
          <w:color w:val="auto"/>
        </w:rPr>
        <w:t xml:space="preserve">Design for </w:t>
      </w:r>
      <w:r w:rsidR="00DB5ADF">
        <w:rPr>
          <w:rFonts w:ascii="Times New Roman" w:hAnsi="Times New Roman" w:cs="Times New Roman"/>
          <w:b/>
          <w:bCs/>
          <w:color w:val="auto"/>
        </w:rPr>
        <w:t>r</w:t>
      </w:r>
      <w:r w:rsidRPr="00BD7083">
        <w:rPr>
          <w:rFonts w:ascii="Times New Roman" w:hAnsi="Times New Roman" w:cs="Times New Roman"/>
          <w:b/>
          <w:bCs/>
          <w:color w:val="auto"/>
        </w:rPr>
        <w:t xml:space="preserve">ecycling of </w:t>
      </w:r>
      <w:r w:rsidR="00DB5ADF">
        <w:rPr>
          <w:rFonts w:ascii="Times New Roman" w:hAnsi="Times New Roman" w:cs="Times New Roman"/>
          <w:b/>
          <w:bCs/>
          <w:color w:val="auto"/>
        </w:rPr>
        <w:t>c</w:t>
      </w:r>
      <w:r w:rsidRPr="00BD7083">
        <w:rPr>
          <w:rFonts w:ascii="Times New Roman" w:hAnsi="Times New Roman" w:cs="Times New Roman"/>
          <w:b/>
          <w:bCs/>
          <w:color w:val="auto"/>
        </w:rPr>
        <w:t xml:space="preserve">onstruction </w:t>
      </w:r>
      <w:r w:rsidR="00DB5ADF">
        <w:rPr>
          <w:rFonts w:ascii="Times New Roman" w:hAnsi="Times New Roman" w:cs="Times New Roman"/>
          <w:b/>
          <w:bCs/>
          <w:color w:val="auto"/>
        </w:rPr>
        <w:t>m</w:t>
      </w:r>
      <w:r w:rsidRPr="00BD7083">
        <w:rPr>
          <w:rFonts w:ascii="Times New Roman" w:hAnsi="Times New Roman" w:cs="Times New Roman"/>
          <w:b/>
          <w:bCs/>
          <w:color w:val="auto"/>
        </w:rPr>
        <w:t>aterials</w:t>
      </w:r>
    </w:p>
    <w:p w14:paraId="085C6838" w14:textId="6403F70B" w:rsidR="00F723A1" w:rsidRDefault="00000000" w:rsidP="00296BD6">
      <w:pPr>
        <w:spacing w:line="360" w:lineRule="auto"/>
        <w:ind w:firstLine="720"/>
        <w:jc w:val="both"/>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Products that cannot be reused at the end of their lifecycle should be recycled </w:t>
      </w:r>
      <w:r w:rsidR="00886CDC">
        <w:rPr>
          <w:rFonts w:ascii="Times New Roman" w:eastAsia="Times New Roman" w:hAnsi="Times New Roman" w:cs="Times New Roman"/>
          <w:sz w:val="24"/>
          <w:szCs w:val="24"/>
        </w:rPr>
        <w:t>to</w:t>
      </w:r>
      <w:r w:rsidRPr="00BD7083">
        <w:rPr>
          <w:rFonts w:ascii="Times New Roman" w:eastAsia="Times New Roman" w:hAnsi="Times New Roman" w:cs="Times New Roman"/>
          <w:sz w:val="24"/>
          <w:szCs w:val="24"/>
        </w:rPr>
        <w:t xml:space="preserve"> prolong the life cycle of initially used materials for </w:t>
      </w:r>
      <w:r w:rsidR="00890178">
        <w:rPr>
          <w:rFonts w:ascii="Times New Roman" w:eastAsia="Times New Roman" w:hAnsi="Times New Roman" w:cs="Times New Roman"/>
          <w:sz w:val="24"/>
          <w:szCs w:val="24"/>
        </w:rPr>
        <w:t>their</w:t>
      </w:r>
      <w:r w:rsidRPr="00BD7083">
        <w:rPr>
          <w:rFonts w:ascii="Times New Roman" w:eastAsia="Times New Roman" w:hAnsi="Times New Roman" w:cs="Times New Roman"/>
          <w:sz w:val="24"/>
          <w:szCs w:val="24"/>
        </w:rPr>
        <w:t xml:space="preserve"> production. Concrete and steel constitute </w:t>
      </w:r>
      <w:r w:rsidR="00572ADB" w:rsidRPr="00BD7083">
        <w:rPr>
          <w:rFonts w:ascii="Times New Roman" w:eastAsia="Times New Roman" w:hAnsi="Times New Roman" w:cs="Times New Roman"/>
          <w:sz w:val="24"/>
          <w:szCs w:val="24"/>
        </w:rPr>
        <w:t>a</w:t>
      </w:r>
      <w:r w:rsidRPr="00BD7083">
        <w:rPr>
          <w:rFonts w:ascii="Times New Roman" w:eastAsia="Times New Roman" w:hAnsi="Times New Roman" w:cs="Times New Roman"/>
          <w:sz w:val="24"/>
          <w:szCs w:val="24"/>
        </w:rPr>
        <w:t xml:space="preserve"> major part of the materials that are extensively used during the construction process, and both have recyclability potential (Tam, 2008). </w:t>
      </w:r>
      <w:r w:rsidR="00890178">
        <w:rPr>
          <w:rFonts w:ascii="Times New Roman" w:eastAsia="Times New Roman" w:hAnsi="Times New Roman" w:cs="Times New Roman"/>
          <w:sz w:val="24"/>
          <w:szCs w:val="24"/>
        </w:rPr>
        <w:t>However,</w:t>
      </w:r>
      <w:r w:rsidRPr="00BD7083">
        <w:rPr>
          <w:rFonts w:ascii="Times New Roman" w:eastAsia="Times New Roman" w:hAnsi="Times New Roman" w:cs="Times New Roman"/>
          <w:sz w:val="24"/>
          <w:szCs w:val="24"/>
        </w:rPr>
        <w:t xml:space="preserve"> they differ significantly since steel can be recycled many times without any loss of its mechanical properties and overall performance, whereas concrete loses its quality with every recycling procedure. Concrete materials can be </w:t>
      </w:r>
      <w:r w:rsidR="00572ADB" w:rsidRPr="00BD7083">
        <w:rPr>
          <w:rFonts w:ascii="Times New Roman" w:eastAsia="Times New Roman" w:hAnsi="Times New Roman" w:cs="Times New Roman"/>
          <w:sz w:val="24"/>
          <w:szCs w:val="24"/>
        </w:rPr>
        <w:t>downgraded</w:t>
      </w:r>
      <w:r w:rsidRPr="00BD7083">
        <w:rPr>
          <w:rFonts w:ascii="Times New Roman" w:eastAsia="Times New Roman" w:hAnsi="Times New Roman" w:cs="Times New Roman"/>
          <w:sz w:val="24"/>
          <w:szCs w:val="24"/>
        </w:rPr>
        <w:t xml:space="preserve"> into </w:t>
      </w:r>
      <w:r w:rsidR="00572ADB" w:rsidRPr="00BD7083">
        <w:rPr>
          <w:rFonts w:ascii="Times New Roman" w:eastAsia="Times New Roman" w:hAnsi="Times New Roman" w:cs="Times New Roman"/>
          <w:sz w:val="24"/>
          <w:szCs w:val="24"/>
        </w:rPr>
        <w:t>lower-level</w:t>
      </w:r>
      <w:r w:rsidRPr="00BD7083">
        <w:rPr>
          <w:rFonts w:ascii="Times New Roman" w:eastAsia="Times New Roman" w:hAnsi="Times New Roman" w:cs="Times New Roman"/>
          <w:sz w:val="24"/>
          <w:szCs w:val="24"/>
        </w:rPr>
        <w:t xml:space="preserve"> materials </w:t>
      </w:r>
      <w:r w:rsidR="00572ADB" w:rsidRPr="00BD7083">
        <w:rPr>
          <w:rFonts w:ascii="Times New Roman" w:eastAsia="Times New Roman" w:hAnsi="Times New Roman" w:cs="Times New Roman"/>
          <w:sz w:val="24"/>
          <w:szCs w:val="24"/>
        </w:rPr>
        <w:t>e.g.,</w:t>
      </w:r>
      <w:r w:rsidRPr="00BD7083">
        <w:rPr>
          <w:rFonts w:ascii="Times New Roman" w:eastAsia="Times New Roman" w:hAnsi="Times New Roman" w:cs="Times New Roman"/>
          <w:sz w:val="24"/>
          <w:szCs w:val="24"/>
        </w:rPr>
        <w:t xml:space="preserve"> from concrete to aggregates which later can be used for new production. Steel bars and frames have greater potential for recyclability (Haas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2015). </w:t>
      </w:r>
    </w:p>
    <w:p w14:paraId="16ADC65B" w14:textId="7C8614B4" w:rsidR="005D360B" w:rsidRPr="00D26C6C" w:rsidRDefault="00D26C6C" w:rsidP="00296BD6">
      <w:pPr>
        <w:pStyle w:val="4"/>
        <w:spacing w:line="360" w:lineRule="auto"/>
        <w:rPr>
          <w:rFonts w:ascii="Times New Roman" w:hAnsi="Times New Roman" w:cs="Times New Roman"/>
          <w:b/>
          <w:bCs/>
          <w:color w:val="auto"/>
        </w:rPr>
      </w:pPr>
      <w:r w:rsidRPr="00D26C6C">
        <w:rPr>
          <w:rFonts w:ascii="Times New Roman" w:hAnsi="Times New Roman" w:cs="Times New Roman"/>
          <w:b/>
          <w:bCs/>
          <w:color w:val="auto"/>
        </w:rPr>
        <w:lastRenderedPageBreak/>
        <w:t>Circular economy concepts in Modular construction</w:t>
      </w:r>
      <w:r>
        <w:rPr>
          <w:rFonts w:ascii="Times New Roman" w:hAnsi="Times New Roman" w:cs="Times New Roman"/>
          <w:b/>
          <w:bCs/>
          <w:color w:val="auto"/>
        </w:rPr>
        <w:t xml:space="preserve"> (Strategies)</w:t>
      </w:r>
    </w:p>
    <w:p w14:paraId="42FA1828" w14:textId="57D38699" w:rsidR="005D360B" w:rsidRDefault="005D360B" w:rsidP="00296BD6">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application of circular economy principles can be tightly correlated to the adoption of modular construction since the idea of the circular economy overlaps with the main features and advantages of the modular construction method. 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 have stated in their paper:</w:t>
      </w:r>
      <w:r w:rsidRPr="00EC481D">
        <w:rPr>
          <w:rFonts w:ascii="Times New Roman" w:hAnsi="Times New Roman" w:cs="Times New Roman"/>
          <w:i/>
          <w:iCs/>
          <w:sz w:val="24"/>
          <w:szCs w:val="24"/>
          <w:lang w:val="en-US"/>
        </w:rPr>
        <w:t xml:space="preserve"> “Modular buildings are key to materials savings, waste reduction, and reuse of components.”</w:t>
      </w:r>
      <w:r>
        <w:rPr>
          <w:rFonts w:ascii="Times New Roman" w:hAnsi="Times New Roman" w:cs="Times New Roman"/>
          <w:sz w:val="24"/>
          <w:szCs w:val="24"/>
          <w:lang w:val="en-US"/>
        </w:rPr>
        <w:t>, implying that the adoption of modular construction should go together with the circular economy. Thus, authors have proposed certain strategies to promote modular construction aligning with circular principles for developing countries:</w:t>
      </w:r>
    </w:p>
    <w:p w14:paraId="0F7D8A87"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Advance and apply Design for Disassembly approach,</w:t>
      </w:r>
    </w:p>
    <w:p w14:paraId="5E382845"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Incorporation of alternative sustainable building materials: local, recycled, reused, etc.,</w:t>
      </w:r>
    </w:p>
    <w:p w14:paraId="2B6DC6FE"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Employment of automated production technologies (special machinery, factory equipment, etc.),</w:t>
      </w:r>
    </w:p>
    <w:p w14:paraId="2D77D5A4"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Application of advanced digital tools like BIM for different purposes,</w:t>
      </w:r>
    </w:p>
    <w:p w14:paraId="694BC679"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Development of design codes, standards, and guidelines for modular buildings,</w:t>
      </w:r>
    </w:p>
    <w:p w14:paraId="1B09FE41"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Development of a comprehensive material passport system to store and share information during the whole life cycle of a project, </w:t>
      </w:r>
    </w:p>
    <w:p w14:paraId="696BC579"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Financial support, incentives, and investment to promote adoption,</w:t>
      </w:r>
    </w:p>
    <w:p w14:paraId="6683A632" w14:textId="77777777" w:rsidR="005D360B" w:rsidRDefault="005D360B" w:rsidP="00296BD6">
      <w:pPr>
        <w:pStyle w:val="af0"/>
        <w:numPr>
          <w:ilvl w:val="0"/>
          <w:numId w:val="23"/>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Workshops and trainings for workers to increase professional development in modular construction and circular economy,</w:t>
      </w:r>
    </w:p>
    <w:p w14:paraId="0182EDFC" w14:textId="603DFB2E" w:rsidR="005D360B" w:rsidRDefault="005D360B" w:rsidP="00296BD6">
      <w:pPr>
        <w:spacing w:line="360" w:lineRule="auto"/>
        <w:ind w:firstLine="360"/>
        <w:rPr>
          <w:rFonts w:ascii="Times New Roman" w:hAnsi="Times New Roman" w:cs="Times New Roman"/>
          <w:sz w:val="24"/>
          <w:szCs w:val="24"/>
          <w:lang w:val="en-US"/>
        </w:rPr>
      </w:pPr>
      <w:r>
        <w:rPr>
          <w:rFonts w:ascii="Times New Roman" w:hAnsi="Times New Roman" w:cs="Times New Roman"/>
          <w:sz w:val="24"/>
          <w:szCs w:val="24"/>
          <w:lang w:val="en-US"/>
        </w:rPr>
        <w:t xml:space="preserve">Like 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 </w:t>
      </w: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 believe that modular construction and circular economy must be adopted together simultaneously since circular economy principles can be directly applied to construction methods. Authors have proposed certain guidelines for the successful implementation of circular economy principles into modular construction:</w:t>
      </w:r>
    </w:p>
    <w:p w14:paraId="16F09053" w14:textId="77777777" w:rsidR="005D360B" w:rsidRDefault="005D360B" w:rsidP="00296BD6">
      <w:pPr>
        <w:pStyle w:val="af0"/>
        <w:numPr>
          <w:ilvl w:val="0"/>
          <w:numId w:val="24"/>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Increasing general awareness about the circular economy,</w:t>
      </w:r>
    </w:p>
    <w:p w14:paraId="25DD8756" w14:textId="77777777" w:rsidR="005D360B" w:rsidRDefault="005D360B" w:rsidP="00296BD6">
      <w:pPr>
        <w:pStyle w:val="af0"/>
        <w:numPr>
          <w:ilvl w:val="0"/>
          <w:numId w:val="24"/>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Integrated delivery method must be adopted to facilitate collaboration of stakeholders across the whole life cycle, </w:t>
      </w:r>
    </w:p>
    <w:p w14:paraId="3E9DC2A6" w14:textId="77777777" w:rsidR="005D360B" w:rsidRDefault="005D360B" w:rsidP="00296BD6">
      <w:pPr>
        <w:pStyle w:val="af0"/>
        <w:numPr>
          <w:ilvl w:val="0"/>
          <w:numId w:val="24"/>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Appropriate professionals must incorporate the reuse of materials (designers, suppliers, manufacturers, etc.),</w:t>
      </w:r>
    </w:p>
    <w:p w14:paraId="454138AD" w14:textId="77777777" w:rsidR="005D360B" w:rsidRDefault="005D360B" w:rsidP="00296BD6">
      <w:pPr>
        <w:pStyle w:val="af0"/>
        <w:numPr>
          <w:ilvl w:val="0"/>
          <w:numId w:val="24"/>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Initial design must include the application of recycled materials, locally available materials, remanufactured components, etc.,</w:t>
      </w:r>
    </w:p>
    <w:p w14:paraId="72282940" w14:textId="77777777" w:rsidR="005D360B" w:rsidRDefault="005D360B" w:rsidP="00296BD6">
      <w:pPr>
        <w:pStyle w:val="af0"/>
        <w:numPr>
          <w:ilvl w:val="0"/>
          <w:numId w:val="24"/>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Module manufacturing factories must consider the application of recycled materials and materials that can be later recycled, reused,</w:t>
      </w:r>
    </w:p>
    <w:p w14:paraId="09C36561" w14:textId="77777777" w:rsidR="005D360B" w:rsidRPr="003E144C" w:rsidRDefault="005D360B" w:rsidP="00296BD6">
      <w:pPr>
        <w:pStyle w:val="af0"/>
        <w:numPr>
          <w:ilvl w:val="0"/>
          <w:numId w:val="24"/>
        </w:num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Factories are also encouraged to prefer materials that are easy to disassemble.</w:t>
      </w:r>
    </w:p>
    <w:p w14:paraId="2814E7B9" w14:textId="79CB3140" w:rsidR="005D360B" w:rsidRDefault="005D360B" w:rsidP="00296BD6">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Some other researchers have also conducted a study on the implementation of circular economy strategies in buildings. Based on the main principles of circular economy, </w:t>
      </w:r>
      <w:proofErr w:type="spellStart"/>
      <w:r>
        <w:rPr>
          <w:rFonts w:ascii="Times New Roman" w:hAnsi="Times New Roman" w:cs="Times New Roman"/>
          <w:sz w:val="24"/>
          <w:szCs w:val="24"/>
          <w:lang w:val="en-US"/>
        </w:rPr>
        <w:t>Rahla</w:t>
      </w:r>
      <w:proofErr w:type="spellEnd"/>
      <w:r>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(2021) have proposed a framework for circular economy implementation throughout all life cycle stages. Some of them are as follows:</w:t>
      </w:r>
    </w:p>
    <w:p w14:paraId="450A6180" w14:textId="77777777" w:rsidR="005D360B" w:rsidRDefault="005D360B" w:rsidP="00296BD6">
      <w:pPr>
        <w:pStyle w:val="af0"/>
        <w:numPr>
          <w:ilvl w:val="0"/>
          <w:numId w:val="2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Use of locally available materials,</w:t>
      </w:r>
    </w:p>
    <w:p w14:paraId="3A4B354E" w14:textId="77777777" w:rsidR="005D360B" w:rsidRDefault="005D360B" w:rsidP="00296BD6">
      <w:pPr>
        <w:pStyle w:val="af0"/>
        <w:numPr>
          <w:ilvl w:val="0"/>
          <w:numId w:val="2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Use of materials with higher recycling and reuse potential,</w:t>
      </w:r>
    </w:p>
    <w:p w14:paraId="7248C7F3" w14:textId="77777777" w:rsidR="005D360B" w:rsidRDefault="005D360B" w:rsidP="00296BD6">
      <w:pPr>
        <w:pStyle w:val="af0"/>
        <w:numPr>
          <w:ilvl w:val="0"/>
          <w:numId w:val="2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Prefer adoption of modular construction,</w:t>
      </w:r>
    </w:p>
    <w:p w14:paraId="6D2BB494" w14:textId="77777777" w:rsidR="005D360B" w:rsidRDefault="005D360B" w:rsidP="00296BD6">
      <w:pPr>
        <w:pStyle w:val="af0"/>
        <w:numPr>
          <w:ilvl w:val="0"/>
          <w:numId w:val="2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Provide required training and workshops related to circular economy for workers,</w:t>
      </w:r>
    </w:p>
    <w:p w14:paraId="40BB82FC" w14:textId="1C13CA20" w:rsidR="005D360B" w:rsidRDefault="00E76151" w:rsidP="00296BD6">
      <w:pPr>
        <w:pStyle w:val="af0"/>
        <w:numPr>
          <w:ilvl w:val="0"/>
          <w:numId w:val="2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Use </w:t>
      </w:r>
      <w:r w:rsidR="005D360B">
        <w:rPr>
          <w:rFonts w:ascii="Times New Roman" w:hAnsi="Times New Roman" w:cs="Times New Roman"/>
          <w:sz w:val="24"/>
          <w:szCs w:val="24"/>
          <w:lang w:val="en-US"/>
        </w:rPr>
        <w:t>of BIM for different purposes (information delivery, materials control, etc.),</w:t>
      </w:r>
    </w:p>
    <w:p w14:paraId="34A27D0A" w14:textId="06C4A70D" w:rsidR="009D59D2" w:rsidRDefault="005D360B" w:rsidP="00E76151">
      <w:pPr>
        <w:pStyle w:val="af0"/>
        <w:numPr>
          <w:ilvl w:val="0"/>
          <w:numId w:val="2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Separate materials for waste management facilities to properly recycle or landfill,</w:t>
      </w:r>
      <w:bookmarkStart w:id="48" w:name="_8f3shcplc03u" w:colFirst="0" w:colLast="0"/>
      <w:bookmarkStart w:id="49" w:name="_t5zo8la2z5yz" w:colFirst="0" w:colLast="0"/>
      <w:bookmarkStart w:id="50" w:name="_739199fczkku" w:colFirst="0" w:colLast="0"/>
      <w:bookmarkStart w:id="51" w:name="_hwe8da9txnqs" w:colFirst="0" w:colLast="0"/>
      <w:bookmarkEnd w:id="48"/>
      <w:bookmarkEnd w:id="49"/>
      <w:bookmarkEnd w:id="50"/>
      <w:bookmarkEnd w:id="51"/>
    </w:p>
    <w:p w14:paraId="367A6F28" w14:textId="386FBFC1" w:rsidR="00E76151" w:rsidRDefault="00E76151" w:rsidP="00E76151">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Based on the findings from foreign researchers, certain circular economy factors were picked to constitute the content for </w:t>
      </w:r>
      <w:r w:rsidR="0085681D">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survey. Table </w:t>
      </w:r>
      <w:r w:rsidR="004B24CF">
        <w:rPr>
          <w:rFonts w:ascii="Times New Roman" w:hAnsi="Times New Roman" w:cs="Times New Roman"/>
          <w:sz w:val="24"/>
          <w:szCs w:val="24"/>
          <w:lang w:val="en-US"/>
        </w:rPr>
        <w:t>2.</w:t>
      </w:r>
      <w:r>
        <w:rPr>
          <w:rFonts w:ascii="Times New Roman" w:hAnsi="Times New Roman" w:cs="Times New Roman"/>
          <w:sz w:val="24"/>
          <w:szCs w:val="24"/>
          <w:lang w:val="en-US"/>
        </w:rPr>
        <w:t xml:space="preserve">4 was made up to show the circular economy factors to evaluate the extent to which these </w:t>
      </w:r>
      <w:r w:rsidR="0085035B">
        <w:rPr>
          <w:rFonts w:ascii="Times New Roman" w:hAnsi="Times New Roman" w:cs="Times New Roman"/>
          <w:sz w:val="24"/>
          <w:szCs w:val="24"/>
          <w:lang w:val="en-US"/>
        </w:rPr>
        <w:t>were observed by respondents during their experience in modular construction in Kazakhstan</w:t>
      </w:r>
      <w:r>
        <w:rPr>
          <w:rFonts w:ascii="Times New Roman" w:hAnsi="Times New Roman" w:cs="Times New Roman"/>
          <w:sz w:val="24"/>
          <w:szCs w:val="24"/>
          <w:lang w:val="en-US"/>
        </w:rPr>
        <w:t>.</w:t>
      </w:r>
    </w:p>
    <w:p w14:paraId="6D1ABBCC" w14:textId="57207C71" w:rsidR="00E76151" w:rsidRPr="00190E44" w:rsidRDefault="00E76151" w:rsidP="00190E44">
      <w:pPr>
        <w:spacing w:line="360" w:lineRule="auto"/>
        <w:jc w:val="center"/>
        <w:rPr>
          <w:rFonts w:ascii="Times New Roman" w:hAnsi="Times New Roman" w:cs="Times New Roman"/>
          <w:b/>
          <w:bCs/>
          <w:i/>
          <w:iCs/>
          <w:sz w:val="24"/>
          <w:szCs w:val="24"/>
          <w:lang w:val="en-US"/>
        </w:rPr>
      </w:pPr>
      <w:r w:rsidRPr="00190E44">
        <w:rPr>
          <w:rFonts w:ascii="Times New Roman" w:hAnsi="Times New Roman" w:cs="Times New Roman"/>
          <w:b/>
          <w:bCs/>
          <w:i/>
          <w:iCs/>
          <w:sz w:val="24"/>
          <w:szCs w:val="24"/>
          <w:lang w:val="en-US"/>
        </w:rPr>
        <w:t xml:space="preserve">Table </w:t>
      </w:r>
      <w:r w:rsidR="00190E44">
        <w:rPr>
          <w:rFonts w:ascii="Times New Roman" w:hAnsi="Times New Roman" w:cs="Times New Roman"/>
          <w:b/>
          <w:bCs/>
          <w:i/>
          <w:iCs/>
          <w:sz w:val="24"/>
          <w:szCs w:val="24"/>
          <w:lang w:val="en-US"/>
        </w:rPr>
        <w:t>2.</w:t>
      </w:r>
      <w:r w:rsidRPr="00190E44">
        <w:rPr>
          <w:rFonts w:ascii="Times New Roman" w:hAnsi="Times New Roman" w:cs="Times New Roman"/>
          <w:b/>
          <w:bCs/>
          <w:i/>
          <w:iCs/>
          <w:sz w:val="24"/>
          <w:szCs w:val="24"/>
          <w:lang w:val="en-US"/>
        </w:rPr>
        <w:t>4. Circular economy factors</w:t>
      </w:r>
    </w:p>
    <w:tbl>
      <w:tblPr>
        <w:tblStyle w:val="a6"/>
        <w:tblW w:w="93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0"/>
        <w:gridCol w:w="5400"/>
        <w:gridCol w:w="3120"/>
      </w:tblGrid>
      <w:tr w:rsidR="00E76151" w:rsidRPr="00BD7083" w14:paraId="57B624F3" w14:textId="77777777" w:rsidTr="00E76151">
        <w:trPr>
          <w:jc w:val="center"/>
        </w:trPr>
        <w:tc>
          <w:tcPr>
            <w:tcW w:w="840" w:type="dxa"/>
            <w:shd w:val="clear" w:color="auto" w:fill="auto"/>
            <w:tcMar>
              <w:top w:w="100" w:type="dxa"/>
              <w:left w:w="100" w:type="dxa"/>
              <w:bottom w:w="100" w:type="dxa"/>
              <w:right w:w="100" w:type="dxa"/>
            </w:tcMar>
          </w:tcPr>
          <w:p w14:paraId="42EC2070" w14:textId="77777777" w:rsidR="00E76151" w:rsidRPr="00BD7083" w:rsidRDefault="00E76151" w:rsidP="00266DD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 xml:space="preserve">Code </w:t>
            </w:r>
          </w:p>
        </w:tc>
        <w:tc>
          <w:tcPr>
            <w:tcW w:w="5400" w:type="dxa"/>
            <w:shd w:val="clear" w:color="auto" w:fill="auto"/>
            <w:tcMar>
              <w:top w:w="100" w:type="dxa"/>
              <w:left w:w="100" w:type="dxa"/>
              <w:bottom w:w="100" w:type="dxa"/>
              <w:right w:w="100" w:type="dxa"/>
            </w:tcMar>
          </w:tcPr>
          <w:p w14:paraId="77A53171" w14:textId="258A4782" w:rsidR="00E76151" w:rsidRPr="00BD7083" w:rsidRDefault="00E76151" w:rsidP="00266DD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Circular economy factor</w:t>
            </w:r>
          </w:p>
        </w:tc>
        <w:tc>
          <w:tcPr>
            <w:tcW w:w="3120" w:type="dxa"/>
            <w:shd w:val="clear" w:color="auto" w:fill="auto"/>
            <w:tcMar>
              <w:top w:w="100" w:type="dxa"/>
              <w:left w:w="100" w:type="dxa"/>
              <w:bottom w:w="100" w:type="dxa"/>
              <w:right w:w="100" w:type="dxa"/>
            </w:tcMar>
          </w:tcPr>
          <w:p w14:paraId="1766A434" w14:textId="77777777" w:rsidR="00E76151" w:rsidRPr="00BD7083" w:rsidRDefault="00E76151" w:rsidP="00266DD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sidRPr="00BD7083">
              <w:rPr>
                <w:rFonts w:ascii="Times New Roman" w:eastAsia="Times New Roman" w:hAnsi="Times New Roman" w:cs="Times New Roman"/>
                <w:b/>
                <w:sz w:val="24"/>
                <w:szCs w:val="24"/>
              </w:rPr>
              <w:t>References</w:t>
            </w:r>
          </w:p>
        </w:tc>
      </w:tr>
      <w:tr w:rsidR="00E76151" w:rsidRPr="00BD7083" w14:paraId="46D226FE" w14:textId="77777777" w:rsidTr="003A7780">
        <w:trPr>
          <w:jc w:val="center"/>
        </w:trPr>
        <w:tc>
          <w:tcPr>
            <w:tcW w:w="840" w:type="dxa"/>
            <w:shd w:val="clear" w:color="auto" w:fill="auto"/>
            <w:tcMar>
              <w:top w:w="100" w:type="dxa"/>
              <w:left w:w="100" w:type="dxa"/>
              <w:bottom w:w="100" w:type="dxa"/>
              <w:right w:w="100" w:type="dxa"/>
            </w:tcMar>
            <w:vAlign w:val="center"/>
          </w:tcPr>
          <w:p w14:paraId="01B451C0" w14:textId="625AC30A"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1</w:t>
            </w:r>
          </w:p>
        </w:tc>
        <w:tc>
          <w:tcPr>
            <w:tcW w:w="5400" w:type="dxa"/>
            <w:shd w:val="clear" w:color="auto" w:fill="auto"/>
            <w:tcMar>
              <w:top w:w="100" w:type="dxa"/>
              <w:left w:w="100" w:type="dxa"/>
              <w:bottom w:w="100" w:type="dxa"/>
              <w:right w:w="100" w:type="dxa"/>
            </w:tcMar>
          </w:tcPr>
          <w:p w14:paraId="7DB0F38F" w14:textId="33D285D1" w:rsidR="00E76151" w:rsidRPr="00E76151" w:rsidRDefault="00E76151" w:rsidP="00E7615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Reuse of secondary materials</w:t>
            </w:r>
          </w:p>
        </w:tc>
        <w:tc>
          <w:tcPr>
            <w:tcW w:w="3120" w:type="dxa"/>
            <w:shd w:val="clear" w:color="auto" w:fill="auto"/>
            <w:tcMar>
              <w:top w:w="100" w:type="dxa"/>
              <w:left w:w="100" w:type="dxa"/>
              <w:bottom w:w="100" w:type="dxa"/>
              <w:right w:w="100" w:type="dxa"/>
            </w:tcMar>
            <w:vAlign w:val="center"/>
          </w:tcPr>
          <w:p w14:paraId="3B38EAFD" w14:textId="7EA49132" w:rsidR="00E76151" w:rsidRDefault="00E76151" w:rsidP="00E76151">
            <w:pPr>
              <w:jc w:val="center"/>
            </w:pPr>
            <w:r>
              <w:rPr>
                <w:rFonts w:ascii="Times New Roman" w:hAnsi="Times New Roman" w:cs="Times New Roman"/>
                <w:sz w:val="24"/>
                <w:szCs w:val="24"/>
                <w:lang w:val="en-US"/>
              </w:rPr>
              <w:t xml:space="preserve">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p w14:paraId="33EDDA08" w14:textId="21263B1A" w:rsidR="00E76151" w:rsidRPr="003473B3" w:rsidRDefault="00E76151" w:rsidP="00E76151">
            <w:pPr>
              <w:jc w:val="cente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tc>
      </w:tr>
      <w:tr w:rsidR="00E76151" w:rsidRPr="00BD7083" w14:paraId="5245767D" w14:textId="77777777" w:rsidTr="003A7780">
        <w:trPr>
          <w:jc w:val="center"/>
        </w:trPr>
        <w:tc>
          <w:tcPr>
            <w:tcW w:w="840" w:type="dxa"/>
            <w:shd w:val="clear" w:color="auto" w:fill="auto"/>
            <w:tcMar>
              <w:top w:w="100" w:type="dxa"/>
              <w:left w:w="100" w:type="dxa"/>
              <w:bottom w:w="100" w:type="dxa"/>
              <w:right w:w="100" w:type="dxa"/>
            </w:tcMar>
            <w:vAlign w:val="center"/>
          </w:tcPr>
          <w:p w14:paraId="072EC00F" w14:textId="4C2F3C50"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2</w:t>
            </w:r>
          </w:p>
        </w:tc>
        <w:tc>
          <w:tcPr>
            <w:tcW w:w="5400" w:type="dxa"/>
            <w:shd w:val="clear" w:color="auto" w:fill="auto"/>
            <w:tcMar>
              <w:top w:w="100" w:type="dxa"/>
              <w:left w:w="100" w:type="dxa"/>
              <w:bottom w:w="100" w:type="dxa"/>
              <w:right w:w="100" w:type="dxa"/>
            </w:tcMar>
          </w:tcPr>
          <w:p w14:paraId="278AB480" w14:textId="2E647114" w:rsidR="00E76151" w:rsidRPr="00E76151" w:rsidRDefault="00E76151" w:rsidP="00E7615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Recycle of materials</w:t>
            </w:r>
          </w:p>
        </w:tc>
        <w:tc>
          <w:tcPr>
            <w:tcW w:w="3120" w:type="dxa"/>
            <w:shd w:val="clear" w:color="auto" w:fill="auto"/>
            <w:tcMar>
              <w:top w:w="100" w:type="dxa"/>
              <w:left w:w="100" w:type="dxa"/>
              <w:bottom w:w="100" w:type="dxa"/>
              <w:right w:w="100" w:type="dxa"/>
            </w:tcMar>
            <w:vAlign w:val="center"/>
          </w:tcPr>
          <w:p w14:paraId="52B62B5C" w14:textId="18F6C43D" w:rsidR="00E76151" w:rsidRDefault="00E76151" w:rsidP="00E76151">
            <w:pPr>
              <w:jc w:val="center"/>
            </w:pPr>
            <w:r>
              <w:rPr>
                <w:rFonts w:ascii="Times New Roman" w:hAnsi="Times New Roman" w:cs="Times New Roman"/>
                <w:sz w:val="24"/>
                <w:szCs w:val="24"/>
                <w:lang w:val="en-US"/>
              </w:rPr>
              <w:t xml:space="preserve">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p w14:paraId="006AE875" w14:textId="77777777" w:rsidR="00E76151" w:rsidRDefault="00E76151" w:rsidP="00E76151">
            <w:pPr>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p w14:paraId="736DB1A8" w14:textId="359490D3" w:rsidR="0085035B" w:rsidRPr="003473B3" w:rsidRDefault="0085035B" w:rsidP="00E76151">
            <w:pPr>
              <w:jc w:val="center"/>
            </w:pPr>
            <w:proofErr w:type="spellStart"/>
            <w:r>
              <w:rPr>
                <w:rFonts w:ascii="Times New Roman" w:hAnsi="Times New Roman" w:cs="Times New Roman"/>
                <w:sz w:val="24"/>
                <w:szCs w:val="24"/>
                <w:lang w:val="en-US"/>
              </w:rPr>
              <w:t>Rahla</w:t>
            </w:r>
            <w:proofErr w:type="spellEnd"/>
            <w:r>
              <w:rPr>
                <w:rFonts w:ascii="Times New Roman" w:hAnsi="Times New Roman" w:cs="Times New Roman"/>
                <w:sz w:val="24"/>
                <w:szCs w:val="24"/>
                <w:lang w:val="en-US"/>
              </w:rPr>
              <w:t xml:space="preserve">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(2021)</w:t>
            </w:r>
          </w:p>
        </w:tc>
      </w:tr>
      <w:tr w:rsidR="00E76151" w:rsidRPr="00BD7083" w14:paraId="16639233" w14:textId="77777777" w:rsidTr="003A7780">
        <w:trPr>
          <w:jc w:val="center"/>
        </w:trPr>
        <w:tc>
          <w:tcPr>
            <w:tcW w:w="840" w:type="dxa"/>
            <w:shd w:val="clear" w:color="auto" w:fill="auto"/>
            <w:tcMar>
              <w:top w:w="100" w:type="dxa"/>
              <w:left w:w="100" w:type="dxa"/>
              <w:bottom w:w="100" w:type="dxa"/>
              <w:right w:w="100" w:type="dxa"/>
            </w:tcMar>
            <w:vAlign w:val="center"/>
          </w:tcPr>
          <w:p w14:paraId="4DDF6802" w14:textId="1943F39B"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3</w:t>
            </w:r>
          </w:p>
        </w:tc>
        <w:tc>
          <w:tcPr>
            <w:tcW w:w="5400" w:type="dxa"/>
            <w:shd w:val="clear" w:color="auto" w:fill="auto"/>
            <w:tcMar>
              <w:top w:w="100" w:type="dxa"/>
              <w:left w:w="100" w:type="dxa"/>
              <w:bottom w:w="100" w:type="dxa"/>
              <w:right w:w="100" w:type="dxa"/>
            </w:tcMar>
          </w:tcPr>
          <w:p w14:paraId="0EA60353" w14:textId="5E52D10C" w:rsidR="00E76151" w:rsidRPr="00E76151" w:rsidRDefault="00E76151" w:rsidP="00E76151">
            <w:pP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Reduction of waste</w:t>
            </w:r>
          </w:p>
        </w:tc>
        <w:tc>
          <w:tcPr>
            <w:tcW w:w="3120" w:type="dxa"/>
            <w:shd w:val="clear" w:color="auto" w:fill="auto"/>
            <w:tcMar>
              <w:top w:w="100" w:type="dxa"/>
              <w:left w:w="100" w:type="dxa"/>
              <w:bottom w:w="100" w:type="dxa"/>
              <w:right w:w="100" w:type="dxa"/>
            </w:tcMar>
            <w:vAlign w:val="center"/>
          </w:tcPr>
          <w:p w14:paraId="3771735D" w14:textId="44D87243" w:rsidR="00E76151" w:rsidRPr="003473B3" w:rsidRDefault="00ED19C2" w:rsidP="00ED19C2">
            <w:pPr>
              <w:jc w:val="center"/>
            </w:pPr>
            <w:r>
              <w:rPr>
                <w:rFonts w:ascii="Times New Roman" w:hAnsi="Times New Roman" w:cs="Times New Roman"/>
                <w:sz w:val="24"/>
                <w:szCs w:val="24"/>
                <w:lang w:val="en-US"/>
              </w:rPr>
              <w:t xml:space="preserve">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tc>
      </w:tr>
      <w:tr w:rsidR="00E76151" w:rsidRPr="00BD7083" w14:paraId="6B285501" w14:textId="77777777" w:rsidTr="003A7780">
        <w:trPr>
          <w:jc w:val="center"/>
        </w:trPr>
        <w:tc>
          <w:tcPr>
            <w:tcW w:w="840" w:type="dxa"/>
            <w:shd w:val="clear" w:color="auto" w:fill="auto"/>
            <w:tcMar>
              <w:top w:w="100" w:type="dxa"/>
              <w:left w:w="100" w:type="dxa"/>
              <w:bottom w:w="100" w:type="dxa"/>
              <w:right w:w="100" w:type="dxa"/>
            </w:tcMar>
            <w:vAlign w:val="center"/>
          </w:tcPr>
          <w:p w14:paraId="04EC7916" w14:textId="1E542496"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4</w:t>
            </w:r>
          </w:p>
        </w:tc>
        <w:tc>
          <w:tcPr>
            <w:tcW w:w="5400" w:type="dxa"/>
            <w:shd w:val="clear" w:color="auto" w:fill="auto"/>
            <w:tcMar>
              <w:top w:w="100" w:type="dxa"/>
              <w:left w:w="100" w:type="dxa"/>
              <w:bottom w:w="100" w:type="dxa"/>
              <w:right w:w="100" w:type="dxa"/>
            </w:tcMar>
          </w:tcPr>
          <w:p w14:paraId="7EEDEA33" w14:textId="2A2AAFD3" w:rsidR="00E76151" w:rsidRPr="00E76151" w:rsidRDefault="00E76151" w:rsidP="00E76151">
            <w:pP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Lean production chain</w:t>
            </w:r>
          </w:p>
        </w:tc>
        <w:tc>
          <w:tcPr>
            <w:tcW w:w="3120" w:type="dxa"/>
            <w:shd w:val="clear" w:color="auto" w:fill="auto"/>
            <w:tcMar>
              <w:top w:w="100" w:type="dxa"/>
              <w:left w:w="100" w:type="dxa"/>
              <w:bottom w:w="100" w:type="dxa"/>
              <w:right w:w="100" w:type="dxa"/>
            </w:tcMar>
            <w:vAlign w:val="center"/>
          </w:tcPr>
          <w:p w14:paraId="12E4B60A" w14:textId="426BD475" w:rsidR="00ED19C2" w:rsidRPr="00BD7083" w:rsidRDefault="00ED19C2" w:rsidP="00ED19C2">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proofErr w:type="spellStart"/>
            <w:r w:rsidRPr="00BD7083">
              <w:rPr>
                <w:rFonts w:ascii="Times New Roman" w:eastAsia="Times New Roman" w:hAnsi="Times New Roman" w:cs="Times New Roman"/>
                <w:sz w:val="24"/>
                <w:szCs w:val="24"/>
              </w:rPr>
              <w:t>Fercoq</w:t>
            </w:r>
            <w:proofErr w:type="spellEnd"/>
            <w:r w:rsidRPr="00BD7083">
              <w:rPr>
                <w:rFonts w:ascii="Times New Roman" w:eastAsia="Times New Roman" w:hAnsi="Times New Roman" w:cs="Times New Roman"/>
                <w:sz w:val="24"/>
                <w:szCs w:val="24"/>
              </w:rPr>
              <w:t xml:space="preserve"> </w:t>
            </w:r>
            <w:r w:rsidR="00572E0C">
              <w:rPr>
                <w:rFonts w:ascii="Times New Roman" w:eastAsia="Times New Roman" w:hAnsi="Times New Roman" w:cs="Times New Roman"/>
                <w:sz w:val="24"/>
                <w:szCs w:val="24"/>
              </w:rPr>
              <w:t>et al.</w:t>
            </w:r>
            <w:r w:rsidRPr="00BD708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2</w:t>
            </w:r>
            <w:r>
              <w:rPr>
                <w:rFonts w:ascii="Times New Roman" w:eastAsia="Times New Roman" w:hAnsi="Times New Roman" w:cs="Times New Roman"/>
                <w:sz w:val="24"/>
                <w:szCs w:val="24"/>
              </w:rPr>
              <w:t>0</w:t>
            </w:r>
            <w:r w:rsidRPr="00BD7083">
              <w:rPr>
                <w:rFonts w:ascii="Times New Roman" w:eastAsia="Times New Roman" w:hAnsi="Times New Roman" w:cs="Times New Roman"/>
                <w:sz w:val="24"/>
                <w:szCs w:val="24"/>
              </w:rPr>
              <w:t>16</w:t>
            </w:r>
            <w:r>
              <w:rPr>
                <w:rFonts w:ascii="Times New Roman" w:eastAsia="Times New Roman" w:hAnsi="Times New Roman" w:cs="Times New Roman"/>
                <w:sz w:val="24"/>
                <w:szCs w:val="24"/>
              </w:rPr>
              <w:t>)</w:t>
            </w:r>
          </w:p>
        </w:tc>
      </w:tr>
      <w:tr w:rsidR="00E76151" w:rsidRPr="00BD7083" w14:paraId="25A5D378" w14:textId="77777777" w:rsidTr="003A7780">
        <w:trPr>
          <w:jc w:val="center"/>
        </w:trPr>
        <w:tc>
          <w:tcPr>
            <w:tcW w:w="840" w:type="dxa"/>
            <w:shd w:val="clear" w:color="auto" w:fill="auto"/>
            <w:tcMar>
              <w:top w:w="100" w:type="dxa"/>
              <w:left w:w="100" w:type="dxa"/>
              <w:bottom w:w="100" w:type="dxa"/>
              <w:right w:w="100" w:type="dxa"/>
            </w:tcMar>
            <w:vAlign w:val="center"/>
          </w:tcPr>
          <w:p w14:paraId="0551EA1F" w14:textId="7A73D6F4"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5</w:t>
            </w:r>
          </w:p>
        </w:tc>
        <w:tc>
          <w:tcPr>
            <w:tcW w:w="5400" w:type="dxa"/>
            <w:shd w:val="clear" w:color="auto" w:fill="auto"/>
            <w:tcMar>
              <w:top w:w="100" w:type="dxa"/>
              <w:left w:w="100" w:type="dxa"/>
              <w:bottom w:w="100" w:type="dxa"/>
              <w:right w:w="100" w:type="dxa"/>
            </w:tcMar>
          </w:tcPr>
          <w:p w14:paraId="328F6A53" w14:textId="42A7EBCC" w:rsidR="00E76151" w:rsidRPr="00E76151" w:rsidRDefault="00E76151" w:rsidP="00E7615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Disassembly design</w:t>
            </w:r>
          </w:p>
        </w:tc>
        <w:tc>
          <w:tcPr>
            <w:tcW w:w="3120" w:type="dxa"/>
            <w:shd w:val="clear" w:color="auto" w:fill="auto"/>
            <w:tcMar>
              <w:top w:w="100" w:type="dxa"/>
              <w:left w:w="100" w:type="dxa"/>
              <w:bottom w:w="100" w:type="dxa"/>
              <w:right w:w="100" w:type="dxa"/>
            </w:tcMar>
            <w:vAlign w:val="center"/>
          </w:tcPr>
          <w:p w14:paraId="7599F954" w14:textId="77777777" w:rsidR="00E76151" w:rsidRDefault="00ED19C2" w:rsidP="00E76151">
            <w:pPr>
              <w:spacing w:line="360" w:lineRule="auto"/>
              <w:jc w:val="center"/>
              <w:rPr>
                <w:rFonts w:ascii="Times New Roman" w:eastAsia="Times New Roman" w:hAnsi="Times New Roman" w:cs="Times New Roman"/>
                <w:sz w:val="24"/>
                <w:szCs w:val="24"/>
              </w:rPr>
            </w:pPr>
            <w:r w:rsidRPr="00BD7083">
              <w:rPr>
                <w:rFonts w:ascii="Times New Roman" w:eastAsia="Times New Roman" w:hAnsi="Times New Roman" w:cs="Times New Roman"/>
                <w:sz w:val="24"/>
                <w:szCs w:val="24"/>
              </w:rPr>
              <w:t xml:space="preserve">Desai &amp; Mital </w:t>
            </w:r>
            <w:r>
              <w:rPr>
                <w:rFonts w:ascii="Times New Roman" w:eastAsia="Times New Roman" w:hAnsi="Times New Roman" w:cs="Times New Roman"/>
                <w:sz w:val="24"/>
                <w:szCs w:val="24"/>
              </w:rPr>
              <w:t>(</w:t>
            </w:r>
            <w:r w:rsidRPr="00BD7083">
              <w:rPr>
                <w:rFonts w:ascii="Times New Roman" w:eastAsia="Times New Roman" w:hAnsi="Times New Roman" w:cs="Times New Roman"/>
                <w:sz w:val="24"/>
                <w:szCs w:val="24"/>
              </w:rPr>
              <w:t>2005</w:t>
            </w:r>
            <w:r>
              <w:rPr>
                <w:rFonts w:ascii="Times New Roman" w:eastAsia="Times New Roman" w:hAnsi="Times New Roman" w:cs="Times New Roman"/>
                <w:sz w:val="24"/>
                <w:szCs w:val="24"/>
              </w:rPr>
              <w:t>)</w:t>
            </w:r>
          </w:p>
          <w:p w14:paraId="5B995D86" w14:textId="6686A802" w:rsidR="00ED19C2" w:rsidRPr="003473B3" w:rsidRDefault="00ED19C2" w:rsidP="00E76151">
            <w:pPr>
              <w:spacing w:line="360" w:lineRule="auto"/>
              <w:jc w:val="center"/>
            </w:pPr>
            <w:r>
              <w:rPr>
                <w:rFonts w:ascii="Times New Roman" w:hAnsi="Times New Roman" w:cs="Times New Roman"/>
                <w:sz w:val="24"/>
                <w:szCs w:val="24"/>
                <w:lang w:val="en-US"/>
              </w:rPr>
              <w:t xml:space="preserve">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tc>
      </w:tr>
      <w:tr w:rsidR="00E76151" w:rsidRPr="00BD7083" w14:paraId="68F4E31B" w14:textId="77777777" w:rsidTr="003A7780">
        <w:trPr>
          <w:jc w:val="center"/>
        </w:trPr>
        <w:tc>
          <w:tcPr>
            <w:tcW w:w="840" w:type="dxa"/>
            <w:shd w:val="clear" w:color="auto" w:fill="auto"/>
            <w:tcMar>
              <w:top w:w="100" w:type="dxa"/>
              <w:left w:w="100" w:type="dxa"/>
              <w:bottom w:w="100" w:type="dxa"/>
              <w:right w:w="100" w:type="dxa"/>
            </w:tcMar>
            <w:vAlign w:val="center"/>
          </w:tcPr>
          <w:p w14:paraId="65AE6ABF" w14:textId="2888A85C"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CE</w:t>
            </w:r>
            <w:r w:rsidRPr="00BD7083">
              <w:rPr>
                <w:rFonts w:ascii="Times New Roman" w:eastAsia="Times New Roman" w:hAnsi="Times New Roman" w:cs="Times New Roman"/>
                <w:sz w:val="24"/>
                <w:szCs w:val="24"/>
              </w:rPr>
              <w:t>6</w:t>
            </w:r>
          </w:p>
        </w:tc>
        <w:tc>
          <w:tcPr>
            <w:tcW w:w="5400" w:type="dxa"/>
            <w:shd w:val="clear" w:color="auto" w:fill="auto"/>
            <w:tcMar>
              <w:top w:w="100" w:type="dxa"/>
              <w:left w:w="100" w:type="dxa"/>
              <w:bottom w:w="100" w:type="dxa"/>
              <w:right w:w="100" w:type="dxa"/>
            </w:tcMar>
          </w:tcPr>
          <w:p w14:paraId="6F421E84" w14:textId="3F0DC927" w:rsidR="00E76151" w:rsidRPr="00E76151" w:rsidRDefault="00E76151" w:rsidP="00E7615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Low carbon dioxide CO2 emissions</w:t>
            </w:r>
          </w:p>
        </w:tc>
        <w:tc>
          <w:tcPr>
            <w:tcW w:w="3120" w:type="dxa"/>
            <w:shd w:val="clear" w:color="auto" w:fill="auto"/>
            <w:tcMar>
              <w:top w:w="100" w:type="dxa"/>
              <w:left w:w="100" w:type="dxa"/>
              <w:bottom w:w="100" w:type="dxa"/>
              <w:right w:w="100" w:type="dxa"/>
            </w:tcMar>
            <w:vAlign w:val="center"/>
          </w:tcPr>
          <w:p w14:paraId="5CEF71FD" w14:textId="354DAD41" w:rsidR="00E76151" w:rsidRPr="00BD7083" w:rsidRDefault="00ED19C2"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tc>
      </w:tr>
      <w:tr w:rsidR="00E76151" w:rsidRPr="00BD7083" w14:paraId="3DAC3ED5" w14:textId="77777777" w:rsidTr="003A7780">
        <w:trPr>
          <w:jc w:val="center"/>
        </w:trPr>
        <w:tc>
          <w:tcPr>
            <w:tcW w:w="840" w:type="dxa"/>
            <w:shd w:val="clear" w:color="auto" w:fill="auto"/>
            <w:tcMar>
              <w:top w:w="100" w:type="dxa"/>
              <w:left w:w="100" w:type="dxa"/>
              <w:bottom w:w="100" w:type="dxa"/>
              <w:right w:w="100" w:type="dxa"/>
            </w:tcMar>
            <w:vAlign w:val="center"/>
          </w:tcPr>
          <w:p w14:paraId="15B967BD" w14:textId="74953A2D"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7</w:t>
            </w:r>
          </w:p>
        </w:tc>
        <w:tc>
          <w:tcPr>
            <w:tcW w:w="5400" w:type="dxa"/>
            <w:shd w:val="clear" w:color="auto" w:fill="auto"/>
            <w:tcMar>
              <w:top w:w="100" w:type="dxa"/>
              <w:left w:w="100" w:type="dxa"/>
              <w:bottom w:w="100" w:type="dxa"/>
              <w:right w:w="100" w:type="dxa"/>
            </w:tcMar>
          </w:tcPr>
          <w:p w14:paraId="04CD8AD7" w14:textId="0EEAA10E" w:rsidR="00E76151" w:rsidRPr="00E76151" w:rsidRDefault="00E76151" w:rsidP="00E7615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Resource efficiency</w:t>
            </w:r>
          </w:p>
        </w:tc>
        <w:tc>
          <w:tcPr>
            <w:tcW w:w="3120" w:type="dxa"/>
            <w:shd w:val="clear" w:color="auto" w:fill="auto"/>
            <w:tcMar>
              <w:top w:w="100" w:type="dxa"/>
              <w:left w:w="100" w:type="dxa"/>
              <w:bottom w:w="100" w:type="dxa"/>
              <w:right w:w="100" w:type="dxa"/>
            </w:tcMar>
            <w:vAlign w:val="center"/>
          </w:tcPr>
          <w:p w14:paraId="2CF4B5D4" w14:textId="280C7749" w:rsidR="00ED19C2" w:rsidRDefault="00ED19C2" w:rsidP="00ED19C2">
            <w:pPr>
              <w:jc w:val="center"/>
            </w:pPr>
            <w:r>
              <w:rPr>
                <w:rFonts w:ascii="Times New Roman" w:hAnsi="Times New Roman" w:cs="Times New Roman"/>
                <w:sz w:val="24"/>
                <w:szCs w:val="24"/>
                <w:lang w:val="en-US"/>
              </w:rPr>
              <w:t xml:space="preserve">Jayawardana </w:t>
            </w:r>
            <w:r w:rsidR="00572E0C">
              <w:rPr>
                <w:rFonts w:ascii="Times New Roman" w:hAnsi="Times New Roman" w:cs="Times New Roman"/>
                <w:sz w:val="24"/>
                <w:szCs w:val="24"/>
                <w:lang w:val="en-US"/>
              </w:rPr>
              <w:t>et al.</w:t>
            </w:r>
            <w:r>
              <w:rPr>
                <w:rFonts w:ascii="Times New Roman" w:hAnsi="Times New Roman" w:cs="Times New Roman"/>
                <w:sz w:val="24"/>
                <w:szCs w:val="24"/>
                <w:lang w:val="en-US"/>
              </w:rPr>
              <w:t xml:space="preserve"> (2023)</w:t>
            </w:r>
          </w:p>
          <w:p w14:paraId="201E18DB" w14:textId="42F063E7" w:rsidR="00E76151" w:rsidRPr="004B6C28" w:rsidRDefault="00ED19C2" w:rsidP="00ED19C2">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lang w:val="en-US"/>
              </w:rP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tc>
      </w:tr>
      <w:tr w:rsidR="00E76151" w:rsidRPr="00BD7083" w14:paraId="01575818" w14:textId="77777777" w:rsidTr="003A7780">
        <w:trPr>
          <w:jc w:val="center"/>
        </w:trPr>
        <w:tc>
          <w:tcPr>
            <w:tcW w:w="840" w:type="dxa"/>
            <w:shd w:val="clear" w:color="auto" w:fill="auto"/>
            <w:tcMar>
              <w:top w:w="100" w:type="dxa"/>
              <w:left w:w="100" w:type="dxa"/>
              <w:bottom w:w="100" w:type="dxa"/>
              <w:right w:w="100" w:type="dxa"/>
            </w:tcMar>
            <w:vAlign w:val="center"/>
          </w:tcPr>
          <w:p w14:paraId="13F350D7" w14:textId="59C96B0A" w:rsidR="00E76151" w:rsidRPr="00BD7083" w:rsidRDefault="00E76151" w:rsidP="00E76151">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CE</w:t>
            </w:r>
            <w:r w:rsidRPr="00BD7083">
              <w:rPr>
                <w:rFonts w:ascii="Times New Roman" w:eastAsia="Times New Roman" w:hAnsi="Times New Roman" w:cs="Times New Roman"/>
                <w:sz w:val="24"/>
                <w:szCs w:val="24"/>
              </w:rPr>
              <w:t>8</w:t>
            </w:r>
          </w:p>
        </w:tc>
        <w:tc>
          <w:tcPr>
            <w:tcW w:w="5400" w:type="dxa"/>
            <w:shd w:val="clear" w:color="auto" w:fill="auto"/>
            <w:tcMar>
              <w:top w:w="100" w:type="dxa"/>
              <w:left w:w="100" w:type="dxa"/>
              <w:bottom w:w="100" w:type="dxa"/>
              <w:right w:w="100" w:type="dxa"/>
            </w:tcMar>
          </w:tcPr>
          <w:p w14:paraId="78710B50" w14:textId="5A315F4A" w:rsidR="00E76151" w:rsidRPr="00E76151" w:rsidRDefault="00E76151" w:rsidP="00E76151">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sidRPr="00E76151">
              <w:rPr>
                <w:rFonts w:ascii="Times New Roman" w:hAnsi="Times New Roman" w:cs="Times New Roman"/>
                <w:sz w:val="24"/>
                <w:szCs w:val="24"/>
              </w:rPr>
              <w:t>Energy efficiency</w:t>
            </w:r>
          </w:p>
        </w:tc>
        <w:tc>
          <w:tcPr>
            <w:tcW w:w="3120" w:type="dxa"/>
            <w:shd w:val="clear" w:color="auto" w:fill="auto"/>
            <w:tcMar>
              <w:top w:w="100" w:type="dxa"/>
              <w:left w:w="100" w:type="dxa"/>
              <w:bottom w:w="100" w:type="dxa"/>
              <w:right w:w="100" w:type="dxa"/>
            </w:tcMar>
            <w:vAlign w:val="center"/>
          </w:tcPr>
          <w:p w14:paraId="6334F2E6" w14:textId="6993D4EB" w:rsidR="00E76151" w:rsidRPr="00BD7083" w:rsidRDefault="00ED19C2" w:rsidP="00ED19C2">
            <w:pPr>
              <w:widowControl w:val="0"/>
              <w:pBdr>
                <w:top w:val="nil"/>
                <w:left w:val="nil"/>
                <w:bottom w:val="nil"/>
                <w:right w:val="nil"/>
                <w:between w:val="nil"/>
              </w:pBdr>
              <w:spacing w:line="360" w:lineRule="auto"/>
              <w:jc w:val="center"/>
              <w:rPr>
                <w:rFonts w:ascii="Times New Roman" w:eastAsia="Times New Roman" w:hAnsi="Times New Roman" w:cs="Times New Roman"/>
                <w:sz w:val="24"/>
                <w:szCs w:val="24"/>
              </w:rPr>
            </w:pPr>
            <w:proofErr w:type="spellStart"/>
            <w:r>
              <w:rPr>
                <w:rFonts w:ascii="Times New Roman" w:hAnsi="Times New Roman" w:cs="Times New Roman"/>
                <w:sz w:val="24"/>
                <w:szCs w:val="24"/>
                <w:lang w:val="en-US"/>
              </w:rPr>
              <w:t>Wuni</w:t>
            </w:r>
            <w:proofErr w:type="spellEnd"/>
            <w:r>
              <w:rPr>
                <w:rFonts w:ascii="Times New Roman" w:hAnsi="Times New Roman" w:cs="Times New Roman"/>
                <w:sz w:val="24"/>
                <w:szCs w:val="24"/>
                <w:lang w:val="en-US"/>
              </w:rPr>
              <w:t xml:space="preserve"> &amp; Shen (2022)</w:t>
            </w:r>
          </w:p>
        </w:tc>
      </w:tr>
    </w:tbl>
    <w:p w14:paraId="5CCF15AC" w14:textId="77777777" w:rsidR="00D26C6C" w:rsidRDefault="00D26C6C" w:rsidP="00D26C6C">
      <w:bookmarkStart w:id="52" w:name="_kkp9u28acebt" w:colFirst="0" w:colLast="0"/>
      <w:bookmarkStart w:id="53" w:name="_tc7xdmo0zm65" w:colFirst="0" w:colLast="0"/>
      <w:bookmarkStart w:id="54" w:name="_yzgcjkg02c9q" w:colFirst="0" w:colLast="0"/>
      <w:bookmarkStart w:id="55" w:name="_dahck21q9cpt" w:colFirst="0" w:colLast="0"/>
      <w:bookmarkEnd w:id="52"/>
      <w:bookmarkEnd w:id="53"/>
      <w:bookmarkEnd w:id="54"/>
      <w:bookmarkEnd w:id="55"/>
    </w:p>
    <w:p w14:paraId="2E88D27F" w14:textId="77777777" w:rsidR="00D26C6C" w:rsidRDefault="00D26C6C" w:rsidP="00D26C6C"/>
    <w:p w14:paraId="6ADD906A" w14:textId="77777777" w:rsidR="00D26C6C" w:rsidRDefault="00D26C6C" w:rsidP="00D26C6C"/>
    <w:p w14:paraId="35DCA901" w14:textId="77777777" w:rsidR="00D26C6C" w:rsidRDefault="00D26C6C" w:rsidP="00D26C6C"/>
    <w:p w14:paraId="5EADC55F" w14:textId="77777777" w:rsidR="00D26C6C" w:rsidRDefault="00D26C6C" w:rsidP="00D26C6C"/>
    <w:p w14:paraId="1854B3FF" w14:textId="77777777" w:rsidR="00D26C6C" w:rsidRDefault="00D26C6C" w:rsidP="00D26C6C"/>
    <w:p w14:paraId="3AA05AF5" w14:textId="77777777" w:rsidR="00D26C6C" w:rsidRDefault="00D26C6C" w:rsidP="00D26C6C"/>
    <w:p w14:paraId="687F8349" w14:textId="77777777" w:rsidR="00D26C6C" w:rsidRDefault="00D26C6C" w:rsidP="00D26C6C"/>
    <w:p w14:paraId="6941E490" w14:textId="77777777" w:rsidR="00D26C6C" w:rsidRDefault="00D26C6C" w:rsidP="00D26C6C"/>
    <w:p w14:paraId="7D6530E2" w14:textId="77777777" w:rsidR="00D26C6C" w:rsidRDefault="00D26C6C" w:rsidP="00D26C6C"/>
    <w:p w14:paraId="67076E53" w14:textId="77777777" w:rsidR="00D26C6C" w:rsidRDefault="00D26C6C" w:rsidP="00D26C6C"/>
    <w:p w14:paraId="2AFB3A24" w14:textId="77777777" w:rsidR="00D26C6C" w:rsidRDefault="00D26C6C" w:rsidP="00D26C6C"/>
    <w:p w14:paraId="21D29EAE" w14:textId="77777777" w:rsidR="00D26C6C" w:rsidRDefault="00D26C6C" w:rsidP="00D26C6C"/>
    <w:p w14:paraId="2A125431" w14:textId="77777777" w:rsidR="00D26C6C" w:rsidRDefault="00D26C6C" w:rsidP="00D26C6C"/>
    <w:p w14:paraId="280A6139" w14:textId="77777777" w:rsidR="00D26C6C" w:rsidRDefault="00D26C6C" w:rsidP="00D26C6C"/>
    <w:p w14:paraId="175A0B58" w14:textId="77777777" w:rsidR="00D26C6C" w:rsidRDefault="00D26C6C" w:rsidP="00D26C6C"/>
    <w:p w14:paraId="52DD607F" w14:textId="77777777" w:rsidR="00D26C6C" w:rsidRDefault="00D26C6C" w:rsidP="00D26C6C"/>
    <w:p w14:paraId="506A6AAA" w14:textId="77777777" w:rsidR="00D26C6C" w:rsidRDefault="00D26C6C" w:rsidP="00D26C6C"/>
    <w:p w14:paraId="73D4CD5F" w14:textId="77777777" w:rsidR="00D26C6C" w:rsidRDefault="00D26C6C" w:rsidP="00D26C6C"/>
    <w:p w14:paraId="7B63AD44" w14:textId="77777777" w:rsidR="00D26C6C" w:rsidRDefault="00D26C6C" w:rsidP="00D26C6C"/>
    <w:p w14:paraId="6B56A207" w14:textId="77777777" w:rsidR="00D26C6C" w:rsidRDefault="00D26C6C" w:rsidP="00D26C6C"/>
    <w:p w14:paraId="1DDC3408" w14:textId="77777777" w:rsidR="00D26C6C" w:rsidRDefault="00D26C6C" w:rsidP="00D26C6C"/>
    <w:p w14:paraId="534F3856" w14:textId="77777777" w:rsidR="00D26C6C" w:rsidRDefault="00D26C6C" w:rsidP="00D26C6C"/>
    <w:p w14:paraId="74DFC2D4" w14:textId="77777777" w:rsidR="00D26C6C" w:rsidRDefault="00D26C6C" w:rsidP="00D26C6C"/>
    <w:p w14:paraId="54660EBE" w14:textId="77777777" w:rsidR="00D26C6C" w:rsidRDefault="00D26C6C" w:rsidP="00D26C6C"/>
    <w:p w14:paraId="2D23B1CF" w14:textId="77777777" w:rsidR="00D26C6C" w:rsidRDefault="00D26C6C" w:rsidP="00D26C6C"/>
    <w:p w14:paraId="52C35BBB" w14:textId="77777777" w:rsidR="00D26C6C" w:rsidRDefault="00D26C6C" w:rsidP="00D26C6C"/>
    <w:p w14:paraId="27DC6F01" w14:textId="77777777" w:rsidR="00D26C6C" w:rsidRDefault="00D26C6C" w:rsidP="00D26C6C"/>
    <w:p w14:paraId="0DCA48D1" w14:textId="30919A09" w:rsidR="006C12CE" w:rsidRDefault="000E3079" w:rsidP="00925B7F">
      <w:pPr>
        <w:pStyle w:val="1"/>
        <w:spacing w:line="360" w:lineRule="auto"/>
        <w:jc w:val="center"/>
        <w:rPr>
          <w:rFonts w:ascii="Times New Roman" w:hAnsi="Times New Roman" w:cs="Times New Roman"/>
          <w:b/>
          <w:bCs/>
          <w:sz w:val="32"/>
          <w:szCs w:val="32"/>
        </w:rPr>
      </w:pPr>
      <w:bookmarkStart w:id="56" w:name="_Toc165815170"/>
      <w:r w:rsidRPr="000E3079">
        <w:rPr>
          <w:rFonts w:ascii="Times New Roman" w:hAnsi="Times New Roman" w:cs="Times New Roman"/>
          <w:b/>
          <w:bCs/>
          <w:sz w:val="32"/>
          <w:szCs w:val="32"/>
        </w:rPr>
        <w:lastRenderedPageBreak/>
        <w:t>Chapter 3 – Research Methodology</w:t>
      </w:r>
      <w:bookmarkEnd w:id="56"/>
    </w:p>
    <w:p w14:paraId="1082A79A" w14:textId="5D57BAE2" w:rsidR="00F23AD9" w:rsidRPr="00506E67" w:rsidRDefault="00F23AD9" w:rsidP="00296BD6">
      <w:pPr>
        <w:pStyle w:val="2"/>
        <w:spacing w:line="360" w:lineRule="auto"/>
        <w:rPr>
          <w:rFonts w:ascii="Times New Roman" w:hAnsi="Times New Roman" w:cs="Times New Roman"/>
          <w:b/>
          <w:bCs/>
          <w:sz w:val="28"/>
          <w:szCs w:val="28"/>
        </w:rPr>
      </w:pPr>
      <w:bookmarkStart w:id="57" w:name="_Toc165815171"/>
      <w:bookmarkStart w:id="58" w:name="_Toc145343256"/>
      <w:r w:rsidRPr="00506E67">
        <w:rPr>
          <w:rFonts w:ascii="Times New Roman" w:hAnsi="Times New Roman" w:cs="Times New Roman"/>
          <w:b/>
          <w:bCs/>
          <w:sz w:val="28"/>
          <w:szCs w:val="28"/>
        </w:rPr>
        <w:t>3.1 Introduction</w:t>
      </w:r>
      <w:bookmarkEnd w:id="57"/>
    </w:p>
    <w:p w14:paraId="384FD635" w14:textId="77777777" w:rsidR="00FF689D" w:rsidRPr="00FF689D" w:rsidRDefault="00FF689D" w:rsidP="00FF689D">
      <w:pPr>
        <w:spacing w:line="360" w:lineRule="auto"/>
        <w:ind w:firstLine="720"/>
        <w:jc w:val="both"/>
        <w:rPr>
          <w:rFonts w:ascii="Times New Roman" w:hAnsi="Times New Roman" w:cs="Times New Roman"/>
          <w:sz w:val="24"/>
          <w:szCs w:val="24"/>
        </w:rPr>
      </w:pPr>
      <w:r w:rsidRPr="00FF689D">
        <w:rPr>
          <w:rFonts w:ascii="Times New Roman" w:hAnsi="Times New Roman" w:cs="Times New Roman"/>
          <w:sz w:val="24"/>
          <w:szCs w:val="24"/>
        </w:rPr>
        <w:t xml:space="preserve">Chapter 3 of the Thesis describes the research methodology that was applied to achieve the mentioned objectives and aims and to answer the research questions of the study. The essence of this chapter is to provide a detailed explanation of the whole process of the work done: preparation of survey and questions, data collection, data analysis, and evaluation using appropriate tools, methods, and software. </w:t>
      </w:r>
    </w:p>
    <w:p w14:paraId="7E9E28C0" w14:textId="69D97DB4" w:rsidR="00FF689D" w:rsidRPr="00F23AD9" w:rsidRDefault="00FF689D" w:rsidP="00FF689D">
      <w:pPr>
        <w:spacing w:line="360" w:lineRule="auto"/>
        <w:ind w:firstLine="720"/>
        <w:jc w:val="both"/>
        <w:rPr>
          <w:rFonts w:ascii="Times New Roman" w:hAnsi="Times New Roman" w:cs="Times New Roman"/>
          <w:sz w:val="24"/>
          <w:szCs w:val="24"/>
          <w:lang w:val="en-US"/>
        </w:rPr>
      </w:pPr>
      <w:r w:rsidRPr="00FF689D">
        <w:rPr>
          <w:rFonts w:ascii="Times New Roman" w:hAnsi="Times New Roman" w:cs="Times New Roman"/>
          <w:sz w:val="24"/>
          <w:szCs w:val="24"/>
        </w:rPr>
        <w:t>There is a need to investigate the potential and current trends and challenges of implementing prefabricated construction in Kazakhstan with the application of circular economy principles to support the idea of sustainable construction. To achieve the main goal and objectives of this paper, qualitative research methods will be applied.</w:t>
      </w:r>
    </w:p>
    <w:p w14:paraId="20D68FCF" w14:textId="1FDD1C2A" w:rsidR="000E3079" w:rsidRPr="00506E67" w:rsidRDefault="00E932DC" w:rsidP="00296BD6">
      <w:pPr>
        <w:pStyle w:val="2"/>
        <w:spacing w:line="360" w:lineRule="auto"/>
        <w:rPr>
          <w:rFonts w:ascii="Times New Roman" w:hAnsi="Times New Roman" w:cs="Times New Roman"/>
          <w:b/>
          <w:bCs/>
          <w:sz w:val="28"/>
          <w:szCs w:val="28"/>
        </w:rPr>
      </w:pPr>
      <w:bookmarkStart w:id="59" w:name="_Toc145343258"/>
      <w:bookmarkStart w:id="60" w:name="_Toc165815172"/>
      <w:bookmarkEnd w:id="58"/>
      <w:r w:rsidRPr="00506E67">
        <w:rPr>
          <w:rFonts w:ascii="Times New Roman" w:hAnsi="Times New Roman" w:cs="Times New Roman"/>
          <w:b/>
          <w:bCs/>
          <w:sz w:val="28"/>
          <w:szCs w:val="28"/>
        </w:rPr>
        <w:t>3</w:t>
      </w:r>
      <w:r w:rsidR="000E3079" w:rsidRPr="00506E67">
        <w:rPr>
          <w:rFonts w:ascii="Times New Roman" w:hAnsi="Times New Roman" w:cs="Times New Roman"/>
          <w:b/>
          <w:bCs/>
          <w:sz w:val="28"/>
          <w:szCs w:val="28"/>
        </w:rPr>
        <w:t>.</w:t>
      </w:r>
      <w:r w:rsidR="0012729F" w:rsidRPr="00506E67">
        <w:rPr>
          <w:rFonts w:ascii="Times New Roman" w:hAnsi="Times New Roman" w:cs="Times New Roman"/>
          <w:b/>
          <w:bCs/>
          <w:sz w:val="28"/>
          <w:szCs w:val="28"/>
        </w:rPr>
        <w:t>2</w:t>
      </w:r>
      <w:r w:rsidR="000E3079" w:rsidRPr="00506E67">
        <w:rPr>
          <w:rFonts w:ascii="Times New Roman" w:hAnsi="Times New Roman" w:cs="Times New Roman"/>
          <w:b/>
          <w:bCs/>
          <w:sz w:val="28"/>
          <w:szCs w:val="28"/>
        </w:rPr>
        <w:t xml:space="preserve"> Questionnaire Survey</w:t>
      </w:r>
      <w:bookmarkEnd w:id="59"/>
      <w:bookmarkEnd w:id="60"/>
    </w:p>
    <w:p w14:paraId="6257BEDB" w14:textId="2BEE13FB" w:rsidR="000E3079" w:rsidRDefault="000E3079" w:rsidP="00296B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study aims to investigate the attitudes and </w:t>
      </w:r>
      <w:r w:rsidR="00533F29">
        <w:rPr>
          <w:rFonts w:ascii="Times New Roman" w:eastAsia="Times New Roman" w:hAnsi="Times New Roman" w:cs="Times New Roman"/>
          <w:sz w:val="24"/>
          <w:szCs w:val="24"/>
        </w:rPr>
        <w:t>perceptions</w:t>
      </w:r>
      <w:r>
        <w:rPr>
          <w:rFonts w:ascii="Times New Roman" w:eastAsia="Times New Roman" w:hAnsi="Times New Roman" w:cs="Times New Roman"/>
          <w:sz w:val="24"/>
          <w:szCs w:val="24"/>
        </w:rPr>
        <w:t xml:space="preserve"> of construction industry professionals regarding modular construction in Kazakhstan. To achieve this aim, this study has prepared a questionnaire survey to collect </w:t>
      </w:r>
      <w:r w:rsidR="0012729F">
        <w:rPr>
          <w:rFonts w:ascii="Times New Roman" w:eastAsia="Times New Roman" w:hAnsi="Times New Roman" w:cs="Times New Roman"/>
          <w:sz w:val="24"/>
          <w:szCs w:val="24"/>
        </w:rPr>
        <w:t xml:space="preserve">appropriate </w:t>
      </w:r>
      <w:r>
        <w:rPr>
          <w:rFonts w:ascii="Times New Roman" w:eastAsia="Times New Roman" w:hAnsi="Times New Roman" w:cs="Times New Roman"/>
          <w:sz w:val="24"/>
          <w:szCs w:val="24"/>
        </w:rPr>
        <w:t xml:space="preserve">opinions. </w:t>
      </w:r>
      <w:r w:rsidR="00533F29">
        <w:rPr>
          <w:rFonts w:ascii="Times New Roman" w:eastAsia="Times New Roman" w:hAnsi="Times New Roman" w:cs="Times New Roman"/>
          <w:sz w:val="24"/>
          <w:szCs w:val="24"/>
        </w:rPr>
        <w:t>The survey</w:t>
      </w:r>
      <w:r>
        <w:rPr>
          <w:rFonts w:ascii="Times New Roman" w:eastAsia="Times New Roman" w:hAnsi="Times New Roman" w:cs="Times New Roman"/>
          <w:sz w:val="24"/>
          <w:szCs w:val="24"/>
        </w:rPr>
        <w:t xml:space="preserve"> method is an appropriate tool to gather information from </w:t>
      </w:r>
      <w:r w:rsidR="00533F29">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certain population e.g. construction industry professionals. </w:t>
      </w:r>
    </w:p>
    <w:p w14:paraId="705C2B5B" w14:textId="358BA55E" w:rsidR="00D26C6C" w:rsidRDefault="000E3079" w:rsidP="00D26C6C">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has conducted a self-administered questionnaire survey. Since the target population is defined by certain criteria, the sampling method is </w:t>
      </w:r>
      <w:r w:rsidRPr="00D26223">
        <w:rPr>
          <w:rFonts w:ascii="Times New Roman" w:eastAsia="Times New Roman" w:hAnsi="Times New Roman" w:cs="Times New Roman"/>
          <w:i/>
          <w:iCs/>
          <w:sz w:val="24"/>
          <w:szCs w:val="24"/>
        </w:rPr>
        <w:t>purposive non-random sampling</w:t>
      </w:r>
      <w:r>
        <w:rPr>
          <w:rFonts w:ascii="Times New Roman" w:eastAsia="Times New Roman" w:hAnsi="Times New Roman" w:cs="Times New Roman"/>
          <w:sz w:val="24"/>
          <w:szCs w:val="24"/>
        </w:rPr>
        <w:t xml:space="preserve">. This will avoid </w:t>
      </w:r>
      <w:r w:rsidR="00533F2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participation of random participants who may not be familiar with the content of </w:t>
      </w:r>
      <w:r w:rsidR="00533F2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study. Also, </w:t>
      </w:r>
      <w:r w:rsidR="00533F29">
        <w:rPr>
          <w:rFonts w:ascii="Times New Roman" w:eastAsia="Times New Roman" w:hAnsi="Times New Roman" w:cs="Times New Roman"/>
          <w:sz w:val="24"/>
          <w:szCs w:val="24"/>
        </w:rPr>
        <w:t xml:space="preserve">the </w:t>
      </w:r>
      <w:r w:rsidRPr="00D26223">
        <w:rPr>
          <w:rFonts w:ascii="Times New Roman" w:eastAsia="Times New Roman" w:hAnsi="Times New Roman" w:cs="Times New Roman"/>
          <w:i/>
          <w:iCs/>
          <w:sz w:val="24"/>
          <w:szCs w:val="24"/>
        </w:rPr>
        <w:t>snowballing technique</w:t>
      </w:r>
      <w:r>
        <w:rPr>
          <w:rFonts w:ascii="Times New Roman" w:eastAsia="Times New Roman" w:hAnsi="Times New Roman" w:cs="Times New Roman"/>
          <w:sz w:val="24"/>
          <w:szCs w:val="24"/>
        </w:rPr>
        <w:t xml:space="preserve"> is to be employed since this technique is also quite popular among such qualitative research studies. The idea of </w:t>
      </w:r>
      <w:r w:rsidR="00533F2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snowballing technique lies in the fact that </w:t>
      </w:r>
      <w:r w:rsidR="00533F29">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sample of </w:t>
      </w:r>
      <w:r w:rsidR="00533F2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survey is identified during the progress of </w:t>
      </w:r>
      <w:r w:rsidR="00533F29">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survey e.g. one respondent recommends other appropriate professional to participate. </w:t>
      </w:r>
      <w:r w:rsidR="0012729F">
        <w:rPr>
          <w:rFonts w:ascii="Times New Roman" w:eastAsia="Times New Roman" w:hAnsi="Times New Roman" w:cs="Times New Roman"/>
          <w:sz w:val="24"/>
          <w:szCs w:val="24"/>
        </w:rPr>
        <w:t>The application</w:t>
      </w:r>
      <w:r w:rsidR="00533F29">
        <w:rPr>
          <w:rFonts w:ascii="Times New Roman" w:eastAsia="Times New Roman" w:hAnsi="Times New Roman" w:cs="Times New Roman"/>
          <w:sz w:val="24"/>
          <w:szCs w:val="24"/>
        </w:rPr>
        <w:t xml:space="preserve"> of the survey aims</w:t>
      </w:r>
      <w:r>
        <w:rPr>
          <w:rFonts w:ascii="Times New Roman" w:eastAsia="Times New Roman" w:hAnsi="Times New Roman" w:cs="Times New Roman"/>
          <w:sz w:val="24"/>
          <w:szCs w:val="24"/>
        </w:rPr>
        <w:t xml:space="preserve"> to highlight the opinions, views, and experiences of certain professionals on modular </w:t>
      </w:r>
      <w:r w:rsidR="00D26C6C">
        <w:rPr>
          <w:rFonts w:ascii="Times New Roman" w:eastAsia="Times New Roman" w:hAnsi="Times New Roman" w:cs="Times New Roman"/>
          <w:sz w:val="24"/>
          <w:szCs w:val="24"/>
        </w:rPr>
        <w:t>construction.</w:t>
      </w:r>
    </w:p>
    <w:p w14:paraId="588D6C9C" w14:textId="3F0DD718" w:rsidR="0012729F" w:rsidRPr="00506E67" w:rsidRDefault="0012729F" w:rsidP="00296BD6">
      <w:pPr>
        <w:pStyle w:val="3"/>
        <w:spacing w:line="360" w:lineRule="auto"/>
        <w:rPr>
          <w:rFonts w:ascii="Times New Roman" w:hAnsi="Times New Roman" w:cs="Times New Roman"/>
          <w:b/>
          <w:bCs/>
          <w:color w:val="auto"/>
          <w:sz w:val="26"/>
          <w:szCs w:val="26"/>
        </w:rPr>
      </w:pPr>
      <w:bookmarkStart w:id="61" w:name="_Toc165815173"/>
      <w:r w:rsidRPr="00506E67">
        <w:rPr>
          <w:rFonts w:ascii="Times New Roman" w:hAnsi="Times New Roman" w:cs="Times New Roman"/>
          <w:b/>
          <w:bCs/>
          <w:color w:val="auto"/>
          <w:sz w:val="26"/>
          <w:szCs w:val="26"/>
        </w:rPr>
        <w:lastRenderedPageBreak/>
        <w:t>3.</w:t>
      </w:r>
      <w:r w:rsidR="00E358B3" w:rsidRPr="00506E67">
        <w:rPr>
          <w:rFonts w:ascii="Times New Roman" w:hAnsi="Times New Roman" w:cs="Times New Roman"/>
          <w:b/>
          <w:bCs/>
          <w:color w:val="auto"/>
          <w:sz w:val="26"/>
          <w:szCs w:val="26"/>
        </w:rPr>
        <w:t>2.1</w:t>
      </w:r>
      <w:r w:rsidRPr="00506E67">
        <w:rPr>
          <w:rFonts w:ascii="Times New Roman" w:hAnsi="Times New Roman" w:cs="Times New Roman"/>
          <w:b/>
          <w:bCs/>
          <w:color w:val="auto"/>
          <w:sz w:val="26"/>
          <w:szCs w:val="26"/>
        </w:rPr>
        <w:t xml:space="preserve"> Data </w:t>
      </w:r>
      <w:r w:rsidR="00E358B3" w:rsidRPr="00506E67">
        <w:rPr>
          <w:rFonts w:ascii="Times New Roman" w:hAnsi="Times New Roman" w:cs="Times New Roman"/>
          <w:b/>
          <w:bCs/>
          <w:color w:val="auto"/>
          <w:sz w:val="26"/>
          <w:szCs w:val="26"/>
        </w:rPr>
        <w:t>C</w:t>
      </w:r>
      <w:r w:rsidRPr="00506E67">
        <w:rPr>
          <w:rFonts w:ascii="Times New Roman" w:hAnsi="Times New Roman" w:cs="Times New Roman"/>
          <w:b/>
          <w:bCs/>
          <w:color w:val="auto"/>
          <w:sz w:val="26"/>
          <w:szCs w:val="26"/>
        </w:rPr>
        <w:t>ollection</w:t>
      </w:r>
      <w:bookmarkEnd w:id="61"/>
    </w:p>
    <w:p w14:paraId="1004321A" w14:textId="77777777" w:rsidR="00FF689D" w:rsidRPr="00FF689D" w:rsidRDefault="00FF689D" w:rsidP="00FF689D">
      <w:pPr>
        <w:spacing w:line="360" w:lineRule="auto"/>
        <w:ind w:firstLine="720"/>
        <w:jc w:val="both"/>
        <w:rPr>
          <w:rFonts w:ascii="Times New Roman" w:eastAsia="Times New Roman" w:hAnsi="Times New Roman" w:cs="Times New Roman"/>
          <w:sz w:val="24"/>
          <w:szCs w:val="24"/>
        </w:rPr>
      </w:pPr>
      <w:r w:rsidRPr="00FF689D">
        <w:rPr>
          <w:rFonts w:ascii="Times New Roman" w:eastAsia="Times New Roman" w:hAnsi="Times New Roman" w:cs="Times New Roman"/>
          <w:sz w:val="24"/>
          <w:szCs w:val="24"/>
        </w:rPr>
        <w:t xml:space="preserve">Data collection was conducted via an online survey, and it was distributed to an appropriate sample of professionals engaged in the required sphere. The survey was prepared in Qualtrics Platform in two languages: Russian and English. The English version was made up as the original one, however, it was required to make the Russian version too due to the demographic requirements of participants. </w:t>
      </w:r>
    </w:p>
    <w:p w14:paraId="0C02BA75" w14:textId="77777777" w:rsidR="00FF689D" w:rsidRPr="00FF689D" w:rsidRDefault="00FF689D" w:rsidP="00FF689D">
      <w:pPr>
        <w:spacing w:line="360" w:lineRule="auto"/>
        <w:ind w:firstLine="720"/>
        <w:jc w:val="both"/>
        <w:rPr>
          <w:rFonts w:ascii="Times New Roman" w:eastAsia="Times New Roman" w:hAnsi="Times New Roman" w:cs="Times New Roman"/>
          <w:sz w:val="24"/>
          <w:szCs w:val="24"/>
        </w:rPr>
      </w:pPr>
      <w:r w:rsidRPr="00FF689D">
        <w:rPr>
          <w:rFonts w:ascii="Times New Roman" w:eastAsia="Times New Roman" w:hAnsi="Times New Roman" w:cs="Times New Roman"/>
          <w:sz w:val="24"/>
          <w:szCs w:val="24"/>
        </w:rPr>
        <w:t>The first part of the survey serves as an introductory section for the participants, it consists of 5 general demographic questions, regarding participants' company type, their profession, their experiences, etc. These involve multiple-choice questions.</w:t>
      </w:r>
    </w:p>
    <w:p w14:paraId="5FB7D805" w14:textId="77777777" w:rsidR="00FF689D" w:rsidRPr="00FF689D" w:rsidRDefault="00FF689D" w:rsidP="00FF689D">
      <w:pPr>
        <w:spacing w:line="360" w:lineRule="auto"/>
        <w:ind w:firstLine="720"/>
        <w:jc w:val="both"/>
        <w:rPr>
          <w:rFonts w:ascii="Times New Roman" w:eastAsia="Times New Roman" w:hAnsi="Times New Roman" w:cs="Times New Roman"/>
          <w:sz w:val="24"/>
          <w:szCs w:val="24"/>
        </w:rPr>
      </w:pPr>
      <w:r w:rsidRPr="00FF689D">
        <w:rPr>
          <w:rFonts w:ascii="Times New Roman" w:eastAsia="Times New Roman" w:hAnsi="Times New Roman" w:cs="Times New Roman"/>
          <w:sz w:val="24"/>
          <w:szCs w:val="24"/>
        </w:rPr>
        <w:t>The second part is the body questions which are related to the prefabricated construction adoption and its alignment with the circular economy. These are Likert scale questions where respondents have to evaluate the significance of certain aspects on a scale from 1 to 5.</w:t>
      </w:r>
    </w:p>
    <w:p w14:paraId="7E58034B" w14:textId="59E2AD86" w:rsidR="00FF689D" w:rsidRPr="00FF689D" w:rsidRDefault="00FF689D" w:rsidP="00FF689D">
      <w:pPr>
        <w:spacing w:line="360" w:lineRule="auto"/>
        <w:ind w:firstLine="720"/>
        <w:jc w:val="both"/>
        <w:rPr>
          <w:rFonts w:ascii="Times New Roman" w:eastAsia="Times New Roman" w:hAnsi="Times New Roman" w:cs="Times New Roman"/>
          <w:sz w:val="24"/>
          <w:szCs w:val="24"/>
        </w:rPr>
      </w:pPr>
      <w:r w:rsidRPr="00FF689D">
        <w:rPr>
          <w:rFonts w:ascii="Times New Roman" w:eastAsia="Times New Roman" w:hAnsi="Times New Roman" w:cs="Times New Roman"/>
          <w:sz w:val="24"/>
          <w:szCs w:val="24"/>
        </w:rPr>
        <w:t>The online survey was distributed via social networks and platforms among professionals.</w:t>
      </w:r>
      <w:r>
        <w:rPr>
          <w:rFonts w:ascii="Times New Roman" w:eastAsia="Times New Roman" w:hAnsi="Times New Roman" w:cs="Times New Roman"/>
          <w:sz w:val="24"/>
          <w:szCs w:val="24"/>
        </w:rPr>
        <w:t xml:space="preserve"> </w:t>
      </w:r>
      <w:r w:rsidRPr="00FF689D">
        <w:rPr>
          <w:rFonts w:ascii="Times New Roman" w:eastAsia="Times New Roman" w:hAnsi="Times New Roman" w:cs="Times New Roman"/>
          <w:sz w:val="24"/>
          <w:szCs w:val="24"/>
        </w:rPr>
        <w:t xml:space="preserve">The study has followed required ethical principles like confidentiality and anonymity of the participants. They were given a brief explanation of the study and their appropriate rights. That is why before taking the survey, it was required from participants to provide a consent form. </w:t>
      </w:r>
    </w:p>
    <w:p w14:paraId="36D881E0" w14:textId="118354AD" w:rsidR="00FF689D" w:rsidRDefault="00FF689D" w:rsidP="00FF689D">
      <w:pPr>
        <w:spacing w:line="360" w:lineRule="auto"/>
        <w:ind w:firstLine="720"/>
        <w:jc w:val="both"/>
        <w:rPr>
          <w:rFonts w:ascii="Times New Roman" w:eastAsia="Times New Roman" w:hAnsi="Times New Roman" w:cs="Times New Roman"/>
          <w:sz w:val="24"/>
          <w:szCs w:val="24"/>
        </w:rPr>
      </w:pPr>
      <w:r w:rsidRPr="00FF689D">
        <w:rPr>
          <w:rFonts w:ascii="Times New Roman" w:eastAsia="Times New Roman" w:hAnsi="Times New Roman" w:cs="Times New Roman"/>
          <w:sz w:val="24"/>
          <w:szCs w:val="24"/>
        </w:rPr>
        <w:t xml:space="preserve">The questionnaire survey is aimed at obtaining information from specialists who have experienced prefabricated, modular construction methods in Kazakhstan. There were several modular building projects in Astana, and more projects are actively in the process, thus, it is planned to obtain responses from professionals who have experience with those projects.  </w:t>
      </w:r>
    </w:p>
    <w:p w14:paraId="323B6763" w14:textId="1E58E9E2" w:rsidR="004D462F" w:rsidRPr="00506E67" w:rsidRDefault="004D462F" w:rsidP="00296BD6">
      <w:pPr>
        <w:pStyle w:val="3"/>
        <w:spacing w:line="360" w:lineRule="auto"/>
        <w:rPr>
          <w:rFonts w:ascii="Times New Roman" w:hAnsi="Times New Roman" w:cs="Times New Roman"/>
          <w:b/>
          <w:bCs/>
          <w:color w:val="auto"/>
          <w:sz w:val="26"/>
          <w:szCs w:val="26"/>
        </w:rPr>
      </w:pPr>
      <w:bookmarkStart w:id="62" w:name="_Toc165815174"/>
      <w:r w:rsidRPr="00506E67">
        <w:rPr>
          <w:rFonts w:ascii="Times New Roman" w:hAnsi="Times New Roman" w:cs="Times New Roman"/>
          <w:b/>
          <w:bCs/>
          <w:color w:val="auto"/>
          <w:sz w:val="26"/>
          <w:szCs w:val="26"/>
        </w:rPr>
        <w:t>3.</w:t>
      </w:r>
      <w:r w:rsidR="00E358B3" w:rsidRPr="00506E67">
        <w:rPr>
          <w:rFonts w:ascii="Times New Roman" w:hAnsi="Times New Roman" w:cs="Times New Roman"/>
          <w:b/>
          <w:bCs/>
          <w:color w:val="auto"/>
          <w:sz w:val="26"/>
          <w:szCs w:val="26"/>
        </w:rPr>
        <w:t>2.2</w:t>
      </w:r>
      <w:r w:rsidRPr="00506E67">
        <w:rPr>
          <w:rFonts w:ascii="Times New Roman" w:hAnsi="Times New Roman" w:cs="Times New Roman"/>
          <w:b/>
          <w:bCs/>
          <w:color w:val="auto"/>
          <w:sz w:val="26"/>
          <w:szCs w:val="26"/>
        </w:rPr>
        <w:t xml:space="preserve"> Data </w:t>
      </w:r>
      <w:r w:rsidR="00E358B3" w:rsidRPr="00506E67">
        <w:rPr>
          <w:rFonts w:ascii="Times New Roman" w:hAnsi="Times New Roman" w:cs="Times New Roman"/>
          <w:b/>
          <w:bCs/>
          <w:color w:val="auto"/>
          <w:sz w:val="26"/>
          <w:szCs w:val="26"/>
        </w:rPr>
        <w:t>A</w:t>
      </w:r>
      <w:r w:rsidRPr="00506E67">
        <w:rPr>
          <w:rFonts w:ascii="Times New Roman" w:hAnsi="Times New Roman" w:cs="Times New Roman"/>
          <w:b/>
          <w:bCs/>
          <w:color w:val="auto"/>
          <w:sz w:val="26"/>
          <w:szCs w:val="26"/>
        </w:rPr>
        <w:t xml:space="preserve">nalysis and </w:t>
      </w:r>
      <w:r w:rsidR="00E358B3" w:rsidRPr="00506E67">
        <w:rPr>
          <w:rFonts w:ascii="Times New Roman" w:hAnsi="Times New Roman" w:cs="Times New Roman"/>
          <w:b/>
          <w:bCs/>
          <w:color w:val="auto"/>
          <w:sz w:val="26"/>
          <w:szCs w:val="26"/>
        </w:rPr>
        <w:t>E</w:t>
      </w:r>
      <w:r w:rsidRPr="00506E67">
        <w:rPr>
          <w:rFonts w:ascii="Times New Roman" w:hAnsi="Times New Roman" w:cs="Times New Roman"/>
          <w:b/>
          <w:bCs/>
          <w:color w:val="auto"/>
          <w:sz w:val="26"/>
          <w:szCs w:val="26"/>
        </w:rPr>
        <w:t>valuation</w:t>
      </w:r>
      <w:bookmarkEnd w:id="62"/>
    </w:p>
    <w:p w14:paraId="3D205C9B" w14:textId="3468ED98" w:rsidR="00FF689D" w:rsidRPr="00FF689D" w:rsidRDefault="00FF689D" w:rsidP="00FF689D">
      <w:pPr>
        <w:spacing w:line="360" w:lineRule="auto"/>
        <w:ind w:firstLine="720"/>
        <w:rPr>
          <w:rFonts w:ascii="Times New Roman" w:hAnsi="Times New Roman" w:cs="Times New Roman"/>
          <w:sz w:val="24"/>
          <w:szCs w:val="24"/>
        </w:rPr>
      </w:pPr>
      <w:r w:rsidRPr="00FF689D">
        <w:rPr>
          <w:rFonts w:ascii="Times New Roman" w:hAnsi="Times New Roman" w:cs="Times New Roman"/>
          <w:sz w:val="24"/>
          <w:szCs w:val="24"/>
        </w:rPr>
        <w:t>Once data was collected and ready for analysis, SPSS</w:t>
      </w:r>
      <w:r w:rsidR="006663F0">
        <w:rPr>
          <w:rFonts w:ascii="Times New Roman" w:hAnsi="Times New Roman" w:cs="Times New Roman"/>
          <w:sz w:val="24"/>
          <w:szCs w:val="24"/>
        </w:rPr>
        <w:t xml:space="preserve">, </w:t>
      </w:r>
      <w:proofErr w:type="spellStart"/>
      <w:r w:rsidR="006663F0">
        <w:rPr>
          <w:rFonts w:ascii="Times New Roman" w:hAnsi="Times New Roman" w:cs="Times New Roman"/>
          <w:sz w:val="24"/>
          <w:szCs w:val="24"/>
        </w:rPr>
        <w:t>Jamovi</w:t>
      </w:r>
      <w:proofErr w:type="spellEnd"/>
      <w:r w:rsidR="0085681D">
        <w:rPr>
          <w:rFonts w:ascii="Times New Roman" w:hAnsi="Times New Roman" w:cs="Times New Roman"/>
          <w:sz w:val="24"/>
          <w:szCs w:val="24"/>
        </w:rPr>
        <w:t>,</w:t>
      </w:r>
      <w:r w:rsidRPr="00FF689D">
        <w:rPr>
          <w:rFonts w:ascii="Times New Roman" w:hAnsi="Times New Roman" w:cs="Times New Roman"/>
          <w:sz w:val="24"/>
          <w:szCs w:val="24"/>
        </w:rPr>
        <w:t xml:space="preserve"> and </w:t>
      </w:r>
      <w:proofErr w:type="spellStart"/>
      <w:r w:rsidRPr="00FF689D">
        <w:rPr>
          <w:rFonts w:ascii="Times New Roman" w:hAnsi="Times New Roman" w:cs="Times New Roman"/>
          <w:sz w:val="24"/>
          <w:szCs w:val="24"/>
        </w:rPr>
        <w:t>SmartPLS</w:t>
      </w:r>
      <w:proofErr w:type="spellEnd"/>
      <w:r w:rsidRPr="00FF689D">
        <w:rPr>
          <w:rFonts w:ascii="Times New Roman" w:hAnsi="Times New Roman" w:cs="Times New Roman"/>
          <w:sz w:val="24"/>
          <w:szCs w:val="24"/>
        </w:rPr>
        <w:t xml:space="preserve"> software were applied to analyze the results of the survey. Using the SPSS software, it was possible to apply descriptive statistics to analyze and draw certain conclusions regarding the obtained data set. Application of SPSS software aimed to conduct required descriptive and inferential statistics. This includes the application of certain statistical tests and their analysis that has an inevitable role in the analysis. Via these powerful tools, many conclusions could be made. </w:t>
      </w:r>
    </w:p>
    <w:p w14:paraId="11710807" w14:textId="1D8D6806" w:rsidR="00FF689D" w:rsidRPr="002E450C" w:rsidRDefault="00FF689D" w:rsidP="00FF689D">
      <w:pPr>
        <w:spacing w:line="360" w:lineRule="auto"/>
        <w:ind w:firstLine="720"/>
        <w:rPr>
          <w:rFonts w:ascii="Times New Roman" w:hAnsi="Times New Roman" w:cs="Times New Roman"/>
          <w:sz w:val="24"/>
          <w:szCs w:val="24"/>
        </w:rPr>
      </w:pPr>
      <w:proofErr w:type="spellStart"/>
      <w:r w:rsidRPr="00FF689D">
        <w:rPr>
          <w:rFonts w:ascii="Times New Roman" w:hAnsi="Times New Roman" w:cs="Times New Roman"/>
          <w:sz w:val="24"/>
          <w:szCs w:val="24"/>
        </w:rPr>
        <w:t>SmartPLS</w:t>
      </w:r>
      <w:proofErr w:type="spellEnd"/>
      <w:r w:rsidRPr="00FF689D">
        <w:rPr>
          <w:rFonts w:ascii="Times New Roman" w:hAnsi="Times New Roman" w:cs="Times New Roman"/>
          <w:sz w:val="24"/>
          <w:szCs w:val="24"/>
        </w:rPr>
        <w:t xml:space="preserve"> software is another tool used in this study, which aims to identify and describe latent correlations between variables of the data set. The main aim of the application of the software is to conduct Structural equation modeling (SEM). The SEM is used to test theoretical </w:t>
      </w:r>
      <w:r w:rsidRPr="00FF689D">
        <w:rPr>
          <w:rFonts w:ascii="Times New Roman" w:hAnsi="Times New Roman" w:cs="Times New Roman"/>
          <w:sz w:val="24"/>
          <w:szCs w:val="24"/>
        </w:rPr>
        <w:lastRenderedPageBreak/>
        <w:t>models of relationships between variables and pathways. For this study, several hypotheses were prepared, and these must be checked according to the SEM.</w:t>
      </w:r>
    </w:p>
    <w:p w14:paraId="4B2EB8F7" w14:textId="17A1A7AF" w:rsidR="00F06C57" w:rsidRPr="00F04429" w:rsidRDefault="004D462F" w:rsidP="00296BD6">
      <w:pPr>
        <w:pStyle w:val="3"/>
        <w:spacing w:line="360" w:lineRule="auto"/>
        <w:rPr>
          <w:rFonts w:ascii="Times New Roman" w:eastAsia="Times New Roman" w:hAnsi="Times New Roman" w:cs="Times New Roman"/>
          <w:b/>
          <w:bCs/>
          <w:sz w:val="26"/>
          <w:szCs w:val="26"/>
        </w:rPr>
      </w:pPr>
      <w:bookmarkStart w:id="63" w:name="_Toc165815175"/>
      <w:r w:rsidRPr="00F04429">
        <w:rPr>
          <w:rFonts w:ascii="Times New Roman" w:hAnsi="Times New Roman" w:cs="Times New Roman"/>
          <w:b/>
          <w:bCs/>
          <w:color w:val="auto"/>
          <w:sz w:val="26"/>
          <w:szCs w:val="26"/>
        </w:rPr>
        <w:t>3.</w:t>
      </w:r>
      <w:r w:rsidR="00E358B3" w:rsidRPr="00F04429">
        <w:rPr>
          <w:rFonts w:ascii="Times New Roman" w:hAnsi="Times New Roman" w:cs="Times New Roman"/>
          <w:b/>
          <w:bCs/>
          <w:color w:val="auto"/>
          <w:sz w:val="26"/>
          <w:szCs w:val="26"/>
        </w:rPr>
        <w:t>2.3</w:t>
      </w:r>
      <w:r w:rsidRPr="00F04429">
        <w:rPr>
          <w:rFonts w:ascii="Times New Roman" w:hAnsi="Times New Roman" w:cs="Times New Roman"/>
          <w:b/>
          <w:bCs/>
          <w:color w:val="auto"/>
          <w:sz w:val="26"/>
          <w:szCs w:val="26"/>
        </w:rPr>
        <w:t xml:space="preserve"> The </w:t>
      </w:r>
      <w:r w:rsidR="00E358B3" w:rsidRPr="00F04429">
        <w:rPr>
          <w:rFonts w:ascii="Times New Roman" w:hAnsi="Times New Roman" w:cs="Times New Roman"/>
          <w:b/>
          <w:bCs/>
          <w:color w:val="auto"/>
          <w:sz w:val="26"/>
          <w:szCs w:val="26"/>
        </w:rPr>
        <w:t>C</w:t>
      </w:r>
      <w:r w:rsidRPr="00F04429">
        <w:rPr>
          <w:rFonts w:ascii="Times New Roman" w:hAnsi="Times New Roman" w:cs="Times New Roman"/>
          <w:b/>
          <w:bCs/>
          <w:color w:val="auto"/>
          <w:sz w:val="26"/>
          <w:szCs w:val="26"/>
        </w:rPr>
        <w:t xml:space="preserve">ontent of the </w:t>
      </w:r>
      <w:r w:rsidR="00E358B3" w:rsidRPr="00F04429">
        <w:rPr>
          <w:rFonts w:ascii="Times New Roman" w:hAnsi="Times New Roman" w:cs="Times New Roman"/>
          <w:b/>
          <w:bCs/>
          <w:color w:val="auto"/>
          <w:sz w:val="26"/>
          <w:szCs w:val="26"/>
        </w:rPr>
        <w:t>S</w:t>
      </w:r>
      <w:r w:rsidRPr="00F04429">
        <w:rPr>
          <w:rFonts w:ascii="Times New Roman" w:hAnsi="Times New Roman" w:cs="Times New Roman"/>
          <w:b/>
          <w:bCs/>
          <w:color w:val="auto"/>
          <w:sz w:val="26"/>
          <w:szCs w:val="26"/>
        </w:rPr>
        <w:t>urvey</w:t>
      </w:r>
      <w:bookmarkEnd w:id="63"/>
    </w:p>
    <w:p w14:paraId="4D71D837" w14:textId="305FF4C0" w:rsidR="000E3079" w:rsidRDefault="000E3079" w:rsidP="00296B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content of the questionnaire survey can be seen as follows.</w:t>
      </w:r>
      <w:r w:rsidR="00351EA2">
        <w:rPr>
          <w:rFonts w:ascii="Times New Roman" w:eastAsia="Times New Roman" w:hAnsi="Times New Roman" w:cs="Times New Roman"/>
          <w:sz w:val="24"/>
          <w:szCs w:val="24"/>
        </w:rPr>
        <w:t xml:space="preserve"> There are </w:t>
      </w:r>
      <w:r w:rsidR="002E450C">
        <w:rPr>
          <w:rFonts w:ascii="Times New Roman" w:eastAsia="Times New Roman" w:hAnsi="Times New Roman" w:cs="Times New Roman"/>
          <w:sz w:val="24"/>
          <w:szCs w:val="24"/>
        </w:rPr>
        <w:t>overall</w:t>
      </w:r>
      <w:r w:rsidR="00351EA2">
        <w:rPr>
          <w:rFonts w:ascii="Times New Roman" w:eastAsia="Times New Roman" w:hAnsi="Times New Roman" w:cs="Times New Roman"/>
          <w:sz w:val="24"/>
          <w:szCs w:val="24"/>
        </w:rPr>
        <w:t xml:space="preserve"> 10 questions</w:t>
      </w:r>
      <w:r w:rsidR="002E450C">
        <w:rPr>
          <w:rFonts w:ascii="Times New Roman" w:eastAsia="Times New Roman" w:hAnsi="Times New Roman" w:cs="Times New Roman"/>
          <w:sz w:val="24"/>
          <w:szCs w:val="24"/>
        </w:rPr>
        <w:t xml:space="preserve"> consisting of</w:t>
      </w:r>
      <w:r w:rsidR="00351EA2">
        <w:rPr>
          <w:rFonts w:ascii="Times New Roman" w:eastAsia="Times New Roman" w:hAnsi="Times New Roman" w:cs="Times New Roman"/>
          <w:sz w:val="24"/>
          <w:szCs w:val="24"/>
        </w:rPr>
        <w:t xml:space="preserve"> 5 demographic and 5 </w:t>
      </w:r>
      <w:r w:rsidR="002E450C">
        <w:rPr>
          <w:rFonts w:ascii="Times New Roman" w:eastAsia="Times New Roman" w:hAnsi="Times New Roman" w:cs="Times New Roman"/>
          <w:sz w:val="24"/>
          <w:szCs w:val="24"/>
        </w:rPr>
        <w:t>specific</w:t>
      </w:r>
      <w:r w:rsidR="00351EA2">
        <w:rPr>
          <w:rFonts w:ascii="Times New Roman" w:eastAsia="Times New Roman" w:hAnsi="Times New Roman" w:cs="Times New Roman"/>
          <w:sz w:val="24"/>
          <w:szCs w:val="24"/>
        </w:rPr>
        <w:t xml:space="preserve"> questions. </w:t>
      </w:r>
      <w:r w:rsidR="00FF689D" w:rsidRPr="00FF689D">
        <w:rPr>
          <w:rFonts w:ascii="Times New Roman" w:eastAsia="Times New Roman" w:hAnsi="Times New Roman" w:cs="Times New Roman"/>
          <w:sz w:val="24"/>
          <w:szCs w:val="24"/>
        </w:rPr>
        <w:t>Since 5 Likert scale questions involve 10 or more aspects to evaluate, the number of “Question Codes” is large.</w:t>
      </w:r>
      <w:r w:rsidR="00FF689D">
        <w:rPr>
          <w:rFonts w:ascii="Times New Roman" w:eastAsia="Times New Roman" w:hAnsi="Times New Roman" w:cs="Times New Roman"/>
          <w:sz w:val="24"/>
          <w:szCs w:val="24"/>
        </w:rPr>
        <w:t xml:space="preserve"> </w:t>
      </w:r>
      <w:r w:rsidR="00351EA2">
        <w:rPr>
          <w:rFonts w:ascii="Times New Roman" w:eastAsia="Times New Roman" w:hAnsi="Times New Roman" w:cs="Times New Roman"/>
          <w:sz w:val="24"/>
          <w:szCs w:val="24"/>
        </w:rPr>
        <w:t>Questions Codes like D1,</w:t>
      </w:r>
      <w:r w:rsidR="00F06C57">
        <w:rPr>
          <w:rFonts w:ascii="Times New Roman" w:eastAsia="Times New Roman" w:hAnsi="Times New Roman" w:cs="Times New Roman"/>
          <w:sz w:val="24"/>
          <w:szCs w:val="24"/>
        </w:rPr>
        <w:t xml:space="preserve"> </w:t>
      </w:r>
      <w:r w:rsidR="00351EA2">
        <w:rPr>
          <w:rFonts w:ascii="Times New Roman" w:eastAsia="Times New Roman" w:hAnsi="Times New Roman" w:cs="Times New Roman"/>
          <w:sz w:val="24"/>
          <w:szCs w:val="24"/>
        </w:rPr>
        <w:t>C1,</w:t>
      </w:r>
      <w:r w:rsidR="00F06C57">
        <w:rPr>
          <w:rFonts w:ascii="Times New Roman" w:eastAsia="Times New Roman" w:hAnsi="Times New Roman" w:cs="Times New Roman"/>
          <w:sz w:val="24"/>
          <w:szCs w:val="24"/>
        </w:rPr>
        <w:t xml:space="preserve"> </w:t>
      </w:r>
      <w:r w:rsidR="00351EA2">
        <w:rPr>
          <w:rFonts w:ascii="Times New Roman" w:eastAsia="Times New Roman" w:hAnsi="Times New Roman" w:cs="Times New Roman"/>
          <w:sz w:val="24"/>
          <w:szCs w:val="24"/>
        </w:rPr>
        <w:t>IS1</w:t>
      </w:r>
      <w:r w:rsidR="00F06C57">
        <w:rPr>
          <w:rFonts w:ascii="Times New Roman" w:eastAsia="Times New Roman" w:hAnsi="Times New Roman" w:cs="Times New Roman"/>
          <w:sz w:val="24"/>
          <w:szCs w:val="24"/>
        </w:rPr>
        <w:t>,</w:t>
      </w:r>
      <w:r w:rsidR="00351EA2">
        <w:rPr>
          <w:rFonts w:ascii="Times New Roman" w:eastAsia="Times New Roman" w:hAnsi="Times New Roman" w:cs="Times New Roman"/>
          <w:sz w:val="24"/>
          <w:szCs w:val="24"/>
        </w:rPr>
        <w:t xml:space="preserve"> and CE1 are the codes for one of many Drivers, Challenges, Implementation Strategies</w:t>
      </w:r>
      <w:r w:rsidR="00F06C57">
        <w:rPr>
          <w:rFonts w:ascii="Times New Roman" w:eastAsia="Times New Roman" w:hAnsi="Times New Roman" w:cs="Times New Roman"/>
          <w:sz w:val="24"/>
          <w:szCs w:val="24"/>
        </w:rPr>
        <w:t>,</w:t>
      </w:r>
      <w:r w:rsidR="00351EA2">
        <w:rPr>
          <w:rFonts w:ascii="Times New Roman" w:eastAsia="Times New Roman" w:hAnsi="Times New Roman" w:cs="Times New Roman"/>
          <w:sz w:val="24"/>
          <w:szCs w:val="24"/>
        </w:rPr>
        <w:t xml:space="preserve"> and Circular Economy </w:t>
      </w:r>
      <w:r w:rsidR="00251A26">
        <w:rPr>
          <w:rFonts w:ascii="Times New Roman" w:eastAsia="Times New Roman" w:hAnsi="Times New Roman" w:cs="Times New Roman"/>
          <w:sz w:val="24"/>
          <w:szCs w:val="24"/>
        </w:rPr>
        <w:t>factors</w:t>
      </w:r>
      <w:r w:rsidR="00351EA2">
        <w:rPr>
          <w:rFonts w:ascii="Times New Roman" w:eastAsia="Times New Roman" w:hAnsi="Times New Roman" w:cs="Times New Roman"/>
          <w:sz w:val="24"/>
          <w:szCs w:val="24"/>
        </w:rPr>
        <w:t xml:space="preserve"> respectively. </w:t>
      </w:r>
    </w:p>
    <w:p w14:paraId="6AC72BAC" w14:textId="77B4226E" w:rsidR="00351EA2" w:rsidRDefault="00351EA2" w:rsidP="00296B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Application of the question codes is crucial since later each driver, challenge, implementation strategy</w:t>
      </w:r>
      <w:r w:rsidR="00F06C5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circular economy </w:t>
      </w:r>
      <w:r w:rsidR="00251A26">
        <w:rPr>
          <w:rFonts w:ascii="Times New Roman" w:eastAsia="Times New Roman" w:hAnsi="Times New Roman" w:cs="Times New Roman"/>
          <w:sz w:val="24"/>
          <w:szCs w:val="24"/>
        </w:rPr>
        <w:t>factor</w:t>
      </w:r>
      <w:r>
        <w:rPr>
          <w:rFonts w:ascii="Times New Roman" w:eastAsia="Times New Roman" w:hAnsi="Times New Roman" w:cs="Times New Roman"/>
          <w:sz w:val="24"/>
          <w:szCs w:val="24"/>
        </w:rPr>
        <w:t xml:space="preserve"> will be </w:t>
      </w:r>
      <w:r w:rsidR="00296BD6">
        <w:rPr>
          <w:rFonts w:ascii="Times New Roman" w:eastAsia="Times New Roman" w:hAnsi="Times New Roman" w:cs="Times New Roman"/>
          <w:sz w:val="24"/>
          <w:szCs w:val="24"/>
        </w:rPr>
        <w:t>mentioned</w:t>
      </w:r>
      <w:r>
        <w:rPr>
          <w:rFonts w:ascii="Times New Roman" w:eastAsia="Times New Roman" w:hAnsi="Times New Roman" w:cs="Times New Roman"/>
          <w:sz w:val="24"/>
          <w:szCs w:val="24"/>
        </w:rPr>
        <w:t xml:space="preserve"> by code</w:t>
      </w:r>
      <w:r w:rsidR="007446AD">
        <w:rPr>
          <w:rFonts w:ascii="Times New Roman" w:eastAsia="Times New Roman" w:hAnsi="Times New Roman" w:cs="Times New Roman"/>
          <w:sz w:val="24"/>
          <w:szCs w:val="24"/>
        </w:rPr>
        <w:t>s</w:t>
      </w:r>
      <w:r>
        <w:rPr>
          <w:rFonts w:ascii="Times New Roman" w:eastAsia="Times New Roman" w:hAnsi="Times New Roman" w:cs="Times New Roman"/>
          <w:sz w:val="24"/>
          <w:szCs w:val="24"/>
        </w:rPr>
        <w:t>.</w:t>
      </w:r>
    </w:p>
    <w:p w14:paraId="010C83C2" w14:textId="5E556F13" w:rsidR="00BB3BF2" w:rsidRPr="00190E44" w:rsidRDefault="00F445F5" w:rsidP="00190E44">
      <w:pPr>
        <w:spacing w:line="360" w:lineRule="auto"/>
        <w:jc w:val="center"/>
        <w:rPr>
          <w:rFonts w:ascii="Times New Roman" w:eastAsia="Times New Roman" w:hAnsi="Times New Roman" w:cs="Times New Roman"/>
          <w:b/>
          <w:bCs/>
          <w:i/>
          <w:iCs/>
          <w:sz w:val="24"/>
          <w:szCs w:val="24"/>
          <w:lang w:val="en-US"/>
        </w:rPr>
      </w:pPr>
      <w:r w:rsidRPr="00190E44">
        <w:rPr>
          <w:rFonts w:ascii="Times New Roman" w:eastAsia="Times New Roman" w:hAnsi="Times New Roman" w:cs="Times New Roman"/>
          <w:b/>
          <w:bCs/>
          <w:i/>
          <w:iCs/>
          <w:sz w:val="24"/>
          <w:szCs w:val="24"/>
        </w:rPr>
        <w:t xml:space="preserve">Table </w:t>
      </w:r>
      <w:r w:rsidR="00190E44" w:rsidRPr="00190E44">
        <w:rPr>
          <w:rFonts w:ascii="Times New Roman" w:eastAsia="Times New Roman" w:hAnsi="Times New Roman" w:cs="Times New Roman"/>
          <w:b/>
          <w:bCs/>
          <w:i/>
          <w:iCs/>
          <w:sz w:val="24"/>
          <w:szCs w:val="24"/>
        </w:rPr>
        <w:t>3.1</w:t>
      </w:r>
      <w:r w:rsidRPr="00190E44">
        <w:rPr>
          <w:rFonts w:ascii="Times New Roman" w:eastAsia="Times New Roman" w:hAnsi="Times New Roman" w:cs="Times New Roman"/>
          <w:b/>
          <w:bCs/>
          <w:i/>
          <w:iCs/>
          <w:sz w:val="24"/>
          <w:szCs w:val="24"/>
        </w:rPr>
        <w:t xml:space="preserve">. Question Codes and </w:t>
      </w:r>
      <w:r w:rsidR="002E450C" w:rsidRPr="00190E44">
        <w:rPr>
          <w:rFonts w:ascii="Times New Roman" w:eastAsia="Times New Roman" w:hAnsi="Times New Roman" w:cs="Times New Roman"/>
          <w:b/>
          <w:bCs/>
          <w:i/>
          <w:iCs/>
          <w:sz w:val="24"/>
          <w:szCs w:val="24"/>
        </w:rPr>
        <w:t xml:space="preserve">its </w:t>
      </w:r>
      <w:r w:rsidRPr="00190E44">
        <w:rPr>
          <w:rFonts w:ascii="Times New Roman" w:eastAsia="Times New Roman" w:hAnsi="Times New Roman" w:cs="Times New Roman"/>
          <w:b/>
          <w:bCs/>
          <w:i/>
          <w:iCs/>
          <w:sz w:val="24"/>
          <w:szCs w:val="24"/>
        </w:rPr>
        <w:t>description</w:t>
      </w:r>
    </w:p>
    <w:tbl>
      <w:tblPr>
        <w:tblStyle w:val="af1"/>
        <w:tblW w:w="11057"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9497"/>
      </w:tblGrid>
      <w:tr w:rsidR="005E2158" w:rsidRPr="00A30024" w14:paraId="4366D961" w14:textId="77777777" w:rsidTr="00755233">
        <w:tc>
          <w:tcPr>
            <w:tcW w:w="1560" w:type="dxa"/>
            <w:tcBorders>
              <w:top w:val="single" w:sz="4" w:space="0" w:color="auto"/>
              <w:left w:val="single" w:sz="4" w:space="0" w:color="auto"/>
              <w:bottom w:val="single" w:sz="4" w:space="0" w:color="auto"/>
              <w:right w:val="single" w:sz="4" w:space="0" w:color="auto"/>
            </w:tcBorders>
          </w:tcPr>
          <w:p w14:paraId="341CAA2D" w14:textId="7A5DD3C9" w:rsidR="005E2158" w:rsidRPr="00A30024" w:rsidRDefault="005E2158" w:rsidP="00296BD6">
            <w:pPr>
              <w:spacing w:line="360" w:lineRule="auto"/>
              <w:jc w:val="center"/>
              <w:rPr>
                <w:rFonts w:ascii="Times New Roman" w:hAnsi="Times New Roman" w:cs="Times New Roman"/>
                <w:b/>
                <w:bCs/>
              </w:rPr>
            </w:pPr>
            <w:r w:rsidRPr="00F06C57">
              <w:rPr>
                <w:rFonts w:ascii="Times New Roman" w:hAnsi="Times New Roman" w:cs="Times New Roman"/>
                <w:b/>
                <w:bCs/>
                <w:sz w:val="24"/>
                <w:szCs w:val="24"/>
              </w:rPr>
              <w:t>Question Code</w:t>
            </w:r>
          </w:p>
        </w:tc>
        <w:tc>
          <w:tcPr>
            <w:tcW w:w="9497" w:type="dxa"/>
            <w:tcBorders>
              <w:top w:val="single" w:sz="4" w:space="0" w:color="auto"/>
              <w:left w:val="single" w:sz="4" w:space="0" w:color="auto"/>
              <w:bottom w:val="single" w:sz="4" w:space="0" w:color="auto"/>
              <w:right w:val="single" w:sz="4" w:space="0" w:color="auto"/>
            </w:tcBorders>
            <w:vAlign w:val="center"/>
          </w:tcPr>
          <w:p w14:paraId="4AB957B7" w14:textId="30796D5E" w:rsidR="005E2158" w:rsidRPr="00A30024" w:rsidRDefault="005E2158" w:rsidP="00296BD6">
            <w:pPr>
              <w:spacing w:line="360" w:lineRule="auto"/>
              <w:jc w:val="center"/>
              <w:rPr>
                <w:rFonts w:ascii="Times New Roman" w:hAnsi="Times New Roman" w:cs="Times New Roman"/>
                <w:b/>
                <w:bCs/>
              </w:rPr>
            </w:pPr>
            <w:r w:rsidRPr="00755233">
              <w:rPr>
                <w:rFonts w:ascii="Times New Roman" w:hAnsi="Times New Roman" w:cs="Times New Roman"/>
                <w:b/>
                <w:bCs/>
                <w:sz w:val="32"/>
                <w:szCs w:val="32"/>
              </w:rPr>
              <w:t>Question</w:t>
            </w:r>
          </w:p>
        </w:tc>
      </w:tr>
      <w:tr w:rsidR="005E2158" w:rsidRPr="00A30024" w14:paraId="38347CB6" w14:textId="77777777" w:rsidTr="00755233">
        <w:tc>
          <w:tcPr>
            <w:tcW w:w="1560" w:type="dxa"/>
            <w:tcBorders>
              <w:top w:val="single" w:sz="4" w:space="0" w:color="auto"/>
              <w:left w:val="single" w:sz="4" w:space="0" w:color="auto"/>
              <w:bottom w:val="single" w:sz="4" w:space="0" w:color="auto"/>
              <w:right w:val="single" w:sz="4" w:space="0" w:color="auto"/>
            </w:tcBorders>
          </w:tcPr>
          <w:p w14:paraId="5BAE262B" w14:textId="7710E1DD" w:rsidR="005E2158" w:rsidRPr="00A30024" w:rsidRDefault="005E2158" w:rsidP="00296BD6">
            <w:pPr>
              <w:spacing w:line="360" w:lineRule="auto"/>
              <w:jc w:val="center"/>
              <w:rPr>
                <w:rFonts w:ascii="Times New Roman" w:hAnsi="Times New Roman" w:cs="Times New Roman"/>
              </w:rPr>
            </w:pPr>
            <w:r w:rsidRPr="00A30024">
              <w:rPr>
                <w:rFonts w:ascii="Times New Roman" w:hAnsi="Times New Roman" w:cs="Times New Roman"/>
              </w:rPr>
              <w:t>Q1</w:t>
            </w:r>
          </w:p>
        </w:tc>
        <w:tc>
          <w:tcPr>
            <w:tcW w:w="9497" w:type="dxa"/>
            <w:tcBorders>
              <w:top w:val="single" w:sz="4" w:space="0" w:color="auto"/>
              <w:left w:val="single" w:sz="4" w:space="0" w:color="auto"/>
              <w:bottom w:val="single" w:sz="4" w:space="0" w:color="auto"/>
              <w:right w:val="single" w:sz="4" w:space="0" w:color="auto"/>
            </w:tcBorders>
          </w:tcPr>
          <w:p w14:paraId="42FB27D9" w14:textId="008A4D3B" w:rsidR="005E2158" w:rsidRPr="00F9546B" w:rsidRDefault="00A30024" w:rsidP="00296BD6">
            <w:pPr>
              <w:spacing w:line="360" w:lineRule="auto"/>
              <w:rPr>
                <w:rFonts w:ascii="Times New Roman" w:hAnsi="Times New Roman" w:cs="Times New Roman"/>
                <w:lang w:val="en-US"/>
              </w:rPr>
            </w:pPr>
            <w:r w:rsidRPr="00A30024">
              <w:rPr>
                <w:rFonts w:ascii="Times New Roman" w:hAnsi="Times New Roman" w:cs="Times New Roman"/>
              </w:rPr>
              <w:t>What type of company do you work for? - Selected Choice</w:t>
            </w:r>
          </w:p>
        </w:tc>
      </w:tr>
      <w:tr w:rsidR="005E2158" w:rsidRPr="00A30024" w14:paraId="42265F52" w14:textId="77777777" w:rsidTr="00755233">
        <w:tc>
          <w:tcPr>
            <w:tcW w:w="1560" w:type="dxa"/>
            <w:tcBorders>
              <w:top w:val="single" w:sz="4" w:space="0" w:color="auto"/>
              <w:left w:val="single" w:sz="4" w:space="0" w:color="auto"/>
              <w:right w:val="single" w:sz="4" w:space="0" w:color="auto"/>
            </w:tcBorders>
          </w:tcPr>
          <w:p w14:paraId="576B5D48" w14:textId="69A9C56C" w:rsidR="005E2158" w:rsidRPr="00F9546B" w:rsidRDefault="005E2158" w:rsidP="00296BD6">
            <w:pPr>
              <w:spacing w:line="360" w:lineRule="auto"/>
              <w:jc w:val="center"/>
              <w:rPr>
                <w:rFonts w:ascii="Times New Roman" w:hAnsi="Times New Roman" w:cs="Times New Roman"/>
                <w:lang w:val="ru-RU"/>
              </w:rPr>
            </w:pPr>
            <w:r w:rsidRPr="00A30024">
              <w:rPr>
                <w:rFonts w:ascii="Times New Roman" w:hAnsi="Times New Roman" w:cs="Times New Roman"/>
              </w:rPr>
              <w:t>Q2</w:t>
            </w:r>
            <w:r w:rsidR="00755233">
              <w:rPr>
                <w:rFonts w:ascii="Times New Roman" w:hAnsi="Times New Roman" w:cs="Times New Roman"/>
              </w:rPr>
              <w:t>.1</w:t>
            </w:r>
          </w:p>
        </w:tc>
        <w:tc>
          <w:tcPr>
            <w:tcW w:w="9497" w:type="dxa"/>
            <w:tcBorders>
              <w:top w:val="single" w:sz="4" w:space="0" w:color="auto"/>
              <w:left w:val="single" w:sz="4" w:space="0" w:color="auto"/>
              <w:right w:val="single" w:sz="4" w:space="0" w:color="auto"/>
            </w:tcBorders>
          </w:tcPr>
          <w:p w14:paraId="4CE6826D" w14:textId="0E051585" w:rsidR="005E2158"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What type of building projects does your organization specialize in? (tick all that apply) - Selected Choice Residential</w:t>
            </w:r>
          </w:p>
        </w:tc>
      </w:tr>
      <w:tr w:rsidR="005E2158" w:rsidRPr="00A30024" w14:paraId="0D5E7F6B" w14:textId="77777777" w:rsidTr="00755233">
        <w:tc>
          <w:tcPr>
            <w:tcW w:w="1560" w:type="dxa"/>
            <w:tcBorders>
              <w:left w:val="single" w:sz="4" w:space="0" w:color="auto"/>
              <w:right w:val="single" w:sz="4" w:space="0" w:color="auto"/>
            </w:tcBorders>
          </w:tcPr>
          <w:p w14:paraId="5523B0D1" w14:textId="67FDF2E4" w:rsidR="005E2158" w:rsidRPr="00A30024" w:rsidRDefault="005E2158" w:rsidP="00296BD6">
            <w:pPr>
              <w:spacing w:line="360" w:lineRule="auto"/>
              <w:jc w:val="center"/>
              <w:rPr>
                <w:rFonts w:ascii="Times New Roman" w:hAnsi="Times New Roman" w:cs="Times New Roman"/>
              </w:rPr>
            </w:pPr>
            <w:r w:rsidRPr="00A30024">
              <w:rPr>
                <w:rFonts w:ascii="Times New Roman" w:hAnsi="Times New Roman" w:cs="Times New Roman"/>
              </w:rPr>
              <w:t>Q</w:t>
            </w:r>
            <w:r w:rsidR="00A30024" w:rsidRPr="00A30024">
              <w:rPr>
                <w:rFonts w:ascii="Times New Roman" w:hAnsi="Times New Roman" w:cs="Times New Roman"/>
              </w:rPr>
              <w:t>2.2</w:t>
            </w:r>
          </w:p>
        </w:tc>
        <w:tc>
          <w:tcPr>
            <w:tcW w:w="9497" w:type="dxa"/>
            <w:tcBorders>
              <w:left w:val="single" w:sz="4" w:space="0" w:color="auto"/>
              <w:right w:val="single" w:sz="4" w:space="0" w:color="auto"/>
            </w:tcBorders>
          </w:tcPr>
          <w:p w14:paraId="55432E92" w14:textId="3107ADB5" w:rsidR="005E2158" w:rsidRPr="00A30024" w:rsidRDefault="00351EA2" w:rsidP="00296BD6">
            <w:pPr>
              <w:spacing w:line="360" w:lineRule="auto"/>
              <w:rPr>
                <w:rFonts w:ascii="Times New Roman" w:hAnsi="Times New Roman" w:cs="Times New Roman"/>
              </w:rPr>
            </w:pPr>
            <w:r w:rsidRPr="00A30024">
              <w:rPr>
                <w:rFonts w:ascii="Times New Roman" w:hAnsi="Times New Roman" w:cs="Times New Roman"/>
              </w:rPr>
              <w:t>Commercial</w:t>
            </w:r>
            <w:r w:rsidR="00A30024" w:rsidRPr="00A30024">
              <w:rPr>
                <w:rFonts w:ascii="Times New Roman" w:hAnsi="Times New Roman" w:cs="Times New Roman"/>
              </w:rPr>
              <w:t>/Office</w:t>
            </w:r>
          </w:p>
        </w:tc>
      </w:tr>
      <w:tr w:rsidR="005E2158" w:rsidRPr="00A30024" w14:paraId="767CFF67" w14:textId="77777777" w:rsidTr="00755233">
        <w:tc>
          <w:tcPr>
            <w:tcW w:w="1560" w:type="dxa"/>
            <w:tcBorders>
              <w:left w:val="single" w:sz="4" w:space="0" w:color="auto"/>
              <w:right w:val="single" w:sz="4" w:space="0" w:color="auto"/>
            </w:tcBorders>
          </w:tcPr>
          <w:p w14:paraId="7D4AE051" w14:textId="2BFA71B3" w:rsidR="005E2158" w:rsidRPr="00A30024" w:rsidRDefault="005E2158" w:rsidP="00296BD6">
            <w:pPr>
              <w:spacing w:line="360" w:lineRule="auto"/>
              <w:jc w:val="center"/>
              <w:rPr>
                <w:rFonts w:ascii="Times New Roman" w:hAnsi="Times New Roman" w:cs="Times New Roman"/>
              </w:rPr>
            </w:pPr>
            <w:r w:rsidRPr="00A30024">
              <w:rPr>
                <w:rFonts w:ascii="Times New Roman" w:hAnsi="Times New Roman" w:cs="Times New Roman"/>
              </w:rPr>
              <w:t>Q</w:t>
            </w:r>
            <w:r w:rsidR="00A30024" w:rsidRPr="00A30024">
              <w:rPr>
                <w:rFonts w:ascii="Times New Roman" w:hAnsi="Times New Roman" w:cs="Times New Roman"/>
              </w:rPr>
              <w:t>2.3</w:t>
            </w:r>
          </w:p>
        </w:tc>
        <w:tc>
          <w:tcPr>
            <w:tcW w:w="9497" w:type="dxa"/>
            <w:tcBorders>
              <w:left w:val="single" w:sz="4" w:space="0" w:color="auto"/>
              <w:right w:val="single" w:sz="4" w:space="0" w:color="auto"/>
            </w:tcBorders>
          </w:tcPr>
          <w:p w14:paraId="3C8C8953" w14:textId="0E9FBAB2" w:rsidR="005E2158"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Educational</w:t>
            </w:r>
          </w:p>
        </w:tc>
      </w:tr>
      <w:tr w:rsidR="005E2158" w:rsidRPr="00A30024" w14:paraId="6FB38C20" w14:textId="77777777" w:rsidTr="00755233">
        <w:tc>
          <w:tcPr>
            <w:tcW w:w="1560" w:type="dxa"/>
            <w:tcBorders>
              <w:left w:val="single" w:sz="4" w:space="0" w:color="auto"/>
              <w:right w:val="single" w:sz="4" w:space="0" w:color="auto"/>
            </w:tcBorders>
          </w:tcPr>
          <w:p w14:paraId="345F12D9" w14:textId="2C39E04B" w:rsidR="005E2158" w:rsidRPr="00A30024" w:rsidRDefault="005E2158" w:rsidP="00296BD6">
            <w:pPr>
              <w:spacing w:line="360" w:lineRule="auto"/>
              <w:jc w:val="center"/>
              <w:rPr>
                <w:rFonts w:ascii="Times New Roman" w:hAnsi="Times New Roman" w:cs="Times New Roman"/>
              </w:rPr>
            </w:pPr>
            <w:r w:rsidRPr="00A30024">
              <w:rPr>
                <w:rFonts w:ascii="Times New Roman" w:hAnsi="Times New Roman" w:cs="Times New Roman"/>
              </w:rPr>
              <w:t>Q</w:t>
            </w:r>
            <w:r w:rsidR="00A30024" w:rsidRPr="00A30024">
              <w:rPr>
                <w:rFonts w:ascii="Times New Roman" w:hAnsi="Times New Roman" w:cs="Times New Roman"/>
              </w:rPr>
              <w:t>2.4</w:t>
            </w:r>
          </w:p>
        </w:tc>
        <w:tc>
          <w:tcPr>
            <w:tcW w:w="9497" w:type="dxa"/>
            <w:tcBorders>
              <w:left w:val="single" w:sz="4" w:space="0" w:color="auto"/>
              <w:right w:val="single" w:sz="4" w:space="0" w:color="auto"/>
            </w:tcBorders>
          </w:tcPr>
          <w:p w14:paraId="3E62CF32" w14:textId="20C9EC26" w:rsidR="005E2158"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Industrial</w:t>
            </w:r>
          </w:p>
        </w:tc>
      </w:tr>
      <w:tr w:rsidR="005E2158" w:rsidRPr="00A30024" w14:paraId="18964D89" w14:textId="77777777" w:rsidTr="00755233">
        <w:tc>
          <w:tcPr>
            <w:tcW w:w="1560" w:type="dxa"/>
            <w:tcBorders>
              <w:left w:val="single" w:sz="4" w:space="0" w:color="auto"/>
              <w:bottom w:val="single" w:sz="4" w:space="0" w:color="auto"/>
              <w:right w:val="single" w:sz="4" w:space="0" w:color="auto"/>
            </w:tcBorders>
          </w:tcPr>
          <w:p w14:paraId="56139518" w14:textId="3B3D99AF" w:rsidR="005E2158" w:rsidRPr="00A30024" w:rsidRDefault="005E2158" w:rsidP="00296BD6">
            <w:pPr>
              <w:spacing w:line="360" w:lineRule="auto"/>
              <w:jc w:val="center"/>
              <w:rPr>
                <w:rFonts w:ascii="Times New Roman" w:hAnsi="Times New Roman" w:cs="Times New Roman"/>
              </w:rPr>
            </w:pPr>
            <w:r w:rsidRPr="00A30024">
              <w:rPr>
                <w:rFonts w:ascii="Times New Roman" w:hAnsi="Times New Roman" w:cs="Times New Roman"/>
              </w:rPr>
              <w:t>Q</w:t>
            </w:r>
            <w:r w:rsidR="00A30024" w:rsidRPr="00A30024">
              <w:rPr>
                <w:rFonts w:ascii="Times New Roman" w:hAnsi="Times New Roman" w:cs="Times New Roman"/>
              </w:rPr>
              <w:t>2.5</w:t>
            </w:r>
          </w:p>
        </w:tc>
        <w:tc>
          <w:tcPr>
            <w:tcW w:w="9497" w:type="dxa"/>
            <w:tcBorders>
              <w:left w:val="single" w:sz="4" w:space="0" w:color="auto"/>
              <w:bottom w:val="single" w:sz="4" w:space="0" w:color="auto"/>
              <w:right w:val="single" w:sz="4" w:space="0" w:color="auto"/>
            </w:tcBorders>
          </w:tcPr>
          <w:p w14:paraId="484BA218" w14:textId="7D752B18" w:rsidR="005E2158"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Other(s), specify</w:t>
            </w:r>
          </w:p>
        </w:tc>
      </w:tr>
      <w:tr w:rsidR="00A30024" w:rsidRPr="00A30024" w14:paraId="596425C9" w14:textId="77777777" w:rsidTr="00755233">
        <w:tc>
          <w:tcPr>
            <w:tcW w:w="1560" w:type="dxa"/>
            <w:tcBorders>
              <w:top w:val="single" w:sz="4" w:space="0" w:color="auto"/>
              <w:left w:val="single" w:sz="4" w:space="0" w:color="auto"/>
              <w:bottom w:val="single" w:sz="4" w:space="0" w:color="auto"/>
              <w:right w:val="single" w:sz="4" w:space="0" w:color="auto"/>
            </w:tcBorders>
          </w:tcPr>
          <w:p w14:paraId="7EC679CF" w14:textId="24DFD0F5" w:rsidR="00A30024" w:rsidRPr="00A30024" w:rsidRDefault="00A30024" w:rsidP="00296BD6">
            <w:pPr>
              <w:spacing w:line="360" w:lineRule="auto"/>
              <w:jc w:val="center"/>
              <w:rPr>
                <w:rFonts w:ascii="Times New Roman" w:hAnsi="Times New Roman" w:cs="Times New Roman"/>
              </w:rPr>
            </w:pPr>
            <w:r w:rsidRPr="00A30024">
              <w:rPr>
                <w:rFonts w:ascii="Times New Roman" w:hAnsi="Times New Roman" w:cs="Times New Roman"/>
              </w:rPr>
              <w:t>Q3</w:t>
            </w:r>
          </w:p>
        </w:tc>
        <w:tc>
          <w:tcPr>
            <w:tcW w:w="9497" w:type="dxa"/>
            <w:tcBorders>
              <w:top w:val="single" w:sz="4" w:space="0" w:color="auto"/>
              <w:left w:val="single" w:sz="4" w:space="0" w:color="auto"/>
              <w:bottom w:val="single" w:sz="4" w:space="0" w:color="auto"/>
              <w:right w:val="single" w:sz="4" w:space="0" w:color="auto"/>
            </w:tcBorders>
          </w:tcPr>
          <w:p w14:paraId="1F3BEF9D" w14:textId="00EF200C" w:rsidR="00A30024"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What is your profession? - Selected Choice</w:t>
            </w:r>
          </w:p>
        </w:tc>
      </w:tr>
      <w:tr w:rsidR="00A30024" w:rsidRPr="00A30024" w14:paraId="18F558DA" w14:textId="77777777" w:rsidTr="00755233">
        <w:tc>
          <w:tcPr>
            <w:tcW w:w="1560" w:type="dxa"/>
            <w:tcBorders>
              <w:top w:val="single" w:sz="4" w:space="0" w:color="auto"/>
              <w:left w:val="single" w:sz="4" w:space="0" w:color="auto"/>
              <w:bottom w:val="single" w:sz="4" w:space="0" w:color="auto"/>
              <w:right w:val="single" w:sz="4" w:space="0" w:color="auto"/>
            </w:tcBorders>
          </w:tcPr>
          <w:p w14:paraId="2D284F1B" w14:textId="232E154B" w:rsidR="00A30024" w:rsidRPr="00A30024" w:rsidRDefault="00A30024" w:rsidP="00296BD6">
            <w:pPr>
              <w:spacing w:line="360" w:lineRule="auto"/>
              <w:jc w:val="center"/>
              <w:rPr>
                <w:rFonts w:ascii="Times New Roman" w:hAnsi="Times New Roman" w:cs="Times New Roman"/>
              </w:rPr>
            </w:pPr>
            <w:r w:rsidRPr="00A30024">
              <w:rPr>
                <w:rFonts w:ascii="Times New Roman" w:hAnsi="Times New Roman" w:cs="Times New Roman"/>
              </w:rPr>
              <w:t>Q4</w:t>
            </w:r>
          </w:p>
        </w:tc>
        <w:tc>
          <w:tcPr>
            <w:tcW w:w="9497" w:type="dxa"/>
            <w:tcBorders>
              <w:top w:val="single" w:sz="4" w:space="0" w:color="auto"/>
              <w:left w:val="single" w:sz="4" w:space="0" w:color="auto"/>
              <w:bottom w:val="single" w:sz="4" w:space="0" w:color="auto"/>
              <w:right w:val="single" w:sz="4" w:space="0" w:color="auto"/>
            </w:tcBorders>
          </w:tcPr>
          <w:p w14:paraId="7E6F9007" w14:textId="251DCB9A" w:rsidR="00A30024"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Years of working experience in the construction industry?</w:t>
            </w:r>
          </w:p>
        </w:tc>
      </w:tr>
      <w:tr w:rsidR="00A30024" w:rsidRPr="00A30024" w14:paraId="034C5611" w14:textId="77777777" w:rsidTr="00755233">
        <w:tc>
          <w:tcPr>
            <w:tcW w:w="1560" w:type="dxa"/>
            <w:tcBorders>
              <w:top w:val="single" w:sz="4" w:space="0" w:color="auto"/>
              <w:left w:val="single" w:sz="4" w:space="0" w:color="auto"/>
              <w:bottom w:val="single" w:sz="4" w:space="0" w:color="auto"/>
              <w:right w:val="single" w:sz="4" w:space="0" w:color="auto"/>
            </w:tcBorders>
          </w:tcPr>
          <w:p w14:paraId="2BA062AE" w14:textId="50807400" w:rsidR="00A30024" w:rsidRPr="00A30024" w:rsidRDefault="00A30024" w:rsidP="00296BD6">
            <w:pPr>
              <w:spacing w:line="360" w:lineRule="auto"/>
              <w:jc w:val="center"/>
              <w:rPr>
                <w:rFonts w:ascii="Times New Roman" w:hAnsi="Times New Roman" w:cs="Times New Roman"/>
              </w:rPr>
            </w:pPr>
            <w:r w:rsidRPr="00A30024">
              <w:rPr>
                <w:rFonts w:ascii="Times New Roman" w:hAnsi="Times New Roman" w:cs="Times New Roman"/>
              </w:rPr>
              <w:t>Q5</w:t>
            </w:r>
          </w:p>
        </w:tc>
        <w:tc>
          <w:tcPr>
            <w:tcW w:w="9497" w:type="dxa"/>
            <w:tcBorders>
              <w:top w:val="single" w:sz="4" w:space="0" w:color="auto"/>
              <w:left w:val="single" w:sz="4" w:space="0" w:color="auto"/>
              <w:bottom w:val="single" w:sz="4" w:space="0" w:color="auto"/>
              <w:right w:val="single" w:sz="4" w:space="0" w:color="auto"/>
            </w:tcBorders>
          </w:tcPr>
          <w:p w14:paraId="42F670A6" w14:textId="4BEEBD8A" w:rsidR="00A30024"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Years of experience in modular construction</w:t>
            </w:r>
            <w:r w:rsidR="00FE756E">
              <w:rPr>
                <w:rFonts w:ascii="Times New Roman" w:hAnsi="Times New Roman" w:cs="Times New Roman"/>
              </w:rPr>
              <w:t>?</w:t>
            </w:r>
          </w:p>
        </w:tc>
      </w:tr>
      <w:tr w:rsidR="00A30024" w:rsidRPr="00A30024" w14:paraId="069656C5" w14:textId="77777777" w:rsidTr="00755233">
        <w:tc>
          <w:tcPr>
            <w:tcW w:w="1560" w:type="dxa"/>
            <w:tcBorders>
              <w:top w:val="single" w:sz="4" w:space="0" w:color="auto"/>
              <w:left w:val="single" w:sz="4" w:space="0" w:color="auto"/>
              <w:right w:val="single" w:sz="4" w:space="0" w:color="auto"/>
            </w:tcBorders>
          </w:tcPr>
          <w:p w14:paraId="5E3356FC" w14:textId="75751C06" w:rsidR="00A30024" w:rsidRPr="00A30024" w:rsidRDefault="00A30024" w:rsidP="00296BD6">
            <w:pPr>
              <w:spacing w:line="360" w:lineRule="auto"/>
              <w:jc w:val="center"/>
              <w:rPr>
                <w:rFonts w:ascii="Times New Roman" w:hAnsi="Times New Roman" w:cs="Times New Roman"/>
              </w:rPr>
            </w:pPr>
            <w:r w:rsidRPr="00A30024">
              <w:rPr>
                <w:rFonts w:ascii="Times New Roman" w:hAnsi="Times New Roman" w:cs="Times New Roman"/>
              </w:rPr>
              <w:t>D1</w:t>
            </w:r>
          </w:p>
        </w:tc>
        <w:tc>
          <w:tcPr>
            <w:tcW w:w="9497" w:type="dxa"/>
            <w:tcBorders>
              <w:top w:val="single" w:sz="4" w:space="0" w:color="auto"/>
              <w:left w:val="single" w:sz="4" w:space="0" w:color="auto"/>
              <w:right w:val="single" w:sz="4" w:space="0" w:color="auto"/>
            </w:tcBorders>
          </w:tcPr>
          <w:p w14:paraId="729CDB4F" w14:textId="1ABFCF05" w:rsidR="00A30024" w:rsidRPr="00A30024" w:rsidRDefault="00A30024" w:rsidP="00296BD6">
            <w:pPr>
              <w:spacing w:line="360" w:lineRule="auto"/>
              <w:rPr>
                <w:rFonts w:ascii="Times New Roman" w:hAnsi="Times New Roman" w:cs="Times New Roman"/>
              </w:rPr>
            </w:pPr>
            <w:r w:rsidRPr="00A30024">
              <w:rPr>
                <w:rFonts w:ascii="Times New Roman" w:hAnsi="Times New Roman" w:cs="Times New Roman"/>
              </w:rPr>
              <w:t xml:space="preserve">Based on your experience, assess the significance of the following drivers for modular construction adoption in Kazakhstan on a scale from 1 (Not significant at all) to 5 (Very significant): </w:t>
            </w:r>
            <w:r w:rsidRPr="00FE756E">
              <w:rPr>
                <w:rFonts w:ascii="Times New Roman" w:hAnsi="Times New Roman" w:cs="Times New Roman"/>
                <w:b/>
                <w:bCs/>
              </w:rPr>
              <w:t>-</w:t>
            </w:r>
            <w:r w:rsidRPr="00A30024">
              <w:rPr>
                <w:rFonts w:ascii="Times New Roman" w:hAnsi="Times New Roman" w:cs="Times New Roman"/>
              </w:rPr>
              <w:t xml:space="preserve"> </w:t>
            </w:r>
            <w:r w:rsidRPr="00FE756E">
              <w:rPr>
                <w:rFonts w:ascii="Times New Roman" w:hAnsi="Times New Roman" w:cs="Times New Roman"/>
                <w:b/>
                <w:bCs/>
              </w:rPr>
              <w:t xml:space="preserve">(D1) </w:t>
            </w:r>
            <w:r w:rsidRPr="00755233">
              <w:rPr>
                <w:rFonts w:ascii="Times New Roman" w:hAnsi="Times New Roman" w:cs="Times New Roman"/>
              </w:rPr>
              <w:t>Higher cost-effectiveness</w:t>
            </w:r>
          </w:p>
        </w:tc>
      </w:tr>
      <w:tr w:rsidR="00A30024" w:rsidRPr="00A30024" w14:paraId="789E446A" w14:textId="77777777" w:rsidTr="00755233">
        <w:tc>
          <w:tcPr>
            <w:tcW w:w="1560" w:type="dxa"/>
            <w:tcBorders>
              <w:left w:val="single" w:sz="4" w:space="0" w:color="auto"/>
              <w:right w:val="single" w:sz="4" w:space="0" w:color="auto"/>
            </w:tcBorders>
          </w:tcPr>
          <w:p w14:paraId="0D8CABB6" w14:textId="4E4A4A4B"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D2</w:t>
            </w:r>
          </w:p>
        </w:tc>
        <w:tc>
          <w:tcPr>
            <w:tcW w:w="9497" w:type="dxa"/>
            <w:tcBorders>
              <w:left w:val="single" w:sz="4" w:space="0" w:color="auto"/>
              <w:right w:val="single" w:sz="4" w:space="0" w:color="auto"/>
            </w:tcBorders>
          </w:tcPr>
          <w:p w14:paraId="68A40D47" w14:textId="30702C03"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(D2) </w:t>
            </w:r>
            <w:r w:rsidRPr="00755233">
              <w:rPr>
                <w:rFonts w:ascii="Times New Roman" w:hAnsi="Times New Roman" w:cs="Times New Roman"/>
              </w:rPr>
              <w:t>Faster construction process</w:t>
            </w:r>
          </w:p>
        </w:tc>
      </w:tr>
      <w:tr w:rsidR="00A30024" w:rsidRPr="00A30024" w14:paraId="0C28382D" w14:textId="77777777" w:rsidTr="00755233">
        <w:tc>
          <w:tcPr>
            <w:tcW w:w="1560" w:type="dxa"/>
            <w:tcBorders>
              <w:left w:val="single" w:sz="4" w:space="0" w:color="auto"/>
              <w:right w:val="single" w:sz="4" w:space="0" w:color="auto"/>
            </w:tcBorders>
          </w:tcPr>
          <w:p w14:paraId="4A5841D0" w14:textId="3061FFEF"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D3</w:t>
            </w:r>
          </w:p>
        </w:tc>
        <w:tc>
          <w:tcPr>
            <w:tcW w:w="9497" w:type="dxa"/>
            <w:tcBorders>
              <w:left w:val="single" w:sz="4" w:space="0" w:color="auto"/>
              <w:right w:val="single" w:sz="4" w:space="0" w:color="auto"/>
            </w:tcBorders>
          </w:tcPr>
          <w:p w14:paraId="36E1B6A2" w14:textId="6ACC0888"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(D3) </w:t>
            </w:r>
            <w:r w:rsidRPr="00755233">
              <w:rPr>
                <w:rFonts w:ascii="Times New Roman" w:hAnsi="Times New Roman" w:cs="Times New Roman"/>
              </w:rPr>
              <w:t>Reduced amount of waste</w:t>
            </w:r>
          </w:p>
        </w:tc>
      </w:tr>
      <w:tr w:rsidR="00A30024" w:rsidRPr="00A30024" w14:paraId="7BC211C9" w14:textId="77777777" w:rsidTr="00755233">
        <w:tc>
          <w:tcPr>
            <w:tcW w:w="1560" w:type="dxa"/>
            <w:tcBorders>
              <w:left w:val="single" w:sz="4" w:space="0" w:color="auto"/>
              <w:right w:val="single" w:sz="4" w:space="0" w:color="auto"/>
            </w:tcBorders>
          </w:tcPr>
          <w:p w14:paraId="5CE47B91" w14:textId="4861B12D"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D4</w:t>
            </w:r>
          </w:p>
        </w:tc>
        <w:tc>
          <w:tcPr>
            <w:tcW w:w="9497" w:type="dxa"/>
            <w:tcBorders>
              <w:left w:val="single" w:sz="4" w:space="0" w:color="auto"/>
              <w:right w:val="single" w:sz="4" w:space="0" w:color="auto"/>
            </w:tcBorders>
          </w:tcPr>
          <w:p w14:paraId="446542D7" w14:textId="54DE2F5E"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(D4) </w:t>
            </w:r>
            <w:r w:rsidRPr="00755233">
              <w:rPr>
                <w:rFonts w:ascii="Times New Roman" w:hAnsi="Times New Roman" w:cs="Times New Roman"/>
              </w:rPr>
              <w:t>Less resource (materials and equipment) consumption</w:t>
            </w:r>
          </w:p>
        </w:tc>
      </w:tr>
      <w:tr w:rsidR="00A30024" w:rsidRPr="00A30024" w14:paraId="106B2A40" w14:textId="77777777" w:rsidTr="00755233">
        <w:tc>
          <w:tcPr>
            <w:tcW w:w="1560" w:type="dxa"/>
            <w:tcBorders>
              <w:left w:val="single" w:sz="4" w:space="0" w:color="auto"/>
              <w:right w:val="single" w:sz="4" w:space="0" w:color="auto"/>
            </w:tcBorders>
          </w:tcPr>
          <w:p w14:paraId="0C02F725" w14:textId="5E0929C3"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D5</w:t>
            </w:r>
          </w:p>
        </w:tc>
        <w:tc>
          <w:tcPr>
            <w:tcW w:w="9497" w:type="dxa"/>
            <w:tcBorders>
              <w:left w:val="single" w:sz="4" w:space="0" w:color="auto"/>
              <w:right w:val="single" w:sz="4" w:space="0" w:color="auto"/>
            </w:tcBorders>
          </w:tcPr>
          <w:p w14:paraId="68D00C0C" w14:textId="7CA4AF18"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(D5) </w:t>
            </w:r>
            <w:r w:rsidRPr="00755233">
              <w:rPr>
                <w:rFonts w:ascii="Times New Roman" w:hAnsi="Times New Roman" w:cs="Times New Roman"/>
              </w:rPr>
              <w:t>Higher quality performance</w:t>
            </w:r>
          </w:p>
        </w:tc>
      </w:tr>
      <w:tr w:rsidR="00A30024" w:rsidRPr="00A30024" w14:paraId="2C2D21EB" w14:textId="77777777" w:rsidTr="00755233">
        <w:tc>
          <w:tcPr>
            <w:tcW w:w="1560" w:type="dxa"/>
            <w:tcBorders>
              <w:left w:val="single" w:sz="4" w:space="0" w:color="auto"/>
              <w:right w:val="single" w:sz="4" w:space="0" w:color="auto"/>
            </w:tcBorders>
          </w:tcPr>
          <w:p w14:paraId="61B75E1A" w14:textId="69D645C2"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D6</w:t>
            </w:r>
          </w:p>
        </w:tc>
        <w:tc>
          <w:tcPr>
            <w:tcW w:w="9497" w:type="dxa"/>
            <w:tcBorders>
              <w:left w:val="single" w:sz="4" w:space="0" w:color="auto"/>
              <w:right w:val="single" w:sz="4" w:space="0" w:color="auto"/>
            </w:tcBorders>
          </w:tcPr>
          <w:p w14:paraId="52A201D5" w14:textId="75A601EC"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(D6) </w:t>
            </w:r>
            <w:r w:rsidRPr="00755233">
              <w:rPr>
                <w:rFonts w:ascii="Times New Roman" w:hAnsi="Times New Roman" w:cs="Times New Roman"/>
              </w:rPr>
              <w:t>Better quality control and supervision</w:t>
            </w:r>
          </w:p>
        </w:tc>
      </w:tr>
      <w:tr w:rsidR="00A30024" w:rsidRPr="00A30024" w14:paraId="40BCB739" w14:textId="77777777" w:rsidTr="00755233">
        <w:tc>
          <w:tcPr>
            <w:tcW w:w="1560" w:type="dxa"/>
            <w:tcBorders>
              <w:left w:val="single" w:sz="4" w:space="0" w:color="auto"/>
              <w:right w:val="single" w:sz="4" w:space="0" w:color="auto"/>
            </w:tcBorders>
          </w:tcPr>
          <w:p w14:paraId="3CC165E2" w14:textId="79324AF4"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lastRenderedPageBreak/>
              <w:t>D7</w:t>
            </w:r>
          </w:p>
        </w:tc>
        <w:tc>
          <w:tcPr>
            <w:tcW w:w="9497" w:type="dxa"/>
            <w:tcBorders>
              <w:left w:val="single" w:sz="4" w:space="0" w:color="auto"/>
              <w:right w:val="single" w:sz="4" w:space="0" w:color="auto"/>
            </w:tcBorders>
          </w:tcPr>
          <w:p w14:paraId="626E68F0" w14:textId="6B534C60"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(D7) </w:t>
            </w:r>
            <w:r w:rsidRPr="00755233">
              <w:rPr>
                <w:rFonts w:ascii="Times New Roman" w:hAnsi="Times New Roman" w:cs="Times New Roman"/>
              </w:rPr>
              <w:t>Improved safety and working conditions</w:t>
            </w:r>
          </w:p>
        </w:tc>
      </w:tr>
      <w:tr w:rsidR="00A30024" w:rsidRPr="00A30024" w14:paraId="348E8434" w14:textId="77777777" w:rsidTr="00755233">
        <w:tc>
          <w:tcPr>
            <w:tcW w:w="1560" w:type="dxa"/>
            <w:tcBorders>
              <w:left w:val="single" w:sz="4" w:space="0" w:color="auto"/>
              <w:right w:val="single" w:sz="4" w:space="0" w:color="auto"/>
            </w:tcBorders>
          </w:tcPr>
          <w:p w14:paraId="7E9A3B5C" w14:textId="5730D444"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D8</w:t>
            </w:r>
          </w:p>
        </w:tc>
        <w:tc>
          <w:tcPr>
            <w:tcW w:w="9497" w:type="dxa"/>
            <w:tcBorders>
              <w:left w:val="single" w:sz="4" w:space="0" w:color="auto"/>
              <w:right w:val="single" w:sz="4" w:space="0" w:color="auto"/>
            </w:tcBorders>
          </w:tcPr>
          <w:p w14:paraId="7DE425E3" w14:textId="3EAC194C" w:rsidR="00A30024" w:rsidRPr="00A30024" w:rsidRDefault="00A30024" w:rsidP="00296BD6">
            <w:pPr>
              <w:spacing w:line="360" w:lineRule="auto"/>
              <w:rPr>
                <w:rFonts w:ascii="Times New Roman" w:hAnsi="Times New Roman" w:cs="Times New Roman"/>
              </w:rPr>
            </w:pPr>
            <w:r w:rsidRPr="00FE756E">
              <w:rPr>
                <w:rFonts w:ascii="Times New Roman" w:hAnsi="Times New Roman" w:cs="Times New Roman"/>
                <w:b/>
                <w:bCs/>
              </w:rPr>
              <w:t xml:space="preserve">(D8) </w:t>
            </w:r>
            <w:r w:rsidRPr="00755233">
              <w:rPr>
                <w:rFonts w:ascii="Times New Roman" w:hAnsi="Times New Roman" w:cs="Times New Roman"/>
              </w:rPr>
              <w:t>Less labor required</w:t>
            </w:r>
          </w:p>
        </w:tc>
      </w:tr>
      <w:tr w:rsidR="00A30024" w:rsidRPr="00A30024" w14:paraId="6D04E366" w14:textId="77777777" w:rsidTr="00755233">
        <w:tc>
          <w:tcPr>
            <w:tcW w:w="1560" w:type="dxa"/>
            <w:tcBorders>
              <w:left w:val="single" w:sz="4" w:space="0" w:color="auto"/>
              <w:right w:val="single" w:sz="4" w:space="0" w:color="auto"/>
            </w:tcBorders>
          </w:tcPr>
          <w:p w14:paraId="16EF512C" w14:textId="0D270D0A"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D9</w:t>
            </w:r>
          </w:p>
        </w:tc>
        <w:tc>
          <w:tcPr>
            <w:tcW w:w="9497" w:type="dxa"/>
            <w:tcBorders>
              <w:left w:val="single" w:sz="4" w:space="0" w:color="auto"/>
              <w:right w:val="single" w:sz="4" w:space="0" w:color="auto"/>
            </w:tcBorders>
          </w:tcPr>
          <w:p w14:paraId="7609B22A" w14:textId="16C0DBD3"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(D9) </w:t>
            </w:r>
            <w:r w:rsidRPr="00755233">
              <w:rPr>
                <w:rFonts w:ascii="Times New Roman" w:hAnsi="Times New Roman" w:cs="Times New Roman"/>
              </w:rPr>
              <w:t>Less noise distractions</w:t>
            </w:r>
          </w:p>
        </w:tc>
      </w:tr>
      <w:tr w:rsidR="00A30024" w:rsidRPr="00A30024" w14:paraId="3554E13E" w14:textId="77777777" w:rsidTr="00755233">
        <w:tc>
          <w:tcPr>
            <w:tcW w:w="1560" w:type="dxa"/>
            <w:tcBorders>
              <w:left w:val="single" w:sz="4" w:space="0" w:color="auto"/>
              <w:right w:val="single" w:sz="4" w:space="0" w:color="auto"/>
            </w:tcBorders>
          </w:tcPr>
          <w:p w14:paraId="3E095BAC" w14:textId="55A8895A"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D10</w:t>
            </w:r>
          </w:p>
        </w:tc>
        <w:tc>
          <w:tcPr>
            <w:tcW w:w="9497" w:type="dxa"/>
            <w:tcBorders>
              <w:left w:val="single" w:sz="4" w:space="0" w:color="auto"/>
              <w:right w:val="single" w:sz="4" w:space="0" w:color="auto"/>
            </w:tcBorders>
          </w:tcPr>
          <w:p w14:paraId="080EA822" w14:textId="04DFBF77"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(D10) </w:t>
            </w:r>
            <w:r w:rsidRPr="00755233">
              <w:rPr>
                <w:rFonts w:ascii="Times New Roman" w:hAnsi="Times New Roman" w:cs="Times New Roman"/>
              </w:rPr>
              <w:t>Less effect of weather conditions</w:t>
            </w:r>
          </w:p>
        </w:tc>
      </w:tr>
      <w:tr w:rsidR="00A30024" w:rsidRPr="00A30024" w14:paraId="760C88AC" w14:textId="77777777" w:rsidTr="00755233">
        <w:tc>
          <w:tcPr>
            <w:tcW w:w="1560" w:type="dxa"/>
            <w:tcBorders>
              <w:left w:val="single" w:sz="4" w:space="0" w:color="auto"/>
              <w:bottom w:val="single" w:sz="4" w:space="0" w:color="auto"/>
              <w:right w:val="single" w:sz="4" w:space="0" w:color="auto"/>
            </w:tcBorders>
          </w:tcPr>
          <w:p w14:paraId="7C6B1308" w14:textId="42544BD0" w:rsidR="00A30024" w:rsidRPr="00A30024" w:rsidRDefault="00A30024" w:rsidP="00296BD6">
            <w:pPr>
              <w:spacing w:line="360" w:lineRule="auto"/>
              <w:jc w:val="center"/>
              <w:rPr>
                <w:rFonts w:ascii="Times New Roman" w:hAnsi="Times New Roman" w:cs="Times New Roman"/>
              </w:rPr>
            </w:pPr>
            <w:r>
              <w:rPr>
                <w:rFonts w:ascii="Times New Roman" w:hAnsi="Times New Roman" w:cs="Times New Roman"/>
              </w:rPr>
              <w:t>D11</w:t>
            </w:r>
          </w:p>
        </w:tc>
        <w:tc>
          <w:tcPr>
            <w:tcW w:w="9497" w:type="dxa"/>
            <w:tcBorders>
              <w:left w:val="single" w:sz="4" w:space="0" w:color="auto"/>
              <w:bottom w:val="single" w:sz="4" w:space="0" w:color="auto"/>
              <w:right w:val="single" w:sz="4" w:space="0" w:color="auto"/>
            </w:tcBorders>
          </w:tcPr>
          <w:p w14:paraId="32C621D4" w14:textId="01198E39"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(D11) </w:t>
            </w:r>
            <w:r w:rsidRPr="00755233">
              <w:rPr>
                <w:rFonts w:ascii="Times New Roman" w:hAnsi="Times New Roman" w:cs="Times New Roman"/>
              </w:rPr>
              <w:t>Movement availability</w:t>
            </w:r>
            <w:r w:rsidRPr="00FE756E">
              <w:rPr>
                <w:rFonts w:ascii="Times New Roman" w:hAnsi="Times New Roman" w:cs="Times New Roman"/>
              </w:rPr>
              <w:t xml:space="preserve"> (modules can be separated from the foundation and moved to another site)</w:t>
            </w:r>
          </w:p>
        </w:tc>
      </w:tr>
      <w:tr w:rsidR="00A30024" w:rsidRPr="00A30024" w14:paraId="11F947C7" w14:textId="77777777" w:rsidTr="00755233">
        <w:tc>
          <w:tcPr>
            <w:tcW w:w="1560" w:type="dxa"/>
            <w:tcBorders>
              <w:top w:val="single" w:sz="4" w:space="0" w:color="auto"/>
              <w:left w:val="single" w:sz="4" w:space="0" w:color="auto"/>
              <w:right w:val="single" w:sz="4" w:space="0" w:color="auto"/>
            </w:tcBorders>
          </w:tcPr>
          <w:p w14:paraId="710469C3" w14:textId="2E5999EA"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C1</w:t>
            </w:r>
          </w:p>
        </w:tc>
        <w:tc>
          <w:tcPr>
            <w:tcW w:w="9497" w:type="dxa"/>
            <w:tcBorders>
              <w:top w:val="single" w:sz="4" w:space="0" w:color="auto"/>
              <w:left w:val="single" w:sz="4" w:space="0" w:color="auto"/>
              <w:right w:val="single" w:sz="4" w:space="0" w:color="auto"/>
            </w:tcBorders>
          </w:tcPr>
          <w:p w14:paraId="515A5846" w14:textId="5B0E8B24"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rPr>
              <w:t xml:space="preserve">Based on your experience, assess the significance of the following challenges for modular construction adoption in Kazakhstan on a scale from 1 (Not significant at all) to 5 (Very significant): </w:t>
            </w:r>
            <w:r w:rsidRPr="00FE756E">
              <w:rPr>
                <w:rFonts w:ascii="Times New Roman" w:hAnsi="Times New Roman" w:cs="Times New Roman"/>
                <w:b/>
                <w:bCs/>
              </w:rPr>
              <w:t xml:space="preserve">- (C1) </w:t>
            </w:r>
            <w:r w:rsidRPr="00755233">
              <w:rPr>
                <w:rFonts w:ascii="Times New Roman" w:hAnsi="Times New Roman" w:cs="Times New Roman"/>
              </w:rPr>
              <w:t>High capital cost</w:t>
            </w:r>
          </w:p>
        </w:tc>
      </w:tr>
      <w:tr w:rsidR="00A30024" w:rsidRPr="00A30024" w14:paraId="023CD130" w14:textId="77777777" w:rsidTr="00755233">
        <w:tc>
          <w:tcPr>
            <w:tcW w:w="1560" w:type="dxa"/>
            <w:tcBorders>
              <w:left w:val="single" w:sz="4" w:space="0" w:color="auto"/>
              <w:right w:val="single" w:sz="4" w:space="0" w:color="auto"/>
            </w:tcBorders>
          </w:tcPr>
          <w:p w14:paraId="2C71AA5A" w14:textId="44B48927"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C2</w:t>
            </w:r>
          </w:p>
        </w:tc>
        <w:tc>
          <w:tcPr>
            <w:tcW w:w="9497" w:type="dxa"/>
            <w:tcBorders>
              <w:left w:val="single" w:sz="4" w:space="0" w:color="auto"/>
              <w:right w:val="single" w:sz="4" w:space="0" w:color="auto"/>
            </w:tcBorders>
          </w:tcPr>
          <w:p w14:paraId="1FA118B0" w14:textId="1515218D"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(C2) </w:t>
            </w:r>
            <w:r w:rsidRPr="00755233">
              <w:rPr>
                <w:rFonts w:ascii="Times New Roman" w:hAnsi="Times New Roman" w:cs="Times New Roman"/>
              </w:rPr>
              <w:t>Need for supportive equipment and lifting cranes</w:t>
            </w:r>
          </w:p>
        </w:tc>
      </w:tr>
      <w:tr w:rsidR="00A30024" w:rsidRPr="00A30024" w14:paraId="0F1417C9" w14:textId="77777777" w:rsidTr="00755233">
        <w:tc>
          <w:tcPr>
            <w:tcW w:w="1560" w:type="dxa"/>
            <w:tcBorders>
              <w:left w:val="single" w:sz="4" w:space="0" w:color="auto"/>
              <w:right w:val="single" w:sz="4" w:space="0" w:color="auto"/>
            </w:tcBorders>
          </w:tcPr>
          <w:p w14:paraId="1750F274" w14:textId="28060676"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C3</w:t>
            </w:r>
          </w:p>
        </w:tc>
        <w:tc>
          <w:tcPr>
            <w:tcW w:w="9497" w:type="dxa"/>
            <w:tcBorders>
              <w:left w:val="single" w:sz="4" w:space="0" w:color="auto"/>
              <w:right w:val="single" w:sz="4" w:space="0" w:color="auto"/>
            </w:tcBorders>
          </w:tcPr>
          <w:p w14:paraId="1772181F" w14:textId="76BBD74A"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(C3) </w:t>
            </w:r>
            <w:r w:rsidRPr="00755233">
              <w:rPr>
                <w:rFonts w:ascii="Times New Roman" w:hAnsi="Times New Roman" w:cs="Times New Roman"/>
              </w:rPr>
              <w:t>Limited design flexibility</w:t>
            </w:r>
          </w:p>
        </w:tc>
      </w:tr>
      <w:tr w:rsidR="00A30024" w:rsidRPr="00A30024" w14:paraId="56DC9EF1" w14:textId="77777777" w:rsidTr="00755233">
        <w:tc>
          <w:tcPr>
            <w:tcW w:w="1560" w:type="dxa"/>
            <w:tcBorders>
              <w:left w:val="single" w:sz="4" w:space="0" w:color="auto"/>
              <w:right w:val="single" w:sz="4" w:space="0" w:color="auto"/>
            </w:tcBorders>
          </w:tcPr>
          <w:p w14:paraId="6BB20BA8" w14:textId="55A97A29"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C4</w:t>
            </w:r>
          </w:p>
        </w:tc>
        <w:tc>
          <w:tcPr>
            <w:tcW w:w="9497" w:type="dxa"/>
            <w:tcBorders>
              <w:left w:val="single" w:sz="4" w:space="0" w:color="auto"/>
              <w:right w:val="single" w:sz="4" w:space="0" w:color="auto"/>
            </w:tcBorders>
          </w:tcPr>
          <w:p w14:paraId="287620FF" w14:textId="7836AB44"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(C4) </w:t>
            </w:r>
            <w:r w:rsidRPr="00755233">
              <w:rPr>
                <w:rFonts w:ascii="Times New Roman" w:hAnsi="Times New Roman" w:cs="Times New Roman"/>
              </w:rPr>
              <w:t>Design restrictions caused by the module's sizes (traffic limitation)</w:t>
            </w:r>
          </w:p>
        </w:tc>
      </w:tr>
      <w:tr w:rsidR="00A30024" w:rsidRPr="00A30024" w14:paraId="16B04DB1" w14:textId="77777777" w:rsidTr="00755233">
        <w:tc>
          <w:tcPr>
            <w:tcW w:w="1560" w:type="dxa"/>
            <w:tcBorders>
              <w:left w:val="single" w:sz="4" w:space="0" w:color="auto"/>
              <w:right w:val="single" w:sz="4" w:space="0" w:color="auto"/>
            </w:tcBorders>
          </w:tcPr>
          <w:p w14:paraId="22AF1CC2" w14:textId="2959344F"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C5</w:t>
            </w:r>
          </w:p>
        </w:tc>
        <w:tc>
          <w:tcPr>
            <w:tcW w:w="9497" w:type="dxa"/>
            <w:tcBorders>
              <w:left w:val="single" w:sz="4" w:space="0" w:color="auto"/>
              <w:right w:val="single" w:sz="4" w:space="0" w:color="auto"/>
            </w:tcBorders>
          </w:tcPr>
          <w:p w14:paraId="32EF056F" w14:textId="6DB9AD16"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(C5) </w:t>
            </w:r>
            <w:r w:rsidRPr="00755233">
              <w:rPr>
                <w:rFonts w:ascii="Times New Roman" w:hAnsi="Times New Roman" w:cs="Times New Roman"/>
              </w:rPr>
              <w:t>Lack of design codes and standards</w:t>
            </w:r>
          </w:p>
        </w:tc>
      </w:tr>
      <w:tr w:rsidR="00A30024" w:rsidRPr="00A30024" w14:paraId="1EEB2425" w14:textId="77777777" w:rsidTr="00755233">
        <w:tc>
          <w:tcPr>
            <w:tcW w:w="1560" w:type="dxa"/>
            <w:tcBorders>
              <w:left w:val="single" w:sz="4" w:space="0" w:color="auto"/>
              <w:right w:val="single" w:sz="4" w:space="0" w:color="auto"/>
            </w:tcBorders>
          </w:tcPr>
          <w:p w14:paraId="45158329" w14:textId="375A5556"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C6</w:t>
            </w:r>
          </w:p>
        </w:tc>
        <w:tc>
          <w:tcPr>
            <w:tcW w:w="9497" w:type="dxa"/>
            <w:tcBorders>
              <w:left w:val="single" w:sz="4" w:space="0" w:color="auto"/>
              <w:right w:val="single" w:sz="4" w:space="0" w:color="auto"/>
            </w:tcBorders>
          </w:tcPr>
          <w:p w14:paraId="655592BC" w14:textId="1189C790"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(C6) </w:t>
            </w:r>
            <w:r w:rsidRPr="00755233">
              <w:rPr>
                <w:rFonts w:ascii="Times New Roman" w:hAnsi="Times New Roman" w:cs="Times New Roman"/>
              </w:rPr>
              <w:t>Lack of prefabricated components' suppliers</w:t>
            </w:r>
          </w:p>
        </w:tc>
      </w:tr>
      <w:tr w:rsidR="00A30024" w:rsidRPr="00A30024" w14:paraId="7A456193" w14:textId="77777777" w:rsidTr="00755233">
        <w:tc>
          <w:tcPr>
            <w:tcW w:w="1560" w:type="dxa"/>
            <w:tcBorders>
              <w:left w:val="single" w:sz="4" w:space="0" w:color="auto"/>
              <w:right w:val="single" w:sz="4" w:space="0" w:color="auto"/>
            </w:tcBorders>
          </w:tcPr>
          <w:p w14:paraId="76D08A6B" w14:textId="57E5F4A3"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C7</w:t>
            </w:r>
          </w:p>
        </w:tc>
        <w:tc>
          <w:tcPr>
            <w:tcW w:w="9497" w:type="dxa"/>
            <w:tcBorders>
              <w:left w:val="single" w:sz="4" w:space="0" w:color="auto"/>
              <w:right w:val="single" w:sz="4" w:space="0" w:color="auto"/>
            </w:tcBorders>
          </w:tcPr>
          <w:p w14:paraId="395B2FCB" w14:textId="04DC4683"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(C7) </w:t>
            </w:r>
            <w:r w:rsidRPr="00755233">
              <w:rPr>
                <w:rFonts w:ascii="Times New Roman" w:hAnsi="Times New Roman" w:cs="Times New Roman"/>
              </w:rPr>
              <w:t>Lack of experienced labor</w:t>
            </w:r>
          </w:p>
        </w:tc>
      </w:tr>
      <w:tr w:rsidR="00A30024" w:rsidRPr="00A30024" w14:paraId="3F191D20" w14:textId="77777777" w:rsidTr="00755233">
        <w:tc>
          <w:tcPr>
            <w:tcW w:w="1560" w:type="dxa"/>
            <w:tcBorders>
              <w:left w:val="single" w:sz="4" w:space="0" w:color="auto"/>
              <w:right w:val="single" w:sz="4" w:space="0" w:color="auto"/>
            </w:tcBorders>
          </w:tcPr>
          <w:p w14:paraId="7E2A7E9A" w14:textId="53A0B798"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C8</w:t>
            </w:r>
          </w:p>
        </w:tc>
        <w:tc>
          <w:tcPr>
            <w:tcW w:w="9497" w:type="dxa"/>
            <w:tcBorders>
              <w:left w:val="single" w:sz="4" w:space="0" w:color="auto"/>
              <w:right w:val="single" w:sz="4" w:space="0" w:color="auto"/>
            </w:tcBorders>
          </w:tcPr>
          <w:p w14:paraId="3F47C338" w14:textId="7E4DAC69"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(C8) </w:t>
            </w:r>
            <w:r w:rsidRPr="00755233">
              <w:rPr>
                <w:rFonts w:ascii="Times New Roman" w:hAnsi="Times New Roman" w:cs="Times New Roman"/>
              </w:rPr>
              <w:t>Low awareness of construction method</w:t>
            </w:r>
          </w:p>
        </w:tc>
      </w:tr>
      <w:tr w:rsidR="00A30024" w:rsidRPr="00A30024" w14:paraId="026CC99A" w14:textId="77777777" w:rsidTr="00755233">
        <w:tc>
          <w:tcPr>
            <w:tcW w:w="1560" w:type="dxa"/>
            <w:tcBorders>
              <w:left w:val="single" w:sz="4" w:space="0" w:color="auto"/>
              <w:right w:val="single" w:sz="4" w:space="0" w:color="auto"/>
            </w:tcBorders>
          </w:tcPr>
          <w:p w14:paraId="318D9303" w14:textId="1CF73D2E"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C9</w:t>
            </w:r>
          </w:p>
        </w:tc>
        <w:tc>
          <w:tcPr>
            <w:tcW w:w="9497" w:type="dxa"/>
            <w:tcBorders>
              <w:left w:val="single" w:sz="4" w:space="0" w:color="auto"/>
              <w:right w:val="single" w:sz="4" w:space="0" w:color="auto"/>
            </w:tcBorders>
          </w:tcPr>
          <w:p w14:paraId="1F4DB02F" w14:textId="07C14357" w:rsidR="00A30024" w:rsidRPr="00A30024" w:rsidRDefault="00755233" w:rsidP="00296BD6">
            <w:pPr>
              <w:spacing w:line="360" w:lineRule="auto"/>
              <w:rPr>
                <w:rFonts w:ascii="Times New Roman" w:hAnsi="Times New Roman" w:cs="Times New Roman"/>
              </w:rPr>
            </w:pPr>
            <w:r>
              <w:rPr>
                <w:rFonts w:ascii="Times New Roman" w:hAnsi="Times New Roman" w:cs="Times New Roman"/>
              </w:rPr>
              <w:t>(</w:t>
            </w:r>
            <w:r w:rsidR="00FE756E" w:rsidRPr="00FE756E">
              <w:rPr>
                <w:rFonts w:ascii="Times New Roman" w:hAnsi="Times New Roman" w:cs="Times New Roman"/>
                <w:b/>
                <w:bCs/>
              </w:rPr>
              <w:t xml:space="preserve">C9) </w:t>
            </w:r>
            <w:r w:rsidR="00FE756E" w:rsidRPr="00755233">
              <w:rPr>
                <w:rFonts w:ascii="Times New Roman" w:hAnsi="Times New Roman" w:cs="Times New Roman"/>
              </w:rPr>
              <w:t>Logistical and transportation challenges</w:t>
            </w:r>
          </w:p>
        </w:tc>
      </w:tr>
      <w:tr w:rsidR="00A30024" w:rsidRPr="00A30024" w14:paraId="33A46F46" w14:textId="77777777" w:rsidTr="00755233">
        <w:tc>
          <w:tcPr>
            <w:tcW w:w="1560" w:type="dxa"/>
            <w:tcBorders>
              <w:left w:val="single" w:sz="4" w:space="0" w:color="auto"/>
              <w:right w:val="single" w:sz="4" w:space="0" w:color="auto"/>
            </w:tcBorders>
          </w:tcPr>
          <w:p w14:paraId="6B7EFC8E" w14:textId="68F50C15"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C10</w:t>
            </w:r>
          </w:p>
        </w:tc>
        <w:tc>
          <w:tcPr>
            <w:tcW w:w="9497" w:type="dxa"/>
            <w:tcBorders>
              <w:left w:val="single" w:sz="4" w:space="0" w:color="auto"/>
              <w:right w:val="single" w:sz="4" w:space="0" w:color="auto"/>
            </w:tcBorders>
          </w:tcPr>
          <w:p w14:paraId="01ABB752" w14:textId="1DD7E3DF"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(C10) </w:t>
            </w:r>
            <w:r w:rsidRPr="00755233">
              <w:rPr>
                <w:rFonts w:ascii="Times New Roman" w:hAnsi="Times New Roman" w:cs="Times New Roman"/>
              </w:rPr>
              <w:t>More communication among stakeholders during construction</w:t>
            </w:r>
          </w:p>
        </w:tc>
      </w:tr>
      <w:tr w:rsidR="00A30024" w:rsidRPr="00A30024" w14:paraId="7BBE0D6E" w14:textId="77777777" w:rsidTr="00755233">
        <w:tc>
          <w:tcPr>
            <w:tcW w:w="1560" w:type="dxa"/>
            <w:tcBorders>
              <w:left w:val="single" w:sz="4" w:space="0" w:color="auto"/>
              <w:right w:val="single" w:sz="4" w:space="0" w:color="auto"/>
            </w:tcBorders>
          </w:tcPr>
          <w:p w14:paraId="1E1194E5" w14:textId="3EAAF3A5"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C11</w:t>
            </w:r>
          </w:p>
        </w:tc>
        <w:tc>
          <w:tcPr>
            <w:tcW w:w="9497" w:type="dxa"/>
            <w:tcBorders>
              <w:left w:val="single" w:sz="4" w:space="0" w:color="auto"/>
              <w:right w:val="single" w:sz="4" w:space="0" w:color="auto"/>
            </w:tcBorders>
          </w:tcPr>
          <w:p w14:paraId="2389E25F" w14:textId="0A1D371C"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(C11) </w:t>
            </w:r>
            <w:r w:rsidRPr="00755233">
              <w:rPr>
                <w:rFonts w:ascii="Times New Roman" w:hAnsi="Times New Roman" w:cs="Times New Roman"/>
              </w:rPr>
              <w:t>Extra project planning</w:t>
            </w:r>
          </w:p>
        </w:tc>
      </w:tr>
      <w:tr w:rsidR="00A30024" w:rsidRPr="00A30024" w14:paraId="04F71164" w14:textId="77777777" w:rsidTr="00755233">
        <w:tc>
          <w:tcPr>
            <w:tcW w:w="1560" w:type="dxa"/>
            <w:tcBorders>
              <w:left w:val="single" w:sz="4" w:space="0" w:color="auto"/>
              <w:right w:val="single" w:sz="4" w:space="0" w:color="auto"/>
            </w:tcBorders>
          </w:tcPr>
          <w:p w14:paraId="67EE7EDE" w14:textId="16AC4912"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C12</w:t>
            </w:r>
          </w:p>
        </w:tc>
        <w:tc>
          <w:tcPr>
            <w:tcW w:w="9497" w:type="dxa"/>
            <w:tcBorders>
              <w:left w:val="single" w:sz="4" w:space="0" w:color="auto"/>
              <w:right w:val="single" w:sz="4" w:space="0" w:color="auto"/>
            </w:tcBorders>
          </w:tcPr>
          <w:p w14:paraId="4385F439" w14:textId="50D803F9"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(C12) </w:t>
            </w:r>
            <w:r w:rsidRPr="00755233">
              <w:rPr>
                <w:rFonts w:ascii="Times New Roman" w:hAnsi="Times New Roman" w:cs="Times New Roman"/>
              </w:rPr>
              <w:t>Lack of governmental and regulatory incentives</w:t>
            </w:r>
          </w:p>
        </w:tc>
      </w:tr>
      <w:tr w:rsidR="00A30024" w:rsidRPr="00A30024" w14:paraId="1AA08594" w14:textId="77777777" w:rsidTr="00755233">
        <w:tc>
          <w:tcPr>
            <w:tcW w:w="1560" w:type="dxa"/>
            <w:tcBorders>
              <w:left w:val="single" w:sz="4" w:space="0" w:color="auto"/>
              <w:bottom w:val="single" w:sz="4" w:space="0" w:color="auto"/>
              <w:right w:val="single" w:sz="4" w:space="0" w:color="auto"/>
            </w:tcBorders>
          </w:tcPr>
          <w:p w14:paraId="0E3EBE44" w14:textId="70CE0F19"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C13</w:t>
            </w:r>
          </w:p>
        </w:tc>
        <w:tc>
          <w:tcPr>
            <w:tcW w:w="9497" w:type="dxa"/>
            <w:tcBorders>
              <w:left w:val="single" w:sz="4" w:space="0" w:color="auto"/>
              <w:bottom w:val="single" w:sz="4" w:space="0" w:color="auto"/>
              <w:right w:val="single" w:sz="4" w:space="0" w:color="auto"/>
            </w:tcBorders>
          </w:tcPr>
          <w:p w14:paraId="1815E28A" w14:textId="7B032557"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(C13) </w:t>
            </w:r>
            <w:r w:rsidRPr="00755233">
              <w:rPr>
                <w:rFonts w:ascii="Times New Roman" w:hAnsi="Times New Roman" w:cs="Times New Roman"/>
              </w:rPr>
              <w:t xml:space="preserve">Restricted site space (lack of space for </w:t>
            </w:r>
            <w:r w:rsidR="0085681D">
              <w:rPr>
                <w:rFonts w:ascii="Times New Roman" w:hAnsi="Times New Roman" w:cs="Times New Roman"/>
              </w:rPr>
              <w:t>module</w:t>
            </w:r>
            <w:r w:rsidRPr="00755233">
              <w:rPr>
                <w:rFonts w:ascii="Times New Roman" w:hAnsi="Times New Roman" w:cs="Times New Roman"/>
              </w:rPr>
              <w:t xml:space="preserve"> storage and movement)</w:t>
            </w:r>
          </w:p>
        </w:tc>
      </w:tr>
      <w:tr w:rsidR="00A30024" w:rsidRPr="00A30024" w14:paraId="1BDDB6FC" w14:textId="77777777" w:rsidTr="00755233">
        <w:tc>
          <w:tcPr>
            <w:tcW w:w="1560" w:type="dxa"/>
            <w:tcBorders>
              <w:top w:val="single" w:sz="4" w:space="0" w:color="auto"/>
              <w:left w:val="single" w:sz="4" w:space="0" w:color="auto"/>
              <w:right w:val="single" w:sz="4" w:space="0" w:color="auto"/>
            </w:tcBorders>
          </w:tcPr>
          <w:p w14:paraId="241B309E" w14:textId="7E533B2B"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IS1</w:t>
            </w:r>
          </w:p>
        </w:tc>
        <w:tc>
          <w:tcPr>
            <w:tcW w:w="9497" w:type="dxa"/>
            <w:tcBorders>
              <w:top w:val="single" w:sz="4" w:space="0" w:color="auto"/>
              <w:left w:val="single" w:sz="4" w:space="0" w:color="auto"/>
              <w:right w:val="single" w:sz="4" w:space="0" w:color="auto"/>
            </w:tcBorders>
          </w:tcPr>
          <w:p w14:paraId="4224E122" w14:textId="1F2A76F3"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rPr>
              <w:t xml:space="preserve">Based on your experience, assess the significance of the following implementation strategies for modular construction adoption in Kazakhstan on a scale from 1 (Not significant at all) to 5 (Very significant)? - </w:t>
            </w:r>
            <w:r w:rsidRPr="00FE756E">
              <w:rPr>
                <w:rFonts w:ascii="Times New Roman" w:hAnsi="Times New Roman" w:cs="Times New Roman"/>
                <w:b/>
                <w:bCs/>
              </w:rPr>
              <w:t xml:space="preserve">(IS1) </w:t>
            </w:r>
            <w:r w:rsidRPr="00755233">
              <w:rPr>
                <w:rFonts w:ascii="Times New Roman" w:hAnsi="Times New Roman" w:cs="Times New Roman"/>
              </w:rPr>
              <w:t>Increasing general awareness about method and concept</w:t>
            </w:r>
          </w:p>
        </w:tc>
      </w:tr>
      <w:tr w:rsidR="00A30024" w:rsidRPr="00A30024" w14:paraId="30D2B172" w14:textId="77777777" w:rsidTr="00755233">
        <w:tc>
          <w:tcPr>
            <w:tcW w:w="1560" w:type="dxa"/>
            <w:tcBorders>
              <w:left w:val="single" w:sz="4" w:space="0" w:color="auto"/>
              <w:right w:val="single" w:sz="4" w:space="0" w:color="auto"/>
            </w:tcBorders>
          </w:tcPr>
          <w:p w14:paraId="3D0DA537" w14:textId="67BF9FC3"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IS2</w:t>
            </w:r>
          </w:p>
        </w:tc>
        <w:tc>
          <w:tcPr>
            <w:tcW w:w="9497" w:type="dxa"/>
            <w:tcBorders>
              <w:left w:val="single" w:sz="4" w:space="0" w:color="auto"/>
              <w:right w:val="single" w:sz="4" w:space="0" w:color="auto"/>
            </w:tcBorders>
          </w:tcPr>
          <w:p w14:paraId="4F88091E" w14:textId="27291F2D"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(IS2) </w:t>
            </w:r>
            <w:r w:rsidRPr="00755233">
              <w:rPr>
                <w:rFonts w:ascii="Times New Roman" w:hAnsi="Times New Roman" w:cs="Times New Roman"/>
              </w:rPr>
              <w:t>Regular training on modular construction for employee</w:t>
            </w:r>
          </w:p>
        </w:tc>
      </w:tr>
      <w:tr w:rsidR="00A30024" w:rsidRPr="00A30024" w14:paraId="50B3855F" w14:textId="77777777" w:rsidTr="00755233">
        <w:tc>
          <w:tcPr>
            <w:tcW w:w="1560" w:type="dxa"/>
            <w:tcBorders>
              <w:left w:val="single" w:sz="4" w:space="0" w:color="auto"/>
              <w:right w:val="single" w:sz="4" w:space="0" w:color="auto"/>
            </w:tcBorders>
          </w:tcPr>
          <w:p w14:paraId="17B35D9F" w14:textId="4926A330"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IS3</w:t>
            </w:r>
          </w:p>
        </w:tc>
        <w:tc>
          <w:tcPr>
            <w:tcW w:w="9497" w:type="dxa"/>
            <w:tcBorders>
              <w:left w:val="single" w:sz="4" w:space="0" w:color="auto"/>
              <w:right w:val="single" w:sz="4" w:space="0" w:color="auto"/>
            </w:tcBorders>
          </w:tcPr>
          <w:p w14:paraId="571B630B" w14:textId="198149AF"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(IS3) </w:t>
            </w:r>
            <w:r w:rsidRPr="00755233">
              <w:rPr>
                <w:rFonts w:ascii="Times New Roman" w:hAnsi="Times New Roman" w:cs="Times New Roman"/>
              </w:rPr>
              <w:t>Funding support for research &amp; development on the modular construction</w:t>
            </w:r>
          </w:p>
        </w:tc>
      </w:tr>
      <w:tr w:rsidR="00A30024" w:rsidRPr="00A30024" w14:paraId="57B8D4F8" w14:textId="77777777" w:rsidTr="00755233">
        <w:tc>
          <w:tcPr>
            <w:tcW w:w="1560" w:type="dxa"/>
            <w:tcBorders>
              <w:left w:val="single" w:sz="4" w:space="0" w:color="auto"/>
              <w:right w:val="single" w:sz="4" w:space="0" w:color="auto"/>
            </w:tcBorders>
          </w:tcPr>
          <w:p w14:paraId="18BC851F" w14:textId="023F9A05"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IS4</w:t>
            </w:r>
          </w:p>
        </w:tc>
        <w:tc>
          <w:tcPr>
            <w:tcW w:w="9497" w:type="dxa"/>
            <w:tcBorders>
              <w:left w:val="single" w:sz="4" w:space="0" w:color="auto"/>
              <w:right w:val="single" w:sz="4" w:space="0" w:color="auto"/>
            </w:tcBorders>
          </w:tcPr>
          <w:p w14:paraId="134BA2FF" w14:textId="0FF48815"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(IS4) </w:t>
            </w:r>
            <w:r w:rsidRPr="00755233">
              <w:rPr>
                <w:rFonts w:ascii="Times New Roman" w:hAnsi="Times New Roman" w:cs="Times New Roman"/>
              </w:rPr>
              <w:t>Subsidies for modular projects</w:t>
            </w:r>
          </w:p>
        </w:tc>
      </w:tr>
      <w:tr w:rsidR="00A30024" w:rsidRPr="00A30024" w14:paraId="0E087DAD" w14:textId="77777777" w:rsidTr="00755233">
        <w:tc>
          <w:tcPr>
            <w:tcW w:w="1560" w:type="dxa"/>
            <w:tcBorders>
              <w:left w:val="single" w:sz="4" w:space="0" w:color="auto"/>
              <w:right w:val="single" w:sz="4" w:space="0" w:color="auto"/>
            </w:tcBorders>
          </w:tcPr>
          <w:p w14:paraId="4BF935CA" w14:textId="75877374"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IS5</w:t>
            </w:r>
          </w:p>
        </w:tc>
        <w:tc>
          <w:tcPr>
            <w:tcW w:w="9497" w:type="dxa"/>
            <w:tcBorders>
              <w:left w:val="single" w:sz="4" w:space="0" w:color="auto"/>
              <w:right w:val="single" w:sz="4" w:space="0" w:color="auto"/>
            </w:tcBorders>
          </w:tcPr>
          <w:p w14:paraId="32915F79" w14:textId="33154860"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(IS5) </w:t>
            </w:r>
            <w:r w:rsidRPr="00755233">
              <w:rPr>
                <w:rFonts w:ascii="Times New Roman" w:hAnsi="Times New Roman" w:cs="Times New Roman"/>
              </w:rPr>
              <w:t>Priority</w:t>
            </w:r>
            <w:r w:rsidRPr="00FE756E">
              <w:rPr>
                <w:rFonts w:ascii="Times New Roman" w:hAnsi="Times New Roman" w:cs="Times New Roman"/>
                <w:b/>
                <w:bCs/>
              </w:rPr>
              <w:t xml:space="preserve"> </w:t>
            </w:r>
            <w:r w:rsidRPr="00755233">
              <w:rPr>
                <w:rFonts w:ascii="Times New Roman" w:hAnsi="Times New Roman" w:cs="Times New Roman"/>
              </w:rPr>
              <w:t>lending</w:t>
            </w:r>
            <w:r w:rsidRPr="00FE756E">
              <w:rPr>
                <w:rFonts w:ascii="Times New Roman" w:hAnsi="Times New Roman" w:cs="Times New Roman"/>
                <w:b/>
                <w:bCs/>
              </w:rPr>
              <w:t xml:space="preserve"> </w:t>
            </w:r>
            <w:r w:rsidRPr="00755233">
              <w:rPr>
                <w:rFonts w:ascii="Times New Roman" w:hAnsi="Times New Roman" w:cs="Times New Roman"/>
              </w:rPr>
              <w:t>and</w:t>
            </w:r>
            <w:r w:rsidRPr="00FE756E">
              <w:rPr>
                <w:rFonts w:ascii="Times New Roman" w:hAnsi="Times New Roman" w:cs="Times New Roman"/>
                <w:b/>
                <w:bCs/>
              </w:rPr>
              <w:t xml:space="preserve"> </w:t>
            </w:r>
            <w:r w:rsidRPr="00755233">
              <w:rPr>
                <w:rFonts w:ascii="Times New Roman" w:hAnsi="Times New Roman" w:cs="Times New Roman"/>
              </w:rPr>
              <w:t>subsidized</w:t>
            </w:r>
            <w:r w:rsidRPr="00FE756E">
              <w:rPr>
                <w:rFonts w:ascii="Times New Roman" w:hAnsi="Times New Roman" w:cs="Times New Roman"/>
                <w:b/>
                <w:bCs/>
              </w:rPr>
              <w:t xml:space="preserve"> </w:t>
            </w:r>
            <w:r w:rsidRPr="00755233">
              <w:rPr>
                <w:rFonts w:ascii="Times New Roman" w:hAnsi="Times New Roman" w:cs="Times New Roman"/>
              </w:rPr>
              <w:t>interest</w:t>
            </w:r>
          </w:p>
        </w:tc>
      </w:tr>
      <w:tr w:rsidR="00A30024" w:rsidRPr="00A30024" w14:paraId="318E100D" w14:textId="77777777" w:rsidTr="00755233">
        <w:tc>
          <w:tcPr>
            <w:tcW w:w="1560" w:type="dxa"/>
            <w:tcBorders>
              <w:left w:val="single" w:sz="4" w:space="0" w:color="auto"/>
              <w:right w:val="single" w:sz="4" w:space="0" w:color="auto"/>
            </w:tcBorders>
          </w:tcPr>
          <w:p w14:paraId="201262B2" w14:textId="253E7476"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IS6</w:t>
            </w:r>
          </w:p>
        </w:tc>
        <w:tc>
          <w:tcPr>
            <w:tcW w:w="9497" w:type="dxa"/>
            <w:tcBorders>
              <w:left w:val="single" w:sz="4" w:space="0" w:color="auto"/>
              <w:right w:val="single" w:sz="4" w:space="0" w:color="auto"/>
            </w:tcBorders>
          </w:tcPr>
          <w:p w14:paraId="7C610873" w14:textId="52864DEF"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(IS6) </w:t>
            </w:r>
            <w:r w:rsidRPr="00755233">
              <w:rPr>
                <w:rFonts w:ascii="Times New Roman" w:hAnsi="Times New Roman" w:cs="Times New Roman"/>
              </w:rPr>
              <w:t>Increasing</w:t>
            </w:r>
            <w:r w:rsidRPr="00FE756E">
              <w:rPr>
                <w:rFonts w:ascii="Times New Roman" w:hAnsi="Times New Roman" w:cs="Times New Roman"/>
                <w:b/>
                <w:bCs/>
              </w:rPr>
              <w:t xml:space="preserve"> </w:t>
            </w:r>
            <w:r w:rsidRPr="00755233">
              <w:rPr>
                <w:rFonts w:ascii="Times New Roman" w:hAnsi="Times New Roman" w:cs="Times New Roman"/>
              </w:rPr>
              <w:t>loan</w:t>
            </w:r>
            <w:r w:rsidRPr="00FE756E">
              <w:rPr>
                <w:rFonts w:ascii="Times New Roman" w:hAnsi="Times New Roman" w:cs="Times New Roman"/>
                <w:b/>
                <w:bCs/>
              </w:rPr>
              <w:t xml:space="preserve"> </w:t>
            </w:r>
            <w:r w:rsidRPr="00755233">
              <w:rPr>
                <w:rFonts w:ascii="Times New Roman" w:hAnsi="Times New Roman" w:cs="Times New Roman"/>
              </w:rPr>
              <w:t>amount</w:t>
            </w:r>
            <w:r w:rsidRPr="00FE756E">
              <w:rPr>
                <w:rFonts w:ascii="Times New Roman" w:hAnsi="Times New Roman" w:cs="Times New Roman"/>
                <w:b/>
                <w:bCs/>
              </w:rPr>
              <w:t xml:space="preserve"> </w:t>
            </w:r>
            <w:r w:rsidRPr="00755233">
              <w:rPr>
                <w:rFonts w:ascii="Times New Roman" w:hAnsi="Times New Roman" w:cs="Times New Roman"/>
              </w:rPr>
              <w:t>and</w:t>
            </w:r>
            <w:r w:rsidRPr="00FE756E">
              <w:rPr>
                <w:rFonts w:ascii="Times New Roman" w:hAnsi="Times New Roman" w:cs="Times New Roman"/>
                <w:b/>
                <w:bCs/>
              </w:rPr>
              <w:t xml:space="preserve"> </w:t>
            </w:r>
            <w:r w:rsidRPr="00755233">
              <w:rPr>
                <w:rFonts w:ascii="Times New Roman" w:hAnsi="Times New Roman" w:cs="Times New Roman"/>
              </w:rPr>
              <w:t>credit</w:t>
            </w:r>
            <w:r w:rsidRPr="00FE756E">
              <w:rPr>
                <w:rFonts w:ascii="Times New Roman" w:hAnsi="Times New Roman" w:cs="Times New Roman"/>
                <w:b/>
                <w:bCs/>
              </w:rPr>
              <w:t xml:space="preserve"> </w:t>
            </w:r>
            <w:r w:rsidRPr="00755233">
              <w:rPr>
                <w:rFonts w:ascii="Times New Roman" w:hAnsi="Times New Roman" w:cs="Times New Roman"/>
              </w:rPr>
              <w:t>period</w:t>
            </w:r>
          </w:p>
        </w:tc>
      </w:tr>
      <w:tr w:rsidR="00A30024" w:rsidRPr="00A30024" w14:paraId="1C58EAA2" w14:textId="77777777" w:rsidTr="00755233">
        <w:tc>
          <w:tcPr>
            <w:tcW w:w="1560" w:type="dxa"/>
            <w:tcBorders>
              <w:left w:val="single" w:sz="4" w:space="0" w:color="auto"/>
              <w:right w:val="single" w:sz="4" w:space="0" w:color="auto"/>
            </w:tcBorders>
          </w:tcPr>
          <w:p w14:paraId="46EC1B75" w14:textId="5DA6609B"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IS7</w:t>
            </w:r>
          </w:p>
        </w:tc>
        <w:tc>
          <w:tcPr>
            <w:tcW w:w="9497" w:type="dxa"/>
            <w:tcBorders>
              <w:left w:val="single" w:sz="4" w:space="0" w:color="auto"/>
              <w:right w:val="single" w:sz="4" w:space="0" w:color="auto"/>
            </w:tcBorders>
          </w:tcPr>
          <w:p w14:paraId="6AE633AA" w14:textId="0568B979"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(IS7) </w:t>
            </w:r>
            <w:r w:rsidRPr="00755233">
              <w:rPr>
                <w:rFonts w:ascii="Times New Roman" w:hAnsi="Times New Roman" w:cs="Times New Roman"/>
              </w:rPr>
              <w:t>Use</w:t>
            </w:r>
            <w:r w:rsidRPr="00FE756E">
              <w:rPr>
                <w:rFonts w:ascii="Times New Roman" w:hAnsi="Times New Roman" w:cs="Times New Roman"/>
                <w:b/>
                <w:bCs/>
              </w:rPr>
              <w:t xml:space="preserve"> </w:t>
            </w:r>
            <w:r w:rsidRPr="00755233">
              <w:rPr>
                <w:rFonts w:ascii="Times New Roman" w:hAnsi="Times New Roman" w:cs="Times New Roman"/>
              </w:rPr>
              <w:t>of</w:t>
            </w:r>
            <w:r w:rsidRPr="00FE756E">
              <w:rPr>
                <w:rFonts w:ascii="Times New Roman" w:hAnsi="Times New Roman" w:cs="Times New Roman"/>
                <w:b/>
                <w:bCs/>
              </w:rPr>
              <w:t xml:space="preserve"> </w:t>
            </w:r>
            <w:r w:rsidRPr="00755233">
              <w:rPr>
                <w:rFonts w:ascii="Times New Roman" w:hAnsi="Times New Roman" w:cs="Times New Roman"/>
              </w:rPr>
              <w:t>locally</w:t>
            </w:r>
            <w:r w:rsidRPr="00FE756E">
              <w:rPr>
                <w:rFonts w:ascii="Times New Roman" w:hAnsi="Times New Roman" w:cs="Times New Roman"/>
                <w:b/>
                <w:bCs/>
              </w:rPr>
              <w:t xml:space="preserve"> </w:t>
            </w:r>
            <w:r w:rsidRPr="00755233">
              <w:rPr>
                <w:rFonts w:ascii="Times New Roman" w:hAnsi="Times New Roman" w:cs="Times New Roman"/>
              </w:rPr>
              <w:t>available</w:t>
            </w:r>
            <w:r w:rsidRPr="00FE756E">
              <w:rPr>
                <w:rFonts w:ascii="Times New Roman" w:hAnsi="Times New Roman" w:cs="Times New Roman"/>
                <w:b/>
                <w:bCs/>
              </w:rPr>
              <w:t xml:space="preserve"> </w:t>
            </w:r>
            <w:r w:rsidRPr="00755233">
              <w:rPr>
                <w:rFonts w:ascii="Times New Roman" w:hAnsi="Times New Roman" w:cs="Times New Roman"/>
              </w:rPr>
              <w:t>materials</w:t>
            </w:r>
          </w:p>
        </w:tc>
      </w:tr>
      <w:tr w:rsidR="00A30024" w:rsidRPr="00A30024" w14:paraId="554455DE" w14:textId="77777777" w:rsidTr="00755233">
        <w:tc>
          <w:tcPr>
            <w:tcW w:w="1560" w:type="dxa"/>
            <w:tcBorders>
              <w:left w:val="single" w:sz="4" w:space="0" w:color="auto"/>
              <w:right w:val="single" w:sz="4" w:space="0" w:color="auto"/>
            </w:tcBorders>
          </w:tcPr>
          <w:p w14:paraId="56DD7DDF" w14:textId="5BF6E772"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IS8</w:t>
            </w:r>
          </w:p>
        </w:tc>
        <w:tc>
          <w:tcPr>
            <w:tcW w:w="9497" w:type="dxa"/>
            <w:tcBorders>
              <w:left w:val="single" w:sz="4" w:space="0" w:color="auto"/>
              <w:right w:val="single" w:sz="4" w:space="0" w:color="auto"/>
            </w:tcBorders>
          </w:tcPr>
          <w:p w14:paraId="0A32ADDB" w14:textId="4CA45982"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(IS8) </w:t>
            </w:r>
            <w:r w:rsidRPr="00755233">
              <w:rPr>
                <w:rFonts w:ascii="Times New Roman" w:hAnsi="Times New Roman" w:cs="Times New Roman"/>
              </w:rPr>
              <w:t>Development</w:t>
            </w:r>
            <w:r w:rsidRPr="00FE756E">
              <w:rPr>
                <w:rFonts w:ascii="Times New Roman" w:hAnsi="Times New Roman" w:cs="Times New Roman"/>
                <w:b/>
                <w:bCs/>
              </w:rPr>
              <w:t xml:space="preserve"> </w:t>
            </w:r>
            <w:r w:rsidRPr="00755233">
              <w:rPr>
                <w:rFonts w:ascii="Times New Roman" w:hAnsi="Times New Roman" w:cs="Times New Roman"/>
              </w:rPr>
              <w:t>of</w:t>
            </w:r>
            <w:r w:rsidRPr="00FE756E">
              <w:rPr>
                <w:rFonts w:ascii="Times New Roman" w:hAnsi="Times New Roman" w:cs="Times New Roman"/>
                <w:b/>
                <w:bCs/>
              </w:rPr>
              <w:t xml:space="preserve"> </w:t>
            </w:r>
            <w:r w:rsidRPr="00755233">
              <w:rPr>
                <w:rFonts w:ascii="Times New Roman" w:hAnsi="Times New Roman" w:cs="Times New Roman"/>
              </w:rPr>
              <w:t>design</w:t>
            </w:r>
            <w:r w:rsidRPr="00FE756E">
              <w:rPr>
                <w:rFonts w:ascii="Times New Roman" w:hAnsi="Times New Roman" w:cs="Times New Roman"/>
                <w:b/>
                <w:bCs/>
              </w:rPr>
              <w:t xml:space="preserve"> </w:t>
            </w:r>
            <w:r w:rsidRPr="00755233">
              <w:rPr>
                <w:rFonts w:ascii="Times New Roman" w:hAnsi="Times New Roman" w:cs="Times New Roman"/>
              </w:rPr>
              <w:t>codes,</w:t>
            </w:r>
            <w:r w:rsidRPr="00FE756E">
              <w:rPr>
                <w:rFonts w:ascii="Times New Roman" w:hAnsi="Times New Roman" w:cs="Times New Roman"/>
                <w:b/>
                <w:bCs/>
              </w:rPr>
              <w:t xml:space="preserve"> </w:t>
            </w:r>
            <w:r w:rsidR="00755233" w:rsidRPr="00755233">
              <w:rPr>
                <w:rFonts w:ascii="Times New Roman" w:hAnsi="Times New Roman" w:cs="Times New Roman"/>
              </w:rPr>
              <w:t>standards,</w:t>
            </w:r>
            <w:r w:rsidRPr="00FE756E">
              <w:rPr>
                <w:rFonts w:ascii="Times New Roman" w:hAnsi="Times New Roman" w:cs="Times New Roman"/>
                <w:b/>
                <w:bCs/>
              </w:rPr>
              <w:t xml:space="preserve"> </w:t>
            </w:r>
            <w:r w:rsidRPr="00755233">
              <w:rPr>
                <w:rFonts w:ascii="Times New Roman" w:hAnsi="Times New Roman" w:cs="Times New Roman"/>
              </w:rPr>
              <w:t>and</w:t>
            </w:r>
            <w:r w:rsidRPr="00FE756E">
              <w:rPr>
                <w:rFonts w:ascii="Times New Roman" w:hAnsi="Times New Roman" w:cs="Times New Roman"/>
                <w:b/>
                <w:bCs/>
              </w:rPr>
              <w:t xml:space="preserve"> </w:t>
            </w:r>
            <w:r w:rsidRPr="00755233">
              <w:rPr>
                <w:rFonts w:ascii="Times New Roman" w:hAnsi="Times New Roman" w:cs="Times New Roman"/>
              </w:rPr>
              <w:t>guidelines</w:t>
            </w:r>
          </w:p>
        </w:tc>
      </w:tr>
      <w:tr w:rsidR="00A30024" w:rsidRPr="00A30024" w14:paraId="624922AF" w14:textId="77777777" w:rsidTr="00755233">
        <w:tc>
          <w:tcPr>
            <w:tcW w:w="1560" w:type="dxa"/>
            <w:tcBorders>
              <w:left w:val="single" w:sz="4" w:space="0" w:color="auto"/>
              <w:right w:val="single" w:sz="4" w:space="0" w:color="auto"/>
            </w:tcBorders>
          </w:tcPr>
          <w:p w14:paraId="6FE6F3AC" w14:textId="28C6CF8D"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IS9</w:t>
            </w:r>
          </w:p>
        </w:tc>
        <w:tc>
          <w:tcPr>
            <w:tcW w:w="9497" w:type="dxa"/>
            <w:tcBorders>
              <w:left w:val="single" w:sz="4" w:space="0" w:color="auto"/>
              <w:right w:val="single" w:sz="4" w:space="0" w:color="auto"/>
            </w:tcBorders>
          </w:tcPr>
          <w:p w14:paraId="0A1EFFD4" w14:textId="1DB1ED89"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(IS9) </w:t>
            </w:r>
            <w:r w:rsidRPr="00755233">
              <w:rPr>
                <w:rFonts w:ascii="Times New Roman" w:hAnsi="Times New Roman" w:cs="Times New Roman"/>
              </w:rPr>
              <w:t>Adopt</w:t>
            </w:r>
            <w:r w:rsidRPr="00FE756E">
              <w:rPr>
                <w:rFonts w:ascii="Times New Roman" w:hAnsi="Times New Roman" w:cs="Times New Roman"/>
                <w:b/>
                <w:bCs/>
              </w:rPr>
              <w:t xml:space="preserve"> </w:t>
            </w:r>
            <w:r w:rsidRPr="00755233">
              <w:rPr>
                <w:rFonts w:ascii="Times New Roman" w:hAnsi="Times New Roman" w:cs="Times New Roman"/>
              </w:rPr>
              <w:t>recycling</w:t>
            </w:r>
            <w:r w:rsidRPr="00FE756E">
              <w:rPr>
                <w:rFonts w:ascii="Times New Roman" w:hAnsi="Times New Roman" w:cs="Times New Roman"/>
                <w:b/>
                <w:bCs/>
              </w:rPr>
              <w:t xml:space="preserve"> </w:t>
            </w:r>
            <w:r w:rsidRPr="00755233">
              <w:rPr>
                <w:rFonts w:ascii="Times New Roman" w:hAnsi="Times New Roman" w:cs="Times New Roman"/>
              </w:rPr>
              <w:t>and</w:t>
            </w:r>
            <w:r w:rsidRPr="00FE756E">
              <w:rPr>
                <w:rFonts w:ascii="Times New Roman" w:hAnsi="Times New Roman" w:cs="Times New Roman"/>
                <w:b/>
                <w:bCs/>
              </w:rPr>
              <w:t xml:space="preserve"> </w:t>
            </w:r>
            <w:r w:rsidRPr="00755233">
              <w:rPr>
                <w:rFonts w:ascii="Times New Roman" w:hAnsi="Times New Roman" w:cs="Times New Roman"/>
              </w:rPr>
              <w:t>reusing</w:t>
            </w:r>
            <w:r w:rsidRPr="00FE756E">
              <w:rPr>
                <w:rFonts w:ascii="Times New Roman" w:hAnsi="Times New Roman" w:cs="Times New Roman"/>
                <w:b/>
                <w:bCs/>
              </w:rPr>
              <w:t xml:space="preserve"> </w:t>
            </w:r>
            <w:r w:rsidRPr="00755233">
              <w:rPr>
                <w:rFonts w:ascii="Times New Roman" w:hAnsi="Times New Roman" w:cs="Times New Roman"/>
              </w:rPr>
              <w:t>for</w:t>
            </w:r>
            <w:r w:rsidRPr="00FE756E">
              <w:rPr>
                <w:rFonts w:ascii="Times New Roman" w:hAnsi="Times New Roman" w:cs="Times New Roman"/>
                <w:b/>
                <w:bCs/>
              </w:rPr>
              <w:t xml:space="preserve"> </w:t>
            </w:r>
            <w:r w:rsidRPr="00755233">
              <w:rPr>
                <w:rFonts w:ascii="Times New Roman" w:hAnsi="Times New Roman" w:cs="Times New Roman"/>
              </w:rPr>
              <w:t>materials</w:t>
            </w:r>
          </w:p>
        </w:tc>
      </w:tr>
      <w:tr w:rsidR="00A30024" w:rsidRPr="00A30024" w14:paraId="5F3807AB" w14:textId="77777777" w:rsidTr="00755233">
        <w:tc>
          <w:tcPr>
            <w:tcW w:w="1560" w:type="dxa"/>
            <w:tcBorders>
              <w:left w:val="single" w:sz="4" w:space="0" w:color="auto"/>
              <w:right w:val="single" w:sz="4" w:space="0" w:color="auto"/>
            </w:tcBorders>
          </w:tcPr>
          <w:p w14:paraId="2C8D4887" w14:textId="0EA44012"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IS10</w:t>
            </w:r>
          </w:p>
        </w:tc>
        <w:tc>
          <w:tcPr>
            <w:tcW w:w="9497" w:type="dxa"/>
            <w:tcBorders>
              <w:left w:val="single" w:sz="4" w:space="0" w:color="auto"/>
              <w:right w:val="single" w:sz="4" w:space="0" w:color="auto"/>
            </w:tcBorders>
          </w:tcPr>
          <w:p w14:paraId="432435FD" w14:textId="4DF268ED"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(IS10) </w:t>
            </w:r>
            <w:r w:rsidRPr="00755233">
              <w:rPr>
                <w:rFonts w:ascii="Times New Roman" w:hAnsi="Times New Roman" w:cs="Times New Roman"/>
              </w:rPr>
              <w:t>Application</w:t>
            </w:r>
            <w:r w:rsidRPr="00FE756E">
              <w:rPr>
                <w:rFonts w:ascii="Times New Roman" w:hAnsi="Times New Roman" w:cs="Times New Roman"/>
                <w:b/>
                <w:bCs/>
              </w:rPr>
              <w:t xml:space="preserve"> </w:t>
            </w:r>
            <w:r w:rsidRPr="00755233">
              <w:rPr>
                <w:rFonts w:ascii="Times New Roman" w:hAnsi="Times New Roman" w:cs="Times New Roman"/>
              </w:rPr>
              <w:t>of</w:t>
            </w:r>
            <w:r w:rsidRPr="00FE756E">
              <w:rPr>
                <w:rFonts w:ascii="Times New Roman" w:hAnsi="Times New Roman" w:cs="Times New Roman"/>
                <w:b/>
                <w:bCs/>
              </w:rPr>
              <w:t xml:space="preserve"> </w:t>
            </w:r>
            <w:r w:rsidRPr="00755233">
              <w:rPr>
                <w:rFonts w:ascii="Times New Roman" w:hAnsi="Times New Roman" w:cs="Times New Roman"/>
              </w:rPr>
              <w:t>Design</w:t>
            </w:r>
            <w:r w:rsidRPr="00FE756E">
              <w:rPr>
                <w:rFonts w:ascii="Times New Roman" w:hAnsi="Times New Roman" w:cs="Times New Roman"/>
                <w:b/>
                <w:bCs/>
              </w:rPr>
              <w:t xml:space="preserve"> </w:t>
            </w:r>
            <w:r w:rsidRPr="00755233">
              <w:rPr>
                <w:rFonts w:ascii="Times New Roman" w:hAnsi="Times New Roman" w:cs="Times New Roman"/>
              </w:rPr>
              <w:t>for</w:t>
            </w:r>
            <w:r w:rsidRPr="00FE756E">
              <w:rPr>
                <w:rFonts w:ascii="Times New Roman" w:hAnsi="Times New Roman" w:cs="Times New Roman"/>
                <w:b/>
                <w:bCs/>
              </w:rPr>
              <w:t xml:space="preserve"> </w:t>
            </w:r>
            <w:r w:rsidRPr="00755233">
              <w:rPr>
                <w:rFonts w:ascii="Times New Roman" w:hAnsi="Times New Roman" w:cs="Times New Roman"/>
              </w:rPr>
              <w:t>Disassembly</w:t>
            </w:r>
            <w:r w:rsidRPr="00FE756E">
              <w:rPr>
                <w:rFonts w:ascii="Times New Roman" w:hAnsi="Times New Roman" w:cs="Times New Roman"/>
                <w:b/>
                <w:bCs/>
              </w:rPr>
              <w:t xml:space="preserve"> </w:t>
            </w:r>
            <w:r w:rsidRPr="00755233">
              <w:rPr>
                <w:rFonts w:ascii="Times New Roman" w:hAnsi="Times New Roman" w:cs="Times New Roman"/>
              </w:rPr>
              <w:t>approach</w:t>
            </w:r>
          </w:p>
        </w:tc>
      </w:tr>
      <w:tr w:rsidR="00A30024" w:rsidRPr="00A30024" w14:paraId="21F223D5" w14:textId="77777777" w:rsidTr="00755233">
        <w:tc>
          <w:tcPr>
            <w:tcW w:w="1560" w:type="dxa"/>
            <w:tcBorders>
              <w:left w:val="single" w:sz="4" w:space="0" w:color="auto"/>
              <w:right w:val="single" w:sz="4" w:space="0" w:color="auto"/>
            </w:tcBorders>
          </w:tcPr>
          <w:p w14:paraId="312EC34A" w14:textId="76E74779"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IS11</w:t>
            </w:r>
          </w:p>
        </w:tc>
        <w:tc>
          <w:tcPr>
            <w:tcW w:w="9497" w:type="dxa"/>
            <w:tcBorders>
              <w:left w:val="single" w:sz="4" w:space="0" w:color="auto"/>
              <w:right w:val="single" w:sz="4" w:space="0" w:color="auto"/>
            </w:tcBorders>
          </w:tcPr>
          <w:p w14:paraId="6A06CCF8" w14:textId="67B022DD"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(IS11) </w:t>
            </w:r>
            <w:r w:rsidRPr="00755233">
              <w:rPr>
                <w:rFonts w:ascii="Times New Roman" w:hAnsi="Times New Roman" w:cs="Times New Roman"/>
              </w:rPr>
              <w:t>Adopt</w:t>
            </w:r>
            <w:r w:rsidRPr="00FE756E">
              <w:rPr>
                <w:rFonts w:ascii="Times New Roman" w:hAnsi="Times New Roman" w:cs="Times New Roman"/>
                <w:b/>
                <w:bCs/>
              </w:rPr>
              <w:t xml:space="preserve"> </w:t>
            </w:r>
            <w:r w:rsidRPr="00755233">
              <w:rPr>
                <w:rFonts w:ascii="Times New Roman" w:hAnsi="Times New Roman" w:cs="Times New Roman"/>
              </w:rPr>
              <w:t>digital</w:t>
            </w:r>
            <w:r w:rsidRPr="00FE756E">
              <w:rPr>
                <w:rFonts w:ascii="Times New Roman" w:hAnsi="Times New Roman" w:cs="Times New Roman"/>
                <w:b/>
                <w:bCs/>
              </w:rPr>
              <w:t xml:space="preserve"> </w:t>
            </w:r>
            <w:r w:rsidRPr="00755233">
              <w:rPr>
                <w:rFonts w:ascii="Times New Roman" w:hAnsi="Times New Roman" w:cs="Times New Roman"/>
              </w:rPr>
              <w:t>technologies</w:t>
            </w:r>
            <w:r w:rsidRPr="00FE756E">
              <w:rPr>
                <w:rFonts w:ascii="Times New Roman" w:hAnsi="Times New Roman" w:cs="Times New Roman"/>
                <w:b/>
                <w:bCs/>
              </w:rPr>
              <w:t xml:space="preserve"> </w:t>
            </w:r>
            <w:r w:rsidRPr="00755233">
              <w:rPr>
                <w:rFonts w:ascii="Times New Roman" w:hAnsi="Times New Roman" w:cs="Times New Roman"/>
              </w:rPr>
              <w:t>like</w:t>
            </w:r>
            <w:r w:rsidRPr="00FE756E">
              <w:rPr>
                <w:rFonts w:ascii="Times New Roman" w:hAnsi="Times New Roman" w:cs="Times New Roman"/>
                <w:b/>
                <w:bCs/>
              </w:rPr>
              <w:t xml:space="preserve"> </w:t>
            </w:r>
            <w:r w:rsidRPr="00755233">
              <w:rPr>
                <w:rFonts w:ascii="Times New Roman" w:hAnsi="Times New Roman" w:cs="Times New Roman"/>
              </w:rPr>
              <w:t>BIM</w:t>
            </w:r>
          </w:p>
        </w:tc>
      </w:tr>
      <w:tr w:rsidR="00A30024" w:rsidRPr="00A30024" w14:paraId="322EA067" w14:textId="77777777" w:rsidTr="00755233">
        <w:tc>
          <w:tcPr>
            <w:tcW w:w="1560" w:type="dxa"/>
            <w:tcBorders>
              <w:left w:val="single" w:sz="4" w:space="0" w:color="auto"/>
              <w:bottom w:val="single" w:sz="4" w:space="0" w:color="auto"/>
              <w:right w:val="single" w:sz="4" w:space="0" w:color="auto"/>
            </w:tcBorders>
          </w:tcPr>
          <w:p w14:paraId="5A57DDD0" w14:textId="1C7655C8"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IS12</w:t>
            </w:r>
          </w:p>
        </w:tc>
        <w:tc>
          <w:tcPr>
            <w:tcW w:w="9497" w:type="dxa"/>
            <w:tcBorders>
              <w:left w:val="single" w:sz="4" w:space="0" w:color="auto"/>
              <w:bottom w:val="single" w:sz="4" w:space="0" w:color="auto"/>
              <w:right w:val="single" w:sz="4" w:space="0" w:color="auto"/>
            </w:tcBorders>
          </w:tcPr>
          <w:p w14:paraId="77E54901" w14:textId="6B365F29"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(IS12) </w:t>
            </w:r>
            <w:r w:rsidRPr="00755233">
              <w:rPr>
                <w:rFonts w:ascii="Times New Roman" w:hAnsi="Times New Roman" w:cs="Times New Roman"/>
              </w:rPr>
              <w:t>Gross</w:t>
            </w:r>
            <w:r w:rsidRPr="00FE756E">
              <w:rPr>
                <w:rFonts w:ascii="Times New Roman" w:hAnsi="Times New Roman" w:cs="Times New Roman"/>
                <w:b/>
                <w:bCs/>
              </w:rPr>
              <w:t xml:space="preserve"> </w:t>
            </w:r>
            <w:r w:rsidRPr="00755233">
              <w:rPr>
                <w:rFonts w:ascii="Times New Roman" w:hAnsi="Times New Roman" w:cs="Times New Roman"/>
              </w:rPr>
              <w:t>floor</w:t>
            </w:r>
            <w:r w:rsidRPr="00FE756E">
              <w:rPr>
                <w:rFonts w:ascii="Times New Roman" w:hAnsi="Times New Roman" w:cs="Times New Roman"/>
                <w:b/>
                <w:bCs/>
              </w:rPr>
              <w:t xml:space="preserve"> </w:t>
            </w:r>
            <w:r w:rsidRPr="00755233">
              <w:rPr>
                <w:rFonts w:ascii="Times New Roman" w:hAnsi="Times New Roman" w:cs="Times New Roman"/>
              </w:rPr>
              <w:t>area</w:t>
            </w:r>
            <w:r w:rsidRPr="00FE756E">
              <w:rPr>
                <w:rFonts w:ascii="Times New Roman" w:hAnsi="Times New Roman" w:cs="Times New Roman"/>
                <w:b/>
                <w:bCs/>
              </w:rPr>
              <w:t xml:space="preserve"> </w:t>
            </w:r>
            <w:r w:rsidRPr="00755233">
              <w:rPr>
                <w:rFonts w:ascii="Times New Roman" w:hAnsi="Times New Roman" w:cs="Times New Roman"/>
              </w:rPr>
              <w:t>reward</w:t>
            </w:r>
          </w:p>
        </w:tc>
      </w:tr>
      <w:tr w:rsidR="00A30024" w:rsidRPr="00A30024" w14:paraId="6FDA03EB" w14:textId="77777777" w:rsidTr="00755233">
        <w:tc>
          <w:tcPr>
            <w:tcW w:w="1560" w:type="dxa"/>
            <w:tcBorders>
              <w:top w:val="single" w:sz="4" w:space="0" w:color="auto"/>
              <w:left w:val="single" w:sz="4" w:space="0" w:color="auto"/>
              <w:bottom w:val="single" w:sz="4" w:space="0" w:color="auto"/>
              <w:right w:val="single" w:sz="4" w:space="0" w:color="auto"/>
            </w:tcBorders>
          </w:tcPr>
          <w:p w14:paraId="6CC50300" w14:textId="7640F578"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lastRenderedPageBreak/>
              <w:t>Q6</w:t>
            </w:r>
          </w:p>
        </w:tc>
        <w:tc>
          <w:tcPr>
            <w:tcW w:w="9497" w:type="dxa"/>
            <w:tcBorders>
              <w:top w:val="single" w:sz="4" w:space="0" w:color="auto"/>
              <w:left w:val="single" w:sz="4" w:space="0" w:color="auto"/>
              <w:bottom w:val="single" w:sz="4" w:space="0" w:color="auto"/>
              <w:right w:val="single" w:sz="4" w:space="0" w:color="auto"/>
            </w:tcBorders>
          </w:tcPr>
          <w:p w14:paraId="5D10FD80" w14:textId="18BE9E73"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rPr>
              <w:t>If there are any more Drivers, Challenges, or Implementation Strategies that you think must be mentioned, please specify below</w:t>
            </w:r>
            <w:r>
              <w:rPr>
                <w:rFonts w:ascii="Times New Roman" w:hAnsi="Times New Roman" w:cs="Times New Roman"/>
              </w:rPr>
              <w:t>: – Text</w:t>
            </w:r>
          </w:p>
        </w:tc>
      </w:tr>
      <w:tr w:rsidR="00A30024" w:rsidRPr="00A30024" w14:paraId="4127B7D3" w14:textId="77777777" w:rsidTr="00755233">
        <w:tc>
          <w:tcPr>
            <w:tcW w:w="1560" w:type="dxa"/>
            <w:tcBorders>
              <w:top w:val="single" w:sz="4" w:space="0" w:color="auto"/>
              <w:left w:val="single" w:sz="4" w:space="0" w:color="auto"/>
              <w:right w:val="single" w:sz="4" w:space="0" w:color="auto"/>
            </w:tcBorders>
          </w:tcPr>
          <w:p w14:paraId="7AA35C53" w14:textId="67CC23B4"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CE1</w:t>
            </w:r>
          </w:p>
        </w:tc>
        <w:tc>
          <w:tcPr>
            <w:tcW w:w="9497" w:type="dxa"/>
            <w:tcBorders>
              <w:top w:val="single" w:sz="4" w:space="0" w:color="auto"/>
              <w:left w:val="single" w:sz="4" w:space="0" w:color="auto"/>
              <w:right w:val="single" w:sz="4" w:space="0" w:color="auto"/>
            </w:tcBorders>
          </w:tcPr>
          <w:p w14:paraId="6819CF04" w14:textId="612A4C5E" w:rsidR="00A30024" w:rsidRPr="00755233" w:rsidRDefault="00FE756E" w:rsidP="00296BD6">
            <w:pPr>
              <w:spacing w:line="360" w:lineRule="auto"/>
              <w:rPr>
                <w:rFonts w:ascii="Times New Roman" w:hAnsi="Times New Roman" w:cs="Times New Roman"/>
              </w:rPr>
            </w:pPr>
            <w:r w:rsidRPr="00755233">
              <w:rPr>
                <w:rFonts w:ascii="Times New Roman" w:hAnsi="Times New Roman" w:cs="Times New Roman"/>
              </w:rPr>
              <w:t xml:space="preserve">To what extent do you agree that modular construction supports and improves the following circular economy principles/elements on a scale from 1 (Strong disagreement) to 5 (Strong agreement)? - </w:t>
            </w:r>
            <w:r w:rsidRPr="00755233">
              <w:rPr>
                <w:rFonts w:ascii="Times New Roman" w:hAnsi="Times New Roman" w:cs="Times New Roman"/>
                <w:b/>
                <w:bCs/>
              </w:rPr>
              <w:t>(CE1)</w:t>
            </w:r>
            <w:r w:rsidRPr="00755233">
              <w:rPr>
                <w:rFonts w:ascii="Times New Roman" w:hAnsi="Times New Roman" w:cs="Times New Roman"/>
              </w:rPr>
              <w:t xml:space="preserve"> Reuse of secondary materials</w:t>
            </w:r>
          </w:p>
        </w:tc>
      </w:tr>
      <w:tr w:rsidR="00A30024" w:rsidRPr="00A30024" w14:paraId="0CA3248C" w14:textId="77777777" w:rsidTr="00755233">
        <w:tc>
          <w:tcPr>
            <w:tcW w:w="1560" w:type="dxa"/>
            <w:tcBorders>
              <w:left w:val="single" w:sz="4" w:space="0" w:color="auto"/>
              <w:right w:val="single" w:sz="4" w:space="0" w:color="auto"/>
            </w:tcBorders>
          </w:tcPr>
          <w:p w14:paraId="2D706284" w14:textId="0C68E9F6"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CE2</w:t>
            </w:r>
          </w:p>
        </w:tc>
        <w:tc>
          <w:tcPr>
            <w:tcW w:w="9497" w:type="dxa"/>
            <w:tcBorders>
              <w:left w:val="single" w:sz="4" w:space="0" w:color="auto"/>
              <w:right w:val="single" w:sz="4" w:space="0" w:color="auto"/>
            </w:tcBorders>
          </w:tcPr>
          <w:p w14:paraId="4B801B46" w14:textId="414FD7D3"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(CE2) </w:t>
            </w:r>
            <w:r w:rsidRPr="00755233">
              <w:rPr>
                <w:rFonts w:ascii="Times New Roman" w:hAnsi="Times New Roman" w:cs="Times New Roman"/>
              </w:rPr>
              <w:t>Recycle of materials</w:t>
            </w:r>
          </w:p>
        </w:tc>
      </w:tr>
      <w:tr w:rsidR="00A30024" w:rsidRPr="00A30024" w14:paraId="67370C09" w14:textId="77777777" w:rsidTr="00755233">
        <w:tc>
          <w:tcPr>
            <w:tcW w:w="1560" w:type="dxa"/>
            <w:tcBorders>
              <w:left w:val="single" w:sz="4" w:space="0" w:color="auto"/>
              <w:right w:val="single" w:sz="4" w:space="0" w:color="auto"/>
            </w:tcBorders>
          </w:tcPr>
          <w:p w14:paraId="0646AE4A" w14:textId="5BB1FB2C"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CE3</w:t>
            </w:r>
          </w:p>
        </w:tc>
        <w:tc>
          <w:tcPr>
            <w:tcW w:w="9497" w:type="dxa"/>
            <w:tcBorders>
              <w:left w:val="single" w:sz="4" w:space="0" w:color="auto"/>
              <w:right w:val="single" w:sz="4" w:space="0" w:color="auto"/>
            </w:tcBorders>
          </w:tcPr>
          <w:p w14:paraId="6098F68B" w14:textId="64D7AE8A"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(CE3) </w:t>
            </w:r>
            <w:r w:rsidRPr="00755233">
              <w:rPr>
                <w:rFonts w:ascii="Times New Roman" w:hAnsi="Times New Roman" w:cs="Times New Roman"/>
              </w:rPr>
              <w:t>Reduction of waste</w:t>
            </w:r>
          </w:p>
        </w:tc>
      </w:tr>
      <w:tr w:rsidR="00A30024" w:rsidRPr="00A30024" w14:paraId="6F3C7CFF" w14:textId="77777777" w:rsidTr="00755233">
        <w:tc>
          <w:tcPr>
            <w:tcW w:w="1560" w:type="dxa"/>
            <w:tcBorders>
              <w:left w:val="single" w:sz="4" w:space="0" w:color="auto"/>
              <w:right w:val="single" w:sz="4" w:space="0" w:color="auto"/>
            </w:tcBorders>
          </w:tcPr>
          <w:p w14:paraId="01946879" w14:textId="2C5FEB03"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CE4</w:t>
            </w:r>
          </w:p>
        </w:tc>
        <w:tc>
          <w:tcPr>
            <w:tcW w:w="9497" w:type="dxa"/>
            <w:tcBorders>
              <w:left w:val="single" w:sz="4" w:space="0" w:color="auto"/>
              <w:right w:val="single" w:sz="4" w:space="0" w:color="auto"/>
            </w:tcBorders>
          </w:tcPr>
          <w:p w14:paraId="35789D6F" w14:textId="0F705E20"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(CE4) </w:t>
            </w:r>
            <w:r w:rsidRPr="00755233">
              <w:rPr>
                <w:rFonts w:ascii="Times New Roman" w:hAnsi="Times New Roman" w:cs="Times New Roman"/>
              </w:rPr>
              <w:t>Lean production chain</w:t>
            </w:r>
          </w:p>
        </w:tc>
      </w:tr>
      <w:tr w:rsidR="00A30024" w:rsidRPr="00A30024" w14:paraId="0E2F59D7" w14:textId="77777777" w:rsidTr="00755233">
        <w:tc>
          <w:tcPr>
            <w:tcW w:w="1560" w:type="dxa"/>
            <w:tcBorders>
              <w:left w:val="single" w:sz="4" w:space="0" w:color="auto"/>
              <w:right w:val="single" w:sz="4" w:space="0" w:color="auto"/>
            </w:tcBorders>
          </w:tcPr>
          <w:p w14:paraId="049F8869" w14:textId="67FC2510"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CE5</w:t>
            </w:r>
          </w:p>
        </w:tc>
        <w:tc>
          <w:tcPr>
            <w:tcW w:w="9497" w:type="dxa"/>
            <w:tcBorders>
              <w:left w:val="single" w:sz="4" w:space="0" w:color="auto"/>
              <w:right w:val="single" w:sz="4" w:space="0" w:color="auto"/>
            </w:tcBorders>
          </w:tcPr>
          <w:p w14:paraId="7740DB70" w14:textId="2F37EC48"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(CE5) </w:t>
            </w:r>
            <w:r w:rsidRPr="00755233">
              <w:rPr>
                <w:rFonts w:ascii="Times New Roman" w:hAnsi="Times New Roman" w:cs="Times New Roman"/>
              </w:rPr>
              <w:t>Disassembly design</w:t>
            </w:r>
          </w:p>
        </w:tc>
      </w:tr>
      <w:tr w:rsidR="00A30024" w:rsidRPr="00A30024" w14:paraId="45B7662B" w14:textId="77777777" w:rsidTr="00755233">
        <w:tc>
          <w:tcPr>
            <w:tcW w:w="1560" w:type="dxa"/>
            <w:tcBorders>
              <w:left w:val="single" w:sz="4" w:space="0" w:color="auto"/>
              <w:right w:val="single" w:sz="4" w:space="0" w:color="auto"/>
            </w:tcBorders>
          </w:tcPr>
          <w:p w14:paraId="7EB6A236" w14:textId="0573F28C" w:rsidR="00A30024" w:rsidRPr="00A30024" w:rsidRDefault="00FE756E" w:rsidP="00296BD6">
            <w:pPr>
              <w:spacing w:line="360" w:lineRule="auto"/>
              <w:jc w:val="center"/>
              <w:rPr>
                <w:rFonts w:ascii="Times New Roman" w:hAnsi="Times New Roman" w:cs="Times New Roman"/>
              </w:rPr>
            </w:pPr>
            <w:r>
              <w:rPr>
                <w:rFonts w:ascii="Times New Roman" w:hAnsi="Times New Roman" w:cs="Times New Roman"/>
              </w:rPr>
              <w:t>CE6</w:t>
            </w:r>
          </w:p>
        </w:tc>
        <w:tc>
          <w:tcPr>
            <w:tcW w:w="9497" w:type="dxa"/>
            <w:tcBorders>
              <w:left w:val="single" w:sz="4" w:space="0" w:color="auto"/>
              <w:right w:val="single" w:sz="4" w:space="0" w:color="auto"/>
            </w:tcBorders>
          </w:tcPr>
          <w:p w14:paraId="3F79FBA3" w14:textId="5E38418F" w:rsidR="00A30024" w:rsidRPr="00A30024"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(CE6) </w:t>
            </w:r>
            <w:r w:rsidRPr="00755233">
              <w:rPr>
                <w:rFonts w:ascii="Times New Roman" w:hAnsi="Times New Roman" w:cs="Times New Roman"/>
              </w:rPr>
              <w:t>Low carbon dioxide CO2 emissions</w:t>
            </w:r>
          </w:p>
        </w:tc>
      </w:tr>
      <w:tr w:rsidR="00FE756E" w:rsidRPr="00A30024" w14:paraId="27BD0E92" w14:textId="77777777" w:rsidTr="00755233">
        <w:tc>
          <w:tcPr>
            <w:tcW w:w="1560" w:type="dxa"/>
            <w:tcBorders>
              <w:left w:val="single" w:sz="4" w:space="0" w:color="auto"/>
              <w:right w:val="single" w:sz="4" w:space="0" w:color="auto"/>
            </w:tcBorders>
          </w:tcPr>
          <w:p w14:paraId="35FB8F17" w14:textId="15061EB9" w:rsidR="00FE756E" w:rsidRDefault="00FE756E" w:rsidP="00296BD6">
            <w:pPr>
              <w:spacing w:line="360" w:lineRule="auto"/>
              <w:jc w:val="center"/>
              <w:rPr>
                <w:rFonts w:ascii="Times New Roman" w:hAnsi="Times New Roman" w:cs="Times New Roman"/>
              </w:rPr>
            </w:pPr>
            <w:r>
              <w:rPr>
                <w:rFonts w:ascii="Times New Roman" w:hAnsi="Times New Roman" w:cs="Times New Roman"/>
              </w:rPr>
              <w:t>CE7</w:t>
            </w:r>
          </w:p>
        </w:tc>
        <w:tc>
          <w:tcPr>
            <w:tcW w:w="9497" w:type="dxa"/>
            <w:tcBorders>
              <w:left w:val="single" w:sz="4" w:space="0" w:color="auto"/>
              <w:right w:val="single" w:sz="4" w:space="0" w:color="auto"/>
            </w:tcBorders>
          </w:tcPr>
          <w:p w14:paraId="0EAD41AC" w14:textId="4709CE32" w:rsidR="00FE756E" w:rsidRPr="00FE756E"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(CE7) </w:t>
            </w:r>
            <w:r w:rsidRPr="00755233">
              <w:rPr>
                <w:rFonts w:ascii="Times New Roman" w:hAnsi="Times New Roman" w:cs="Times New Roman"/>
              </w:rPr>
              <w:t>Resource efficiency</w:t>
            </w:r>
          </w:p>
        </w:tc>
      </w:tr>
      <w:tr w:rsidR="00FE756E" w:rsidRPr="00A30024" w14:paraId="68BD9939" w14:textId="77777777" w:rsidTr="00755233">
        <w:tc>
          <w:tcPr>
            <w:tcW w:w="1560" w:type="dxa"/>
            <w:tcBorders>
              <w:left w:val="single" w:sz="4" w:space="0" w:color="auto"/>
              <w:bottom w:val="single" w:sz="4" w:space="0" w:color="auto"/>
              <w:right w:val="single" w:sz="4" w:space="0" w:color="auto"/>
            </w:tcBorders>
          </w:tcPr>
          <w:p w14:paraId="5A2DC7B2" w14:textId="25E935BC" w:rsidR="00FE756E" w:rsidRDefault="00FE756E" w:rsidP="00296BD6">
            <w:pPr>
              <w:spacing w:line="360" w:lineRule="auto"/>
              <w:jc w:val="center"/>
              <w:rPr>
                <w:rFonts w:ascii="Times New Roman" w:hAnsi="Times New Roman" w:cs="Times New Roman"/>
              </w:rPr>
            </w:pPr>
            <w:r>
              <w:rPr>
                <w:rFonts w:ascii="Times New Roman" w:hAnsi="Times New Roman" w:cs="Times New Roman"/>
              </w:rPr>
              <w:t>CE8</w:t>
            </w:r>
          </w:p>
        </w:tc>
        <w:tc>
          <w:tcPr>
            <w:tcW w:w="9497" w:type="dxa"/>
            <w:tcBorders>
              <w:left w:val="single" w:sz="4" w:space="0" w:color="auto"/>
              <w:bottom w:val="single" w:sz="4" w:space="0" w:color="auto"/>
              <w:right w:val="single" w:sz="4" w:space="0" w:color="auto"/>
            </w:tcBorders>
          </w:tcPr>
          <w:p w14:paraId="2952CE35" w14:textId="0FA1A37E" w:rsidR="00FE756E" w:rsidRPr="00FE756E" w:rsidRDefault="00FE756E" w:rsidP="00296BD6">
            <w:pPr>
              <w:spacing w:line="360" w:lineRule="auto"/>
              <w:rPr>
                <w:rFonts w:ascii="Times New Roman" w:hAnsi="Times New Roman" w:cs="Times New Roman"/>
              </w:rPr>
            </w:pPr>
            <w:r w:rsidRPr="00FE756E">
              <w:rPr>
                <w:rFonts w:ascii="Times New Roman" w:hAnsi="Times New Roman" w:cs="Times New Roman"/>
                <w:b/>
                <w:bCs/>
              </w:rPr>
              <w:t xml:space="preserve">(CE8) </w:t>
            </w:r>
            <w:r w:rsidRPr="00755233">
              <w:rPr>
                <w:rFonts w:ascii="Times New Roman" w:hAnsi="Times New Roman" w:cs="Times New Roman"/>
              </w:rPr>
              <w:t>Energy efficiency</w:t>
            </w:r>
          </w:p>
        </w:tc>
      </w:tr>
      <w:tr w:rsidR="00FE756E" w:rsidRPr="00A30024" w14:paraId="7B96528C" w14:textId="77777777" w:rsidTr="00755233">
        <w:tc>
          <w:tcPr>
            <w:tcW w:w="1560" w:type="dxa"/>
            <w:tcBorders>
              <w:top w:val="single" w:sz="4" w:space="0" w:color="auto"/>
            </w:tcBorders>
          </w:tcPr>
          <w:p w14:paraId="14373BC8" w14:textId="77777777" w:rsidR="00FE756E" w:rsidRDefault="00FE756E" w:rsidP="00296BD6">
            <w:pPr>
              <w:spacing w:line="360" w:lineRule="auto"/>
              <w:rPr>
                <w:rFonts w:ascii="Times New Roman" w:hAnsi="Times New Roman" w:cs="Times New Roman"/>
              </w:rPr>
            </w:pPr>
          </w:p>
        </w:tc>
        <w:tc>
          <w:tcPr>
            <w:tcW w:w="9497" w:type="dxa"/>
            <w:tcBorders>
              <w:top w:val="single" w:sz="4" w:space="0" w:color="auto"/>
            </w:tcBorders>
          </w:tcPr>
          <w:p w14:paraId="25FD258D" w14:textId="77777777" w:rsidR="00FE756E" w:rsidRPr="00A30024" w:rsidRDefault="00FE756E" w:rsidP="00296BD6">
            <w:pPr>
              <w:spacing w:line="360" w:lineRule="auto"/>
              <w:rPr>
                <w:rFonts w:ascii="Times New Roman" w:hAnsi="Times New Roman" w:cs="Times New Roman"/>
              </w:rPr>
            </w:pPr>
          </w:p>
        </w:tc>
      </w:tr>
    </w:tbl>
    <w:p w14:paraId="68D7D74D" w14:textId="35B5BC27" w:rsidR="006C12CE" w:rsidRPr="009A2ED3" w:rsidRDefault="00E358B3" w:rsidP="00296BD6">
      <w:pPr>
        <w:pStyle w:val="2"/>
        <w:spacing w:line="360" w:lineRule="auto"/>
        <w:rPr>
          <w:rFonts w:ascii="Times New Roman" w:hAnsi="Times New Roman" w:cs="Times New Roman"/>
          <w:b/>
          <w:bCs/>
          <w:sz w:val="28"/>
          <w:szCs w:val="28"/>
        </w:rPr>
      </w:pPr>
      <w:bookmarkStart w:id="64" w:name="_Toc165815176"/>
      <w:r w:rsidRPr="009A2ED3">
        <w:rPr>
          <w:rFonts w:ascii="Times New Roman" w:hAnsi="Times New Roman" w:cs="Times New Roman"/>
          <w:b/>
          <w:bCs/>
          <w:sz w:val="28"/>
          <w:szCs w:val="28"/>
        </w:rPr>
        <w:t>3.3 Statistical Analysis</w:t>
      </w:r>
      <w:bookmarkStart w:id="65" w:name="_vcxjzkahdgtf" w:colFirst="0" w:colLast="0"/>
      <w:bookmarkStart w:id="66" w:name="_v8m94owl1wgb" w:colFirst="0" w:colLast="0"/>
      <w:bookmarkEnd w:id="64"/>
      <w:bookmarkEnd w:id="65"/>
      <w:bookmarkEnd w:id="66"/>
    </w:p>
    <w:p w14:paraId="534D9A03" w14:textId="6B7946F7" w:rsidR="00FF689D" w:rsidRPr="005C38F3" w:rsidRDefault="00FF689D" w:rsidP="00296BD6">
      <w:pPr>
        <w:spacing w:line="360" w:lineRule="auto"/>
        <w:ind w:firstLine="720"/>
        <w:jc w:val="both"/>
        <w:rPr>
          <w:rFonts w:ascii="Times New Roman" w:hAnsi="Times New Roman" w:cs="Times New Roman"/>
          <w:sz w:val="24"/>
          <w:szCs w:val="24"/>
          <w:lang w:val="en-US"/>
        </w:rPr>
      </w:pPr>
      <w:r w:rsidRPr="00FF689D">
        <w:rPr>
          <w:rFonts w:ascii="Times New Roman" w:hAnsi="Times New Roman" w:cs="Times New Roman"/>
          <w:sz w:val="24"/>
          <w:szCs w:val="24"/>
        </w:rPr>
        <w:t xml:space="preserve">Many concepts and aspects of qualitative research studies cannot be directly analyzed and understood, because this type of research does not usually involve numerical data. Instead, attitudes, perceptions, opinions, etc. are evaluated and certain results are concluded. Statistical analysis is a crucial part of qualitative research, serving as a foundation for validating certain insights, checking hypotheses, and making conclusions from the present data. The application of different statistical tools and techniques helps to identify relationships, and trends of the dataset, consequently drawing a more comprehensible view on the results itself. </w:t>
      </w:r>
    </w:p>
    <w:p w14:paraId="31D65AEF" w14:textId="4C35BBFE" w:rsidR="00607CF9" w:rsidRPr="009A2ED3" w:rsidRDefault="009D432D" w:rsidP="00296BD6">
      <w:pPr>
        <w:pStyle w:val="3"/>
        <w:spacing w:line="360" w:lineRule="auto"/>
        <w:rPr>
          <w:rFonts w:ascii="Times New Roman" w:hAnsi="Times New Roman" w:cs="Times New Roman"/>
          <w:b/>
          <w:bCs/>
          <w:color w:val="auto"/>
          <w:sz w:val="26"/>
          <w:szCs w:val="26"/>
        </w:rPr>
      </w:pPr>
      <w:bookmarkStart w:id="67" w:name="_Toc165815177"/>
      <w:r w:rsidRPr="009A2ED3">
        <w:rPr>
          <w:rFonts w:ascii="Times New Roman" w:hAnsi="Times New Roman" w:cs="Times New Roman"/>
          <w:b/>
          <w:bCs/>
          <w:color w:val="auto"/>
          <w:sz w:val="26"/>
          <w:szCs w:val="26"/>
        </w:rPr>
        <w:t xml:space="preserve">3.3.1 Reliability </w:t>
      </w:r>
      <w:r w:rsidR="002A0A28" w:rsidRPr="009A2ED3">
        <w:rPr>
          <w:rFonts w:ascii="Times New Roman" w:hAnsi="Times New Roman" w:cs="Times New Roman"/>
          <w:b/>
          <w:bCs/>
          <w:color w:val="auto"/>
          <w:sz w:val="26"/>
          <w:szCs w:val="26"/>
        </w:rPr>
        <w:t>T</w:t>
      </w:r>
      <w:r w:rsidRPr="009A2ED3">
        <w:rPr>
          <w:rFonts w:ascii="Times New Roman" w:hAnsi="Times New Roman" w:cs="Times New Roman"/>
          <w:b/>
          <w:bCs/>
          <w:color w:val="auto"/>
          <w:sz w:val="26"/>
          <w:szCs w:val="26"/>
        </w:rPr>
        <w:t>est – Cronbach’s Alpha</w:t>
      </w:r>
      <w:bookmarkEnd w:id="67"/>
      <w:r w:rsidR="00784B4C" w:rsidRPr="009A2ED3">
        <w:rPr>
          <w:rFonts w:ascii="Times New Roman" w:hAnsi="Times New Roman" w:cs="Times New Roman"/>
          <w:b/>
          <w:bCs/>
          <w:color w:val="auto"/>
          <w:sz w:val="26"/>
          <w:szCs w:val="26"/>
        </w:rPr>
        <w:t xml:space="preserve"> </w:t>
      </w:r>
    </w:p>
    <w:p w14:paraId="57864894" w14:textId="7152ADC8" w:rsidR="00636294" w:rsidRDefault="00FF689D" w:rsidP="00296BD6">
      <w:pPr>
        <w:spacing w:line="360" w:lineRule="auto"/>
        <w:ind w:firstLine="720"/>
        <w:jc w:val="both"/>
        <w:rPr>
          <w:rFonts w:ascii="Times New Roman" w:hAnsi="Times New Roman" w:cs="Times New Roman"/>
          <w:sz w:val="24"/>
          <w:szCs w:val="24"/>
          <w:lang w:val="en-US"/>
        </w:rPr>
      </w:pPr>
      <w:r w:rsidRPr="00FF689D">
        <w:rPr>
          <w:rFonts w:ascii="Times New Roman" w:hAnsi="Times New Roman" w:cs="Times New Roman"/>
          <w:sz w:val="24"/>
          <w:szCs w:val="24"/>
        </w:rPr>
        <w:t xml:space="preserve">Calculation of Cronbach’s Alpha is probably the most popular method for checking the reliability of the qualitative research’s results. This method identifies an average correlation between responses and the internal consistency of the questionnaire survey (Santos, 1999). Cronbach’s alpha defines the reliability of the survey’s objects. The coefficient has a specific range of 0 to 1 and it is believed that a higher value means higher reliability. It is typically expected to have a value not less than 0.7 to consider adequate internal consistency (Vaske et al., 2017). Experts believe that an alpha of less than 0.7 means poor consistency between items of the survey. </w:t>
      </w:r>
      <w:r w:rsidRPr="00FF689D">
        <w:rPr>
          <w:rFonts w:ascii="Times New Roman" w:hAnsi="Times New Roman" w:cs="Times New Roman"/>
          <w:sz w:val="24"/>
          <w:szCs w:val="24"/>
        </w:rPr>
        <w:lastRenderedPageBreak/>
        <w:t>However, the alpha coefficient is significantly affected by many factors like sample size, number of questions, questionnaire length, and number of responses, etc.</w:t>
      </w:r>
      <w:r w:rsidR="00982AAB">
        <w:rPr>
          <w:rFonts w:ascii="Times New Roman" w:hAnsi="Times New Roman" w:cs="Times New Roman"/>
          <w:sz w:val="24"/>
          <w:szCs w:val="24"/>
          <w:lang w:val="en-US"/>
        </w:rPr>
        <w:t xml:space="preserve"> </w:t>
      </w:r>
    </w:p>
    <w:p w14:paraId="5E902BF7" w14:textId="5BF39538" w:rsidR="00636294" w:rsidRDefault="00F24349" w:rsidP="00296BD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 compute Cronbach’s alpha coefficient, the following formula is derived:</w:t>
      </w:r>
    </w:p>
    <w:p w14:paraId="190489E1" w14:textId="347B4CF8" w:rsidR="00636294" w:rsidRPr="003B4153" w:rsidRDefault="003B4153" w:rsidP="003B4153">
      <w:pPr>
        <w:tabs>
          <w:tab w:val="center" w:pos="4820"/>
          <w:tab w:val="right" w:pos="9356"/>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m:oMath>
        <m:r>
          <w:rPr>
            <w:rFonts w:ascii="Cambria Math" w:hAnsi="Cambria Math" w:cs="Times New Roman"/>
            <w:sz w:val="32"/>
            <w:szCs w:val="32"/>
            <w:lang w:val="en-US"/>
          </w:rPr>
          <m:t>α=</m:t>
        </m:r>
        <m:f>
          <m:fPr>
            <m:ctrlPr>
              <w:rPr>
                <w:rFonts w:ascii="Cambria Math" w:hAnsi="Cambria Math" w:cs="Times New Roman"/>
                <w:i/>
                <w:sz w:val="32"/>
                <w:szCs w:val="32"/>
                <w:lang w:val="en-US"/>
              </w:rPr>
            </m:ctrlPr>
          </m:fPr>
          <m:num>
            <m:f>
              <m:fPr>
                <m:type m:val="lin"/>
                <m:ctrlPr>
                  <w:rPr>
                    <w:rFonts w:ascii="Cambria Math" w:hAnsi="Cambria Math" w:cs="Times New Roman"/>
                    <w:i/>
                    <w:sz w:val="32"/>
                    <w:szCs w:val="32"/>
                    <w:lang w:val="en-US"/>
                  </w:rPr>
                </m:ctrlPr>
              </m:fPr>
              <m:num>
                <m:r>
                  <w:rPr>
                    <w:rFonts w:ascii="Cambria Math" w:hAnsi="Cambria Math" w:cs="Times New Roman"/>
                    <w:sz w:val="32"/>
                    <w:szCs w:val="32"/>
                    <w:lang w:val="en-US"/>
                  </w:rPr>
                  <m:t>k*(cov</m:t>
                </m:r>
              </m:num>
              <m:den>
                <m:r>
                  <w:rPr>
                    <w:rFonts w:ascii="Cambria Math" w:hAnsi="Cambria Math" w:cs="Times New Roman"/>
                    <w:sz w:val="32"/>
                    <w:szCs w:val="32"/>
                    <w:lang w:val="en-US"/>
                  </w:rPr>
                  <m:t>var)</m:t>
                </m:r>
              </m:den>
            </m:f>
          </m:num>
          <m:den>
            <m:r>
              <w:rPr>
                <w:rFonts w:ascii="Cambria Math" w:hAnsi="Cambria Math" w:cs="Times New Roman"/>
                <w:sz w:val="32"/>
                <w:szCs w:val="32"/>
                <w:lang w:val="en-US"/>
              </w:rPr>
              <m:t>1+</m:t>
            </m:r>
            <m:d>
              <m:dPr>
                <m:ctrlPr>
                  <w:rPr>
                    <w:rFonts w:ascii="Cambria Math" w:hAnsi="Cambria Math" w:cs="Times New Roman"/>
                    <w:i/>
                    <w:sz w:val="32"/>
                    <w:szCs w:val="32"/>
                    <w:lang w:val="en-US"/>
                  </w:rPr>
                </m:ctrlPr>
              </m:dPr>
              <m:e>
                <m:r>
                  <w:rPr>
                    <w:rFonts w:ascii="Cambria Math" w:hAnsi="Cambria Math" w:cs="Times New Roman"/>
                    <w:sz w:val="32"/>
                    <w:szCs w:val="32"/>
                    <w:lang w:val="en-US"/>
                  </w:rPr>
                  <m:t>k-1</m:t>
                </m:r>
              </m:e>
            </m:d>
            <m:r>
              <w:rPr>
                <w:rFonts w:ascii="Cambria Math" w:hAnsi="Cambria Math" w:cs="Times New Roman"/>
                <w:sz w:val="32"/>
                <w:szCs w:val="32"/>
                <w:lang w:val="en-US"/>
              </w:rPr>
              <m:t>*</m:t>
            </m:r>
            <m:f>
              <m:fPr>
                <m:type m:val="lin"/>
                <m:ctrlPr>
                  <w:rPr>
                    <w:rFonts w:ascii="Cambria Math" w:hAnsi="Cambria Math" w:cs="Times New Roman"/>
                    <w:i/>
                    <w:sz w:val="32"/>
                    <w:szCs w:val="32"/>
                    <w:lang w:val="en-US"/>
                  </w:rPr>
                </m:ctrlPr>
              </m:fPr>
              <m:num>
                <m:r>
                  <w:rPr>
                    <w:rFonts w:ascii="Cambria Math" w:hAnsi="Cambria Math" w:cs="Times New Roman"/>
                    <w:sz w:val="32"/>
                    <w:szCs w:val="32"/>
                    <w:lang w:val="en-US"/>
                  </w:rPr>
                  <m:t>(cov</m:t>
                </m:r>
              </m:num>
              <m:den>
                <m:r>
                  <w:rPr>
                    <w:rFonts w:ascii="Cambria Math" w:hAnsi="Cambria Math" w:cs="Times New Roman"/>
                    <w:sz w:val="32"/>
                    <w:szCs w:val="32"/>
                    <w:lang w:val="en-US"/>
                  </w:rPr>
                  <m:t>var)</m:t>
                </m:r>
              </m:den>
            </m:f>
          </m:den>
        </m:f>
      </m:oMath>
      <w:r w:rsidRPr="003B4153">
        <w:rPr>
          <w:rFonts w:ascii="Times New Roman" w:hAnsi="Times New Roman" w:cs="Times New Roman"/>
          <w:sz w:val="28"/>
          <w:szCs w:val="28"/>
          <w:lang w:val="en-US"/>
        </w:rPr>
        <w:tab/>
      </w:r>
      <w:r w:rsidRPr="003B4153">
        <w:rPr>
          <w:rFonts w:ascii="Times New Roman" w:hAnsi="Times New Roman" w:cs="Times New Roman"/>
          <w:sz w:val="24"/>
          <w:szCs w:val="24"/>
          <w:lang w:val="en-US"/>
        </w:rPr>
        <w:t>(3.1)</w:t>
      </w:r>
    </w:p>
    <w:p w14:paraId="09640477" w14:textId="3501C772" w:rsidR="00F24349" w:rsidRDefault="00F24349" w:rsidP="00296BD6">
      <w:pPr>
        <w:spacing w:line="360" w:lineRule="auto"/>
        <w:rPr>
          <w:rFonts w:ascii="Times New Roman" w:hAnsi="Times New Roman" w:cs="Times New Roman"/>
          <w:sz w:val="24"/>
          <w:szCs w:val="24"/>
          <w:lang w:val="en-US"/>
        </w:rPr>
      </w:pPr>
      <m:oMath>
        <m:r>
          <w:rPr>
            <w:rFonts w:ascii="Cambria Math" w:hAnsi="Cambria Math" w:cs="Times New Roman"/>
            <w:sz w:val="24"/>
            <w:szCs w:val="24"/>
            <w:lang w:val="en-US"/>
          </w:rPr>
          <m:t>cov</m:t>
        </m:r>
      </m:oMath>
      <w:r>
        <w:rPr>
          <w:rFonts w:ascii="Times New Roman" w:hAnsi="Times New Roman" w:cs="Times New Roman"/>
          <w:sz w:val="24"/>
          <w:szCs w:val="24"/>
          <w:lang w:val="en-US"/>
        </w:rPr>
        <w:t xml:space="preserve"> – an average covariance between the scale objects,</w:t>
      </w:r>
    </w:p>
    <w:p w14:paraId="50ECD3AF" w14:textId="28E1608C" w:rsidR="00F24349" w:rsidRDefault="00F24349" w:rsidP="00296BD6">
      <w:pPr>
        <w:spacing w:line="360" w:lineRule="auto"/>
        <w:rPr>
          <w:rFonts w:ascii="Times New Roman" w:hAnsi="Times New Roman" w:cs="Times New Roman"/>
          <w:sz w:val="24"/>
          <w:szCs w:val="24"/>
          <w:lang w:val="en-US"/>
        </w:rPr>
      </w:pPr>
      <m:oMath>
        <m:r>
          <w:rPr>
            <w:rFonts w:ascii="Cambria Math" w:hAnsi="Cambria Math" w:cs="Times New Roman"/>
            <w:sz w:val="24"/>
            <w:szCs w:val="24"/>
            <w:lang w:val="en-US"/>
          </w:rPr>
          <m:t>var</m:t>
        </m:r>
      </m:oMath>
      <w:r>
        <w:rPr>
          <w:rFonts w:ascii="Times New Roman" w:hAnsi="Times New Roman" w:cs="Times New Roman"/>
          <w:sz w:val="24"/>
          <w:szCs w:val="24"/>
          <w:lang w:val="en-US"/>
        </w:rPr>
        <w:t xml:space="preserve"> – an average variance of the scale objects,</w:t>
      </w:r>
    </w:p>
    <w:p w14:paraId="25076BC2" w14:textId="16540482" w:rsidR="00F24349" w:rsidRDefault="00F24349" w:rsidP="00296BD6">
      <w:pPr>
        <w:spacing w:line="360" w:lineRule="auto"/>
        <w:rPr>
          <w:rFonts w:ascii="Times New Roman" w:hAnsi="Times New Roman" w:cs="Times New Roman"/>
          <w:sz w:val="24"/>
          <w:szCs w:val="24"/>
          <w:lang w:val="en-US"/>
        </w:rPr>
      </w:pPr>
      <m:oMath>
        <m:r>
          <w:rPr>
            <w:rFonts w:ascii="Cambria Math" w:hAnsi="Cambria Math" w:cs="Times New Roman"/>
            <w:sz w:val="24"/>
            <w:szCs w:val="24"/>
            <w:lang w:val="en-US"/>
          </w:rPr>
          <m:t>k</m:t>
        </m:r>
      </m:oMath>
      <w:r>
        <w:rPr>
          <w:rFonts w:ascii="Times New Roman" w:hAnsi="Times New Roman" w:cs="Times New Roman"/>
          <w:sz w:val="24"/>
          <w:szCs w:val="24"/>
          <w:lang w:val="en-US"/>
        </w:rPr>
        <w:t xml:space="preserve"> – number of scale objects, </w:t>
      </w:r>
    </w:p>
    <w:p w14:paraId="48133F80" w14:textId="7C1DDD30" w:rsidR="00F24349" w:rsidRDefault="00F24349" w:rsidP="00296BD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The formula can further be simplified when the factors are standardized and have one common variance:</w:t>
      </w:r>
    </w:p>
    <w:p w14:paraId="25242076" w14:textId="25B10A13" w:rsidR="00FF32AB" w:rsidRPr="00FF32AB" w:rsidRDefault="003B4153" w:rsidP="003B4153">
      <w:pPr>
        <w:tabs>
          <w:tab w:val="center" w:pos="4820"/>
          <w:tab w:val="right" w:pos="9356"/>
        </w:tabs>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m:oMath>
        <m:r>
          <w:rPr>
            <w:rFonts w:ascii="Cambria Math" w:hAnsi="Cambria Math" w:cs="Times New Roman"/>
            <w:sz w:val="32"/>
            <w:szCs w:val="32"/>
            <w:lang w:val="en-US"/>
          </w:rPr>
          <m:t>α=</m:t>
        </m:r>
        <m:f>
          <m:fPr>
            <m:ctrlPr>
              <w:rPr>
                <w:rFonts w:ascii="Cambria Math" w:hAnsi="Cambria Math" w:cs="Times New Roman"/>
                <w:i/>
                <w:sz w:val="32"/>
                <w:szCs w:val="32"/>
                <w:lang w:val="en-US"/>
              </w:rPr>
            </m:ctrlPr>
          </m:fPr>
          <m:num>
            <m:r>
              <w:rPr>
                <w:rFonts w:ascii="Cambria Math" w:hAnsi="Cambria Math" w:cs="Times New Roman"/>
                <w:sz w:val="32"/>
                <w:szCs w:val="32"/>
                <w:lang w:val="en-US"/>
              </w:rPr>
              <m:t>k*r</m:t>
            </m:r>
          </m:num>
          <m:den>
            <m:r>
              <w:rPr>
                <w:rFonts w:ascii="Cambria Math" w:hAnsi="Cambria Math" w:cs="Times New Roman"/>
                <w:sz w:val="32"/>
                <w:szCs w:val="32"/>
                <w:lang w:val="en-US"/>
              </w:rPr>
              <m:t>1+</m:t>
            </m:r>
            <m:d>
              <m:dPr>
                <m:ctrlPr>
                  <w:rPr>
                    <w:rFonts w:ascii="Cambria Math" w:hAnsi="Cambria Math" w:cs="Times New Roman"/>
                    <w:i/>
                    <w:sz w:val="32"/>
                    <w:szCs w:val="32"/>
                    <w:lang w:val="en-US"/>
                  </w:rPr>
                </m:ctrlPr>
              </m:dPr>
              <m:e>
                <m:r>
                  <w:rPr>
                    <w:rFonts w:ascii="Cambria Math" w:hAnsi="Cambria Math" w:cs="Times New Roman"/>
                    <w:sz w:val="32"/>
                    <w:szCs w:val="32"/>
                    <w:lang w:val="en-US"/>
                  </w:rPr>
                  <m:t>k-1</m:t>
                </m:r>
              </m:e>
            </m:d>
            <m:r>
              <w:rPr>
                <w:rFonts w:ascii="Cambria Math" w:hAnsi="Cambria Math" w:cs="Times New Roman"/>
                <w:sz w:val="32"/>
                <w:szCs w:val="32"/>
                <w:lang w:val="en-US"/>
              </w:rPr>
              <m:t>r</m:t>
            </m:r>
          </m:den>
        </m:f>
      </m:oMath>
      <w:r>
        <w:rPr>
          <w:rFonts w:ascii="Times New Roman" w:hAnsi="Times New Roman" w:cs="Times New Roman"/>
          <w:sz w:val="28"/>
          <w:szCs w:val="28"/>
          <w:lang w:val="en-US"/>
        </w:rPr>
        <w:tab/>
      </w:r>
      <w:r w:rsidRPr="003B4153">
        <w:rPr>
          <w:rFonts w:ascii="Times New Roman" w:hAnsi="Times New Roman" w:cs="Times New Roman"/>
          <w:sz w:val="24"/>
          <w:szCs w:val="24"/>
          <w:lang w:val="en-US"/>
        </w:rPr>
        <w:t>(3.2)</w:t>
      </w:r>
    </w:p>
    <w:p w14:paraId="34EEBD11" w14:textId="194EDD69" w:rsidR="00D377E5" w:rsidRPr="00D377E5" w:rsidRDefault="00F24349" w:rsidP="00296BD6">
      <w:pPr>
        <w:spacing w:line="360" w:lineRule="auto"/>
        <w:rPr>
          <w:rFonts w:ascii="Times New Roman" w:hAnsi="Times New Roman" w:cs="Times New Roman"/>
          <w:sz w:val="24"/>
          <w:szCs w:val="24"/>
          <w:lang w:val="en-US"/>
        </w:rPr>
      </w:pPr>
      <m:oMath>
        <m:r>
          <w:rPr>
            <w:rFonts w:ascii="Cambria Math" w:hAnsi="Cambria Math" w:cs="Times New Roman"/>
            <w:sz w:val="24"/>
            <w:szCs w:val="24"/>
            <w:lang w:val="en-US"/>
          </w:rPr>
          <m:t>r</m:t>
        </m:r>
      </m:oMath>
      <w:r>
        <w:rPr>
          <w:rFonts w:ascii="Times New Roman" w:hAnsi="Times New Roman" w:cs="Times New Roman"/>
          <w:sz w:val="24"/>
          <w:szCs w:val="24"/>
          <w:lang w:val="en-US"/>
        </w:rPr>
        <w:t xml:space="preserve"> – an average correlation between objects.</w:t>
      </w:r>
    </w:p>
    <w:p w14:paraId="558ED1B4" w14:textId="1299330E" w:rsidR="003043D1" w:rsidRPr="009A2ED3" w:rsidRDefault="008C098C" w:rsidP="00296BD6">
      <w:pPr>
        <w:pStyle w:val="3"/>
        <w:spacing w:line="360" w:lineRule="auto"/>
        <w:rPr>
          <w:rFonts w:ascii="Times New Roman" w:hAnsi="Times New Roman" w:cs="Times New Roman"/>
          <w:b/>
          <w:bCs/>
          <w:color w:val="auto"/>
          <w:sz w:val="26"/>
          <w:szCs w:val="26"/>
        </w:rPr>
      </w:pPr>
      <w:bookmarkStart w:id="68" w:name="_Toc165815178"/>
      <w:r w:rsidRPr="009A2ED3">
        <w:rPr>
          <w:rFonts w:ascii="Times New Roman" w:hAnsi="Times New Roman" w:cs="Times New Roman"/>
          <w:b/>
          <w:bCs/>
          <w:color w:val="auto"/>
          <w:sz w:val="26"/>
          <w:szCs w:val="26"/>
        </w:rPr>
        <w:t xml:space="preserve">3.3.2 Normality </w:t>
      </w:r>
      <w:r w:rsidR="002A0A28" w:rsidRPr="009A2ED3">
        <w:rPr>
          <w:rFonts w:ascii="Times New Roman" w:hAnsi="Times New Roman" w:cs="Times New Roman"/>
          <w:b/>
          <w:bCs/>
          <w:color w:val="auto"/>
          <w:sz w:val="26"/>
          <w:szCs w:val="26"/>
        </w:rPr>
        <w:t>T</w:t>
      </w:r>
      <w:r w:rsidRPr="009A2ED3">
        <w:rPr>
          <w:rFonts w:ascii="Times New Roman" w:hAnsi="Times New Roman" w:cs="Times New Roman"/>
          <w:b/>
          <w:bCs/>
          <w:color w:val="auto"/>
          <w:sz w:val="26"/>
          <w:szCs w:val="26"/>
        </w:rPr>
        <w:t>est – Shapiro-Wilk test</w:t>
      </w:r>
      <w:bookmarkEnd w:id="68"/>
      <w:r w:rsidR="00784B4C" w:rsidRPr="009A2ED3">
        <w:rPr>
          <w:rFonts w:ascii="Times New Roman" w:hAnsi="Times New Roman" w:cs="Times New Roman"/>
          <w:b/>
          <w:bCs/>
          <w:color w:val="auto"/>
          <w:sz w:val="26"/>
          <w:szCs w:val="26"/>
        </w:rPr>
        <w:t xml:space="preserve"> </w:t>
      </w:r>
    </w:p>
    <w:p w14:paraId="754D6707" w14:textId="33A03F79" w:rsidR="003826C1" w:rsidRDefault="00FF689D"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The n</w:t>
      </w:r>
      <w:r w:rsidR="008C098C">
        <w:rPr>
          <w:rFonts w:ascii="Times New Roman" w:hAnsi="Times New Roman" w:cs="Times New Roman"/>
          <w:sz w:val="24"/>
          <w:szCs w:val="24"/>
        </w:rPr>
        <w:t xml:space="preserve">ormality test is another crucial statistical tool used in qualitative research analysis. There are two </w:t>
      </w:r>
      <w:r w:rsidR="008C098C">
        <w:rPr>
          <w:rFonts w:ascii="Times New Roman" w:hAnsi="Times New Roman" w:cs="Times New Roman"/>
          <w:sz w:val="24"/>
          <w:szCs w:val="24"/>
          <w:lang w:val="en-US"/>
        </w:rPr>
        <w:t xml:space="preserve">generally accepted tests: Shapiro-Wilk and </w:t>
      </w:r>
      <w:r w:rsidR="0036120A">
        <w:rPr>
          <w:rFonts w:ascii="Times New Roman" w:hAnsi="Times New Roman" w:cs="Times New Roman"/>
          <w:sz w:val="24"/>
          <w:szCs w:val="24"/>
          <w:lang w:val="en-US"/>
        </w:rPr>
        <w:t>Kolmogorov-Smirnov. The first one is more popular,</w:t>
      </w:r>
      <w:r>
        <w:rPr>
          <w:rFonts w:ascii="Times New Roman" w:hAnsi="Times New Roman" w:cs="Times New Roman"/>
          <w:sz w:val="24"/>
          <w:szCs w:val="24"/>
          <w:lang w:val="en-US"/>
        </w:rPr>
        <w:t xml:space="preserve"> which</w:t>
      </w:r>
      <w:r w:rsidR="0036120A">
        <w:rPr>
          <w:rFonts w:ascii="Times New Roman" w:hAnsi="Times New Roman" w:cs="Times New Roman"/>
          <w:sz w:val="24"/>
          <w:szCs w:val="24"/>
          <w:lang w:val="en-US"/>
        </w:rPr>
        <w:t xml:space="preserve"> is why it will also be used for this study. The idea of this test is to identify whether the data is normally distributed or not. </w:t>
      </w:r>
      <w:r w:rsidR="00636294">
        <w:rPr>
          <w:rFonts w:ascii="Times New Roman" w:hAnsi="Times New Roman" w:cs="Times New Roman"/>
          <w:sz w:val="24"/>
          <w:szCs w:val="24"/>
          <w:lang w:val="en-US"/>
        </w:rPr>
        <w:t xml:space="preserve">In this method, the null hypothesis is assumed to be that the data is NOT normally distributed. To check this hypothesis, </w:t>
      </w:r>
      <w:r w:rsidR="00784B4C">
        <w:rPr>
          <w:rFonts w:ascii="Times New Roman" w:hAnsi="Times New Roman" w:cs="Times New Roman"/>
          <w:sz w:val="24"/>
          <w:szCs w:val="24"/>
          <w:lang w:val="en-US"/>
        </w:rPr>
        <w:t xml:space="preserve">the </w:t>
      </w:r>
      <w:r w:rsidR="00636294">
        <w:rPr>
          <w:rFonts w:ascii="Times New Roman" w:hAnsi="Times New Roman" w:cs="Times New Roman"/>
          <w:sz w:val="24"/>
          <w:szCs w:val="24"/>
          <w:lang w:val="en-US"/>
        </w:rPr>
        <w:t>alpha for testing normality is considered</w:t>
      </w:r>
      <w:r w:rsidR="00784B4C">
        <w:rPr>
          <w:rFonts w:ascii="Times New Roman" w:hAnsi="Times New Roman" w:cs="Times New Roman"/>
          <w:sz w:val="24"/>
          <w:szCs w:val="24"/>
          <w:lang w:val="en-US"/>
        </w:rPr>
        <w:t xml:space="preserve"> to be typically 0.05</w:t>
      </w:r>
      <w:r w:rsidR="00636294">
        <w:rPr>
          <w:rFonts w:ascii="Times New Roman" w:hAnsi="Times New Roman" w:cs="Times New Roman"/>
          <w:sz w:val="24"/>
          <w:szCs w:val="24"/>
          <w:lang w:val="en-US"/>
        </w:rPr>
        <w:t xml:space="preserve">. If the </w:t>
      </w:r>
      <w:r w:rsidR="00636294" w:rsidRPr="00A8101F">
        <w:rPr>
          <w:rFonts w:ascii="Times New Roman" w:hAnsi="Times New Roman" w:cs="Times New Roman"/>
          <w:i/>
          <w:iCs/>
          <w:sz w:val="24"/>
          <w:szCs w:val="24"/>
          <w:lang w:val="en-US"/>
        </w:rPr>
        <w:t>p</w:t>
      </w:r>
      <w:r w:rsidR="00636294" w:rsidRPr="00A8101F">
        <w:rPr>
          <w:rFonts w:ascii="Times New Roman" w:hAnsi="Times New Roman" w:cs="Times New Roman"/>
          <w:sz w:val="24"/>
          <w:szCs w:val="24"/>
          <w:lang w:val="en-US"/>
        </w:rPr>
        <w:t>-</w:t>
      </w:r>
      <w:r w:rsidR="00636294">
        <w:rPr>
          <w:rFonts w:ascii="Times New Roman" w:hAnsi="Times New Roman" w:cs="Times New Roman"/>
          <w:sz w:val="24"/>
          <w:szCs w:val="24"/>
          <w:lang w:val="en-US"/>
        </w:rPr>
        <w:t xml:space="preserve">value derived from the results of the test is lower than </w:t>
      </w:r>
      <w:r w:rsidR="00D64CED">
        <w:rPr>
          <w:rFonts w:ascii="Times New Roman" w:hAnsi="Times New Roman" w:cs="Times New Roman"/>
          <w:sz w:val="24"/>
          <w:szCs w:val="24"/>
          <w:lang w:val="en-US"/>
        </w:rPr>
        <w:t xml:space="preserve">the </w:t>
      </w:r>
      <w:r w:rsidR="00636294">
        <w:rPr>
          <w:rFonts w:ascii="Times New Roman" w:hAnsi="Times New Roman" w:cs="Times New Roman"/>
          <w:sz w:val="24"/>
          <w:szCs w:val="24"/>
          <w:lang w:val="en-US"/>
        </w:rPr>
        <w:t>assumed alpha value</w:t>
      </w:r>
      <w:r w:rsidR="00784B4C">
        <w:rPr>
          <w:rFonts w:ascii="Times New Roman" w:hAnsi="Times New Roman" w:cs="Times New Roman"/>
          <w:sz w:val="24"/>
          <w:szCs w:val="24"/>
          <w:lang w:val="en-US"/>
        </w:rPr>
        <w:t xml:space="preserve"> (0.05)</w:t>
      </w:r>
      <w:r w:rsidR="00636294">
        <w:rPr>
          <w:rFonts w:ascii="Times New Roman" w:hAnsi="Times New Roman" w:cs="Times New Roman"/>
          <w:sz w:val="24"/>
          <w:szCs w:val="24"/>
          <w:lang w:val="en-US"/>
        </w:rPr>
        <w:t xml:space="preserve">, it means that </w:t>
      </w:r>
      <w:r w:rsidR="00D64CED">
        <w:rPr>
          <w:rFonts w:ascii="Times New Roman" w:hAnsi="Times New Roman" w:cs="Times New Roman"/>
          <w:sz w:val="24"/>
          <w:szCs w:val="24"/>
          <w:lang w:val="en-US"/>
        </w:rPr>
        <w:t xml:space="preserve">the </w:t>
      </w:r>
      <w:r w:rsidR="00636294">
        <w:rPr>
          <w:rFonts w:ascii="Times New Roman" w:hAnsi="Times New Roman" w:cs="Times New Roman"/>
          <w:sz w:val="24"/>
          <w:szCs w:val="24"/>
          <w:lang w:val="en-US"/>
        </w:rPr>
        <w:t xml:space="preserve">proposed hypothesis is wrong, and data is normally distributed. </w:t>
      </w:r>
    </w:p>
    <w:p w14:paraId="79B1ED90" w14:textId="6F83A8EE" w:rsidR="00FF32AB" w:rsidRPr="00636294" w:rsidRDefault="00636294" w:rsidP="003B4153">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Shapiro-Wilk test is based on the test statistic and can be defined</w:t>
      </w:r>
      <w:r w:rsidR="00D64CED">
        <w:rPr>
          <w:rFonts w:ascii="Times New Roman" w:hAnsi="Times New Roman" w:cs="Times New Roman"/>
          <w:sz w:val="24"/>
          <w:szCs w:val="24"/>
          <w:lang w:val="en-US"/>
        </w:rPr>
        <w:t xml:space="preserve"> as</w:t>
      </w:r>
      <w:r w:rsidR="009A4CB7">
        <w:rPr>
          <w:rFonts w:ascii="Times New Roman" w:hAnsi="Times New Roman" w:cs="Times New Roman"/>
          <w:sz w:val="24"/>
          <w:szCs w:val="24"/>
          <w:lang w:val="en-US"/>
        </w:rPr>
        <w:t xml:space="preserve"> (Monter-Pozos and Estrada, 2024)</w:t>
      </w:r>
      <w:r>
        <w:rPr>
          <w:rFonts w:ascii="Times New Roman" w:hAnsi="Times New Roman" w:cs="Times New Roman"/>
          <w:sz w:val="24"/>
          <w:szCs w:val="24"/>
          <w:lang w:val="en-US"/>
        </w:rPr>
        <w:t>:</w:t>
      </w:r>
    </w:p>
    <w:p w14:paraId="0B9CF967" w14:textId="28F49272" w:rsidR="00784B4C" w:rsidRPr="00636294" w:rsidRDefault="003B4153" w:rsidP="003B4153">
      <w:pPr>
        <w:tabs>
          <w:tab w:val="center" w:pos="4820"/>
          <w:tab w:val="right" w:pos="9356"/>
        </w:tabs>
        <w:spacing w:line="360" w:lineRule="auto"/>
        <w:rPr>
          <w:rFonts w:ascii="Times New Roman" w:hAnsi="Times New Roman" w:cs="Times New Roman"/>
          <w:sz w:val="28"/>
          <w:szCs w:val="28"/>
        </w:rPr>
      </w:pPr>
      <w:r>
        <w:rPr>
          <w:rFonts w:ascii="Times New Roman" w:hAnsi="Times New Roman" w:cs="Times New Roman"/>
          <w:sz w:val="28"/>
          <w:szCs w:val="28"/>
        </w:rPr>
        <w:tab/>
      </w:r>
      <m:oMath>
        <m:r>
          <w:rPr>
            <w:rFonts w:ascii="Cambria Math" w:hAnsi="Cambria Math" w:cs="Times New Roman"/>
            <w:sz w:val="32"/>
            <w:szCs w:val="32"/>
          </w:rPr>
          <m:t>W=</m:t>
        </m:r>
        <m:f>
          <m:fPr>
            <m:ctrlPr>
              <w:rPr>
                <w:rFonts w:ascii="Cambria Math" w:hAnsi="Cambria Math" w:cs="Times New Roman"/>
                <w:i/>
                <w:sz w:val="32"/>
                <w:szCs w:val="32"/>
              </w:rPr>
            </m:ctrlPr>
          </m:fPr>
          <m:num>
            <m:sSup>
              <m:sSupPr>
                <m:ctrlPr>
                  <w:rPr>
                    <w:rFonts w:ascii="Cambria Math" w:hAnsi="Cambria Math" w:cs="Times New Roman"/>
                    <w:i/>
                    <w:sz w:val="32"/>
                    <w:szCs w:val="32"/>
                  </w:rPr>
                </m:ctrlPr>
              </m:sSupPr>
              <m:e>
                <m:r>
                  <w:rPr>
                    <w:rFonts w:ascii="Cambria Math" w:hAnsi="Cambria Math" w:cs="Times New Roman"/>
                    <w:sz w:val="32"/>
                    <w:szCs w:val="32"/>
                  </w:rPr>
                  <m:t>(</m:t>
                </m:r>
                <m:nary>
                  <m:naryPr>
                    <m:chr m:val="∑"/>
                    <m:limLoc m:val="undOvr"/>
                    <m:ctrlPr>
                      <w:rPr>
                        <w:rFonts w:ascii="Cambria Math" w:hAnsi="Cambria Math" w:cs="Times New Roman"/>
                        <w:i/>
                        <w:sz w:val="32"/>
                        <w:szCs w:val="32"/>
                      </w:rPr>
                    </m:ctrlPr>
                  </m:naryPr>
                  <m:sub>
                    <m:r>
                      <w:rPr>
                        <w:rFonts w:ascii="Cambria Math" w:hAnsi="Cambria Math" w:cs="Times New Roman"/>
                        <w:sz w:val="32"/>
                        <w:szCs w:val="32"/>
                      </w:rPr>
                      <m:t>i=1</m:t>
                    </m:r>
                  </m:sub>
                  <m:sup>
                    <m:r>
                      <w:rPr>
                        <w:rFonts w:ascii="Cambria Math" w:hAnsi="Cambria Math" w:cs="Times New Roman"/>
                        <w:sz w:val="32"/>
                        <w:szCs w:val="32"/>
                      </w:rPr>
                      <m:t>n</m:t>
                    </m:r>
                  </m:sup>
                  <m:e>
                    <m:sSub>
                      <m:sSubPr>
                        <m:ctrlPr>
                          <w:rPr>
                            <w:rFonts w:ascii="Cambria Math" w:hAnsi="Cambria Math" w:cs="Times New Roman"/>
                            <w:i/>
                            <w:sz w:val="32"/>
                            <w:szCs w:val="32"/>
                          </w:rPr>
                        </m:ctrlPr>
                      </m:sSubPr>
                      <m:e>
                        <m:r>
                          <w:rPr>
                            <w:rFonts w:ascii="Cambria Math" w:hAnsi="Cambria Math" w:cs="Times New Roman"/>
                            <w:sz w:val="32"/>
                            <w:szCs w:val="32"/>
                          </w:rPr>
                          <m:t>a</m:t>
                        </m:r>
                      </m:e>
                      <m:sub>
                        <m:r>
                          <w:rPr>
                            <w:rFonts w:ascii="Cambria Math" w:hAnsi="Cambria Math" w:cs="Times New Roman"/>
                            <w:sz w:val="32"/>
                            <w:szCs w:val="32"/>
                          </w:rPr>
                          <m:t>i</m:t>
                        </m:r>
                      </m:sub>
                    </m:sSub>
                    <m:sSub>
                      <m:sSubPr>
                        <m:ctrlPr>
                          <w:rPr>
                            <w:rFonts w:ascii="Cambria Math" w:hAnsi="Cambria Math" w:cs="Times New Roman"/>
                            <w:i/>
                            <w:sz w:val="32"/>
                            <w:szCs w:val="32"/>
                          </w:rPr>
                        </m:ctrlPr>
                      </m:sSubPr>
                      <m:e>
                        <m:r>
                          <w:rPr>
                            <w:rFonts w:ascii="Cambria Math" w:hAnsi="Cambria Math" w:cs="Times New Roman"/>
                            <w:sz w:val="32"/>
                            <w:szCs w:val="32"/>
                          </w:rPr>
                          <m:t>X</m:t>
                        </m:r>
                      </m:e>
                      <m:sub>
                        <m:r>
                          <w:rPr>
                            <w:rFonts w:ascii="Cambria Math" w:hAnsi="Cambria Math" w:cs="Times New Roman"/>
                            <w:sz w:val="32"/>
                            <w:szCs w:val="32"/>
                          </w:rPr>
                          <m:t>i</m:t>
                        </m:r>
                      </m:sub>
                    </m:sSub>
                  </m:e>
                </m:nary>
                <m:r>
                  <w:rPr>
                    <w:rFonts w:ascii="Cambria Math" w:hAnsi="Cambria Math" w:cs="Times New Roman"/>
                    <w:sz w:val="32"/>
                    <w:szCs w:val="32"/>
                  </w:rPr>
                  <m:t>)</m:t>
                </m:r>
              </m:e>
              <m:sup>
                <m:r>
                  <w:rPr>
                    <w:rFonts w:ascii="Cambria Math" w:hAnsi="Cambria Math" w:cs="Times New Roman"/>
                    <w:sz w:val="32"/>
                    <w:szCs w:val="32"/>
                  </w:rPr>
                  <m:t>2</m:t>
                </m:r>
              </m:sup>
            </m:sSup>
          </m:num>
          <m:den>
            <m:nary>
              <m:naryPr>
                <m:chr m:val="∑"/>
                <m:limLoc m:val="undOvr"/>
                <m:ctrlPr>
                  <w:rPr>
                    <w:rFonts w:ascii="Cambria Math" w:hAnsi="Cambria Math" w:cs="Times New Roman"/>
                    <w:i/>
                    <w:sz w:val="32"/>
                    <w:szCs w:val="32"/>
                  </w:rPr>
                </m:ctrlPr>
              </m:naryPr>
              <m:sub>
                <m:r>
                  <w:rPr>
                    <w:rFonts w:ascii="Cambria Math" w:hAnsi="Cambria Math" w:cs="Times New Roman"/>
                    <w:sz w:val="32"/>
                    <w:szCs w:val="32"/>
                  </w:rPr>
                  <m:t>i=1</m:t>
                </m:r>
              </m:sub>
              <m:sup>
                <m:r>
                  <w:rPr>
                    <w:rFonts w:ascii="Cambria Math" w:hAnsi="Cambria Math" w:cs="Times New Roman"/>
                    <w:sz w:val="32"/>
                    <w:szCs w:val="32"/>
                  </w:rPr>
                  <m:t>n</m:t>
                </m:r>
              </m:sup>
              <m:e>
                <m:sSup>
                  <m:sSupPr>
                    <m:ctrlPr>
                      <w:rPr>
                        <w:rFonts w:ascii="Cambria Math" w:hAnsi="Cambria Math" w:cs="Times New Roman"/>
                        <w:i/>
                        <w:sz w:val="32"/>
                        <w:szCs w:val="32"/>
                      </w:rPr>
                    </m:ctrlPr>
                  </m:sSupPr>
                  <m:e>
                    <m:r>
                      <w:rPr>
                        <w:rFonts w:ascii="Cambria Math" w:hAnsi="Cambria Math" w:cs="Times New Roman"/>
                        <w:sz w:val="32"/>
                        <w:szCs w:val="32"/>
                      </w:rPr>
                      <m:t>(</m:t>
                    </m:r>
                    <m:sSub>
                      <m:sSubPr>
                        <m:ctrlPr>
                          <w:rPr>
                            <w:rFonts w:ascii="Cambria Math" w:hAnsi="Cambria Math" w:cs="Times New Roman"/>
                            <w:i/>
                            <w:sz w:val="32"/>
                            <w:szCs w:val="32"/>
                          </w:rPr>
                        </m:ctrlPr>
                      </m:sSubPr>
                      <m:e>
                        <m:r>
                          <w:rPr>
                            <w:rFonts w:ascii="Cambria Math" w:hAnsi="Cambria Math" w:cs="Times New Roman"/>
                            <w:sz w:val="32"/>
                            <w:szCs w:val="32"/>
                          </w:rPr>
                          <m:t>X</m:t>
                        </m:r>
                      </m:e>
                      <m:sub>
                        <m:r>
                          <w:rPr>
                            <w:rFonts w:ascii="Cambria Math" w:hAnsi="Cambria Math" w:cs="Times New Roman"/>
                            <w:sz w:val="32"/>
                            <w:szCs w:val="32"/>
                          </w:rPr>
                          <m:t>i</m:t>
                        </m:r>
                      </m:sub>
                    </m:sSub>
                    <m:r>
                      <w:rPr>
                        <w:rFonts w:ascii="Cambria Math" w:hAnsi="Cambria Math" w:cs="Times New Roman"/>
                        <w:sz w:val="32"/>
                        <w:szCs w:val="32"/>
                      </w:rPr>
                      <m:t>-</m:t>
                    </m:r>
                    <m:sSub>
                      <m:sSubPr>
                        <m:ctrlPr>
                          <w:rPr>
                            <w:rFonts w:ascii="Cambria Math" w:hAnsi="Cambria Math" w:cs="Times New Roman"/>
                            <w:i/>
                            <w:sz w:val="32"/>
                            <w:szCs w:val="32"/>
                          </w:rPr>
                        </m:ctrlPr>
                      </m:sSubPr>
                      <m:e>
                        <m:r>
                          <w:rPr>
                            <w:rFonts w:ascii="Cambria Math" w:hAnsi="Cambria Math" w:cs="Times New Roman"/>
                            <w:sz w:val="32"/>
                            <w:szCs w:val="32"/>
                          </w:rPr>
                          <m:t>X</m:t>
                        </m:r>
                      </m:e>
                      <m:sub>
                        <m:r>
                          <w:rPr>
                            <w:rFonts w:ascii="Cambria Math" w:hAnsi="Cambria Math" w:cs="Times New Roman"/>
                            <w:sz w:val="32"/>
                            <w:szCs w:val="32"/>
                          </w:rPr>
                          <m:t>n</m:t>
                        </m:r>
                      </m:sub>
                    </m:sSub>
                    <m:r>
                      <w:rPr>
                        <w:rFonts w:ascii="Cambria Math" w:hAnsi="Cambria Math" w:cs="Times New Roman"/>
                        <w:sz w:val="32"/>
                        <w:szCs w:val="32"/>
                      </w:rPr>
                      <m:t>)</m:t>
                    </m:r>
                  </m:e>
                  <m:sup>
                    <m:r>
                      <w:rPr>
                        <w:rFonts w:ascii="Cambria Math" w:hAnsi="Cambria Math" w:cs="Times New Roman"/>
                        <w:sz w:val="32"/>
                        <w:szCs w:val="32"/>
                      </w:rPr>
                      <m:t>2</m:t>
                    </m:r>
                  </m:sup>
                </m:sSup>
              </m:e>
            </m:nary>
          </m:den>
        </m:f>
      </m:oMath>
      <w:r>
        <w:rPr>
          <w:rFonts w:ascii="Times New Roman" w:hAnsi="Times New Roman" w:cs="Times New Roman"/>
          <w:sz w:val="28"/>
          <w:szCs w:val="28"/>
        </w:rPr>
        <w:tab/>
      </w:r>
      <w:r w:rsidRPr="003B4153">
        <w:rPr>
          <w:rFonts w:ascii="Times New Roman" w:hAnsi="Times New Roman" w:cs="Times New Roman"/>
          <w:sz w:val="24"/>
          <w:szCs w:val="24"/>
        </w:rPr>
        <w:t>(3.3)</w:t>
      </w:r>
    </w:p>
    <w:p w14:paraId="53FC67E2" w14:textId="6CEF4F93" w:rsidR="00784B4C" w:rsidRDefault="00000000" w:rsidP="00296BD6">
      <w:pPr>
        <w:spacing w:line="360" w:lineRule="auto"/>
        <w:rPr>
          <w:rFonts w:ascii="Times New Roman" w:hAnsi="Times New Roman" w:cs="Times New Roman"/>
        </w:rPr>
      </w:pP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oMath>
      <w:r w:rsidR="00636294" w:rsidRPr="00636294">
        <w:rPr>
          <w:rFonts w:ascii="Times New Roman" w:hAnsi="Times New Roman" w:cs="Times New Roman"/>
          <w:sz w:val="24"/>
          <w:szCs w:val="24"/>
        </w:rPr>
        <w:t xml:space="preserve"> – </w:t>
      </w:r>
      <w:proofErr w:type="spellStart"/>
      <w:r w:rsidR="00636294">
        <w:rPr>
          <w:rFonts w:ascii="Times New Roman" w:hAnsi="Times New Roman" w:cs="Times New Roman"/>
          <w:sz w:val="24"/>
          <w:szCs w:val="24"/>
        </w:rPr>
        <w:t>i</w:t>
      </w:r>
      <w:r w:rsidR="00636294">
        <w:rPr>
          <w:rFonts w:ascii="Times New Roman" w:hAnsi="Times New Roman" w:cs="Times New Roman"/>
          <w:sz w:val="24"/>
          <w:szCs w:val="24"/>
          <w:vertAlign w:val="subscript"/>
        </w:rPr>
        <w:t>th</w:t>
      </w:r>
      <w:proofErr w:type="spellEnd"/>
      <w:r w:rsidR="00636294">
        <w:rPr>
          <w:rFonts w:ascii="Times New Roman" w:hAnsi="Times New Roman" w:cs="Times New Roman"/>
          <w:sz w:val="24"/>
          <w:szCs w:val="24"/>
        </w:rPr>
        <w:t xml:space="preserve"> order statistics and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n</m:t>
            </m:r>
          </m:sub>
        </m:sSub>
      </m:oMath>
      <w:r w:rsidR="00636294">
        <w:rPr>
          <w:rFonts w:ascii="Times New Roman" w:hAnsi="Times New Roman" w:cs="Times New Roman"/>
          <w:sz w:val="24"/>
          <w:szCs w:val="24"/>
        </w:rPr>
        <w:t xml:space="preserve"> is mean value.</w:t>
      </w:r>
    </w:p>
    <w:p w14:paraId="60627B46" w14:textId="177EA6F2" w:rsidR="003043D1" w:rsidRDefault="00784B4C" w:rsidP="00296BD6">
      <w:pPr>
        <w:spacing w:line="360" w:lineRule="auto"/>
        <w:rPr>
          <w:rFonts w:ascii="Times New Roman" w:hAnsi="Times New Roman" w:cs="Times New Roman"/>
          <w:sz w:val="24"/>
          <w:szCs w:val="24"/>
        </w:rPr>
      </w:pPr>
      <w:r>
        <w:rPr>
          <w:rFonts w:ascii="Times New Roman" w:hAnsi="Times New Roman" w:cs="Times New Roman"/>
          <w:sz w:val="24"/>
          <w:szCs w:val="24"/>
        </w:rPr>
        <w:t xml:space="preserve">Testing data for normal distribution is of high importance since the results can affect the choice of further analysis methods and tools. </w:t>
      </w:r>
    </w:p>
    <w:p w14:paraId="0E65754E" w14:textId="1A484F5E" w:rsidR="00784B4C" w:rsidRPr="009A2ED3" w:rsidRDefault="00784B4C" w:rsidP="00296BD6">
      <w:pPr>
        <w:pStyle w:val="3"/>
        <w:spacing w:line="360" w:lineRule="auto"/>
        <w:rPr>
          <w:rFonts w:ascii="Times New Roman" w:hAnsi="Times New Roman" w:cs="Times New Roman"/>
          <w:b/>
          <w:bCs/>
          <w:color w:val="auto"/>
          <w:sz w:val="26"/>
          <w:szCs w:val="26"/>
        </w:rPr>
      </w:pPr>
      <w:bookmarkStart w:id="69" w:name="_Toc165815179"/>
      <w:r w:rsidRPr="009A2ED3">
        <w:rPr>
          <w:rFonts w:ascii="Times New Roman" w:hAnsi="Times New Roman" w:cs="Times New Roman"/>
          <w:b/>
          <w:bCs/>
          <w:color w:val="auto"/>
          <w:sz w:val="26"/>
          <w:szCs w:val="26"/>
        </w:rPr>
        <w:lastRenderedPageBreak/>
        <w:t xml:space="preserve">3.3.3 Mean </w:t>
      </w:r>
      <w:r w:rsidR="002A0A28" w:rsidRPr="009A2ED3">
        <w:rPr>
          <w:rFonts w:ascii="Times New Roman" w:hAnsi="Times New Roman" w:cs="Times New Roman"/>
          <w:b/>
          <w:bCs/>
          <w:color w:val="auto"/>
          <w:sz w:val="26"/>
          <w:szCs w:val="26"/>
        </w:rPr>
        <w:t>S</w:t>
      </w:r>
      <w:r w:rsidRPr="009A2ED3">
        <w:rPr>
          <w:rFonts w:ascii="Times New Roman" w:hAnsi="Times New Roman" w:cs="Times New Roman"/>
          <w:b/>
          <w:bCs/>
          <w:color w:val="auto"/>
          <w:sz w:val="26"/>
          <w:szCs w:val="26"/>
        </w:rPr>
        <w:t xml:space="preserve">core </w:t>
      </w:r>
      <w:r w:rsidR="002A0A28" w:rsidRPr="009A2ED3">
        <w:rPr>
          <w:rFonts w:ascii="Times New Roman" w:hAnsi="Times New Roman" w:cs="Times New Roman"/>
          <w:b/>
          <w:bCs/>
          <w:color w:val="auto"/>
          <w:sz w:val="26"/>
          <w:szCs w:val="26"/>
        </w:rPr>
        <w:t>R</w:t>
      </w:r>
      <w:r w:rsidRPr="009A2ED3">
        <w:rPr>
          <w:rFonts w:ascii="Times New Roman" w:hAnsi="Times New Roman" w:cs="Times New Roman"/>
          <w:b/>
          <w:bCs/>
          <w:color w:val="auto"/>
          <w:sz w:val="26"/>
          <w:szCs w:val="26"/>
        </w:rPr>
        <w:t xml:space="preserve">anking </w:t>
      </w:r>
      <w:r w:rsidR="002A0A28" w:rsidRPr="009A2ED3">
        <w:rPr>
          <w:rFonts w:ascii="Times New Roman" w:hAnsi="Times New Roman" w:cs="Times New Roman"/>
          <w:b/>
          <w:bCs/>
          <w:color w:val="auto"/>
          <w:sz w:val="26"/>
          <w:szCs w:val="26"/>
        </w:rPr>
        <w:t>T</w:t>
      </w:r>
      <w:r w:rsidRPr="009A2ED3">
        <w:rPr>
          <w:rFonts w:ascii="Times New Roman" w:hAnsi="Times New Roman" w:cs="Times New Roman"/>
          <w:b/>
          <w:bCs/>
          <w:color w:val="auto"/>
          <w:sz w:val="26"/>
          <w:szCs w:val="26"/>
        </w:rPr>
        <w:t>echnique</w:t>
      </w:r>
      <w:bookmarkEnd w:id="69"/>
      <w:r w:rsidR="003B22C9" w:rsidRPr="009A2ED3">
        <w:rPr>
          <w:rFonts w:ascii="Times New Roman" w:hAnsi="Times New Roman" w:cs="Times New Roman"/>
          <w:b/>
          <w:bCs/>
          <w:color w:val="auto"/>
          <w:sz w:val="26"/>
          <w:szCs w:val="26"/>
        </w:rPr>
        <w:t xml:space="preserve"> </w:t>
      </w:r>
    </w:p>
    <w:p w14:paraId="5034BFD7" w14:textId="16ABAFFA" w:rsidR="003043D1" w:rsidRDefault="00D1309C"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mean</w:t>
      </w:r>
      <w:r w:rsidRPr="00D1309C">
        <w:rPr>
          <w:rFonts w:ascii="Times New Roman" w:hAnsi="Times New Roman" w:cs="Times New Roman"/>
          <w:sz w:val="24"/>
          <w:szCs w:val="24"/>
        </w:rPr>
        <w:t xml:space="preserve"> ranking technique</w:t>
      </w:r>
      <w:r>
        <w:rPr>
          <w:rFonts w:ascii="Times New Roman" w:hAnsi="Times New Roman" w:cs="Times New Roman"/>
          <w:sz w:val="24"/>
          <w:szCs w:val="24"/>
        </w:rPr>
        <w:t xml:space="preserve"> is an important tool used both in qualitative and quantitative research. The idea of this technique is to rank the criticality of certain factors by placing them by their scores of mean in descending or ascending orders. </w:t>
      </w:r>
    </w:p>
    <w:p w14:paraId="493BECE1" w14:textId="49A2ED1D" w:rsidR="00D1309C" w:rsidRDefault="00D1309C" w:rsidP="003B4153">
      <w:pPr>
        <w:spacing w:line="360" w:lineRule="auto"/>
        <w:jc w:val="both"/>
        <w:rPr>
          <w:rFonts w:ascii="Times New Roman" w:hAnsi="Times New Roman" w:cs="Times New Roman"/>
          <w:sz w:val="24"/>
          <w:szCs w:val="24"/>
        </w:rPr>
      </w:pPr>
      <w:r>
        <w:rPr>
          <w:rFonts w:ascii="Times New Roman" w:hAnsi="Times New Roman" w:cs="Times New Roman"/>
          <w:sz w:val="24"/>
          <w:szCs w:val="24"/>
        </w:rPr>
        <w:t>Typically, mean scores can be computed using the formula:</w:t>
      </w:r>
    </w:p>
    <w:p w14:paraId="3EC7A576" w14:textId="50FC174B" w:rsidR="003043D1" w:rsidRPr="00FF32AB" w:rsidRDefault="003B4153" w:rsidP="003B4153">
      <w:pPr>
        <w:tabs>
          <w:tab w:val="center" w:pos="4820"/>
          <w:tab w:val="right" w:pos="9356"/>
        </w:tabs>
        <w:spacing w:line="360" w:lineRule="auto"/>
        <w:rPr>
          <w:rFonts w:ascii="Times New Roman" w:hAnsi="Times New Roman" w:cs="Times New Roman"/>
          <w:sz w:val="24"/>
          <w:szCs w:val="24"/>
        </w:rPr>
      </w:pPr>
      <w:r>
        <w:rPr>
          <w:rFonts w:ascii="Times New Roman" w:hAnsi="Times New Roman" w:cs="Times New Roman"/>
          <w:sz w:val="28"/>
          <w:szCs w:val="28"/>
        </w:rPr>
        <w:tab/>
      </w:r>
      <m:oMath>
        <m:sSub>
          <m:sSubPr>
            <m:ctrlPr>
              <w:rPr>
                <w:rFonts w:ascii="Cambria Math" w:hAnsi="Cambria Math" w:cs="Times New Roman"/>
                <w:i/>
                <w:sz w:val="32"/>
                <w:szCs w:val="32"/>
              </w:rPr>
            </m:ctrlPr>
          </m:sSubPr>
          <m:e>
            <m:r>
              <w:rPr>
                <w:rFonts w:ascii="Cambria Math" w:hAnsi="Cambria Math" w:cs="Times New Roman"/>
                <w:sz w:val="32"/>
                <w:szCs w:val="32"/>
              </w:rPr>
              <m:t>B</m:t>
            </m:r>
          </m:e>
          <m:sub>
            <m:r>
              <w:rPr>
                <w:rFonts w:ascii="Cambria Math" w:hAnsi="Cambria Math" w:cs="Times New Roman"/>
                <w:sz w:val="32"/>
                <w:szCs w:val="32"/>
              </w:rPr>
              <m:t>i</m:t>
            </m:r>
          </m:sub>
        </m:sSub>
        <m:r>
          <w:rPr>
            <w:rFonts w:ascii="Cambria Math" w:hAnsi="Cambria Math" w:cs="Times New Roman"/>
            <w:sz w:val="32"/>
            <w:szCs w:val="32"/>
          </w:rPr>
          <m:t>=</m:t>
        </m:r>
        <m:f>
          <m:fPr>
            <m:ctrlPr>
              <w:rPr>
                <w:rFonts w:ascii="Cambria Math" w:hAnsi="Cambria Math" w:cs="Times New Roman"/>
                <w:i/>
                <w:sz w:val="32"/>
                <w:szCs w:val="32"/>
              </w:rPr>
            </m:ctrlPr>
          </m:fPr>
          <m:num>
            <m:nary>
              <m:naryPr>
                <m:chr m:val="∑"/>
                <m:limLoc m:val="undOvr"/>
                <m:ctrlPr>
                  <w:rPr>
                    <w:rFonts w:ascii="Cambria Math" w:hAnsi="Cambria Math" w:cs="Times New Roman"/>
                    <w:i/>
                    <w:sz w:val="32"/>
                    <w:szCs w:val="32"/>
                  </w:rPr>
                </m:ctrlPr>
              </m:naryPr>
              <m:sub>
                <m:r>
                  <w:rPr>
                    <w:rFonts w:ascii="Cambria Math" w:hAnsi="Cambria Math" w:cs="Times New Roman"/>
                    <w:sz w:val="32"/>
                    <w:szCs w:val="32"/>
                  </w:rPr>
                  <m:t>j=1</m:t>
                </m:r>
              </m:sub>
              <m:sup>
                <m:r>
                  <w:rPr>
                    <w:rFonts w:ascii="Cambria Math" w:hAnsi="Cambria Math" w:cs="Times New Roman"/>
                    <w:sz w:val="32"/>
                    <w:szCs w:val="32"/>
                  </w:rPr>
                  <m:t>n</m:t>
                </m:r>
              </m:sup>
              <m:e>
                <m:sSub>
                  <m:sSubPr>
                    <m:ctrlPr>
                      <w:rPr>
                        <w:rFonts w:ascii="Cambria Math" w:hAnsi="Cambria Math" w:cs="Times New Roman"/>
                        <w:i/>
                        <w:sz w:val="32"/>
                        <w:szCs w:val="32"/>
                      </w:rPr>
                    </m:ctrlPr>
                  </m:sSubPr>
                  <m:e>
                    <m:r>
                      <w:rPr>
                        <w:rFonts w:ascii="Cambria Math" w:hAnsi="Cambria Math" w:cs="Times New Roman"/>
                        <w:sz w:val="32"/>
                        <w:szCs w:val="32"/>
                      </w:rPr>
                      <m:t>a</m:t>
                    </m:r>
                  </m:e>
                  <m:sub>
                    <m:r>
                      <w:rPr>
                        <w:rFonts w:ascii="Cambria Math" w:hAnsi="Cambria Math" w:cs="Times New Roman"/>
                        <w:sz w:val="32"/>
                        <w:szCs w:val="32"/>
                      </w:rPr>
                      <m:t>ij</m:t>
                    </m:r>
                  </m:sub>
                </m:sSub>
              </m:e>
            </m:nary>
          </m:num>
          <m:den>
            <m:r>
              <w:rPr>
                <w:rFonts w:ascii="Cambria Math" w:hAnsi="Cambria Math" w:cs="Times New Roman"/>
                <w:sz w:val="32"/>
                <w:szCs w:val="32"/>
              </w:rPr>
              <m:t>n</m:t>
            </m:r>
          </m:den>
        </m:f>
      </m:oMath>
      <w:r>
        <w:rPr>
          <w:rFonts w:ascii="Times New Roman" w:hAnsi="Times New Roman" w:cs="Times New Roman"/>
          <w:sz w:val="28"/>
          <w:szCs w:val="28"/>
        </w:rPr>
        <w:tab/>
      </w:r>
      <w:r w:rsidRPr="003B4153">
        <w:rPr>
          <w:rFonts w:ascii="Times New Roman" w:hAnsi="Times New Roman" w:cs="Times New Roman"/>
          <w:sz w:val="24"/>
          <w:szCs w:val="24"/>
        </w:rPr>
        <w:t>(3.4)</w:t>
      </w:r>
    </w:p>
    <w:p w14:paraId="3207B2A5" w14:textId="6EEE2CEE" w:rsidR="00D1309C" w:rsidRDefault="00000000" w:rsidP="00296BD6">
      <w:pPr>
        <w:spacing w:line="36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ij</m:t>
            </m:r>
          </m:sub>
        </m:sSub>
      </m:oMath>
      <w:r w:rsidR="00D1309C">
        <w:rPr>
          <w:rFonts w:ascii="Times New Roman" w:hAnsi="Times New Roman" w:cs="Times New Roman"/>
          <w:sz w:val="24"/>
          <w:szCs w:val="24"/>
        </w:rPr>
        <w:t xml:space="preserve"> –</w:t>
      </w:r>
      <w:r w:rsidR="003B22C9">
        <w:rPr>
          <w:rFonts w:ascii="Times New Roman" w:hAnsi="Times New Roman" w:cs="Times New Roman"/>
          <w:sz w:val="24"/>
          <w:szCs w:val="24"/>
        </w:rPr>
        <w:t xml:space="preserve"> </w:t>
      </w:r>
      <w:r w:rsidR="00D1309C">
        <w:rPr>
          <w:rFonts w:ascii="Times New Roman" w:hAnsi="Times New Roman" w:cs="Times New Roman"/>
          <w:sz w:val="24"/>
          <w:szCs w:val="24"/>
        </w:rPr>
        <w:t xml:space="preserve">criticality of </w:t>
      </w:r>
      <m:oMath>
        <m:r>
          <w:rPr>
            <w:rFonts w:ascii="Cambria Math" w:hAnsi="Cambria Math" w:cs="Times New Roman"/>
            <w:sz w:val="24"/>
            <w:szCs w:val="24"/>
          </w:rPr>
          <m:t>i</m:t>
        </m:r>
      </m:oMath>
      <w:r w:rsidR="00D1309C">
        <w:rPr>
          <w:rFonts w:ascii="Times New Roman" w:hAnsi="Times New Roman" w:cs="Times New Roman"/>
          <w:sz w:val="24"/>
          <w:szCs w:val="24"/>
        </w:rPr>
        <w:t xml:space="preserve"> factor according to </w:t>
      </w:r>
      <m:oMath>
        <m:r>
          <w:rPr>
            <w:rFonts w:ascii="Cambria Math" w:hAnsi="Cambria Math" w:cs="Times New Roman"/>
            <w:sz w:val="24"/>
            <w:szCs w:val="24"/>
          </w:rPr>
          <m:t>j</m:t>
        </m:r>
      </m:oMath>
      <w:r w:rsidR="00D1309C">
        <w:rPr>
          <w:rFonts w:ascii="Times New Roman" w:hAnsi="Times New Roman" w:cs="Times New Roman"/>
          <w:sz w:val="24"/>
          <w:szCs w:val="24"/>
        </w:rPr>
        <w:t xml:space="preserve"> respondent.</w:t>
      </w:r>
    </w:p>
    <w:p w14:paraId="3EB186E2" w14:textId="479C21C4" w:rsidR="00D1309C" w:rsidRDefault="00D1309C" w:rsidP="00296BD6">
      <w:pPr>
        <w:spacing w:line="360" w:lineRule="auto"/>
        <w:rPr>
          <w:rFonts w:ascii="Times New Roman" w:hAnsi="Times New Roman" w:cs="Times New Roman"/>
          <w:sz w:val="24"/>
          <w:szCs w:val="24"/>
        </w:rPr>
      </w:pPr>
      <m:oMath>
        <m:r>
          <w:rPr>
            <w:rFonts w:ascii="Cambria Math" w:hAnsi="Cambria Math" w:cs="Times New Roman"/>
            <w:sz w:val="24"/>
            <w:szCs w:val="24"/>
          </w:rPr>
          <m:t>n</m:t>
        </m:r>
      </m:oMath>
      <w:r w:rsidRPr="00F41B1C">
        <w:rPr>
          <w:rFonts w:ascii="Times New Roman" w:hAnsi="Times New Roman" w:cs="Times New Roman"/>
          <w:sz w:val="24"/>
          <w:szCs w:val="24"/>
        </w:rPr>
        <w:t xml:space="preserve"> – number of respondents.</w:t>
      </w:r>
    </w:p>
    <w:p w14:paraId="50EDA2AB" w14:textId="77777777" w:rsidR="00FF689D" w:rsidRDefault="00FF689D" w:rsidP="00FF689D">
      <w:pPr>
        <w:pStyle w:val="a8"/>
        <w:spacing w:before="0" w:beforeAutospacing="0" w:after="0" w:afterAutospacing="0" w:line="360" w:lineRule="auto"/>
        <w:ind w:firstLine="720"/>
        <w:jc w:val="both"/>
        <w:rPr>
          <w:color w:val="0E101A"/>
        </w:rPr>
      </w:pPr>
      <w:r>
        <w:rPr>
          <w:color w:val="0E101A"/>
        </w:rPr>
        <w:t>As mean scores are calculated and placed in the required order, scores with higher values are given the highest criticality, etc. In case there are two factors with the same scores then the one with the lower standard deviation value is chosen. This can be explained by the definition of the standard deviation of is the difference in scores given by respondents. A lower standard deviation means a lower difference in scores which implies that the mean value is more statistically reliable (Staplehurst and Ragsdell, 2010). </w:t>
      </w:r>
    </w:p>
    <w:p w14:paraId="47866AD0" w14:textId="77777777" w:rsidR="00FF689D" w:rsidRDefault="00FF689D" w:rsidP="00FF689D">
      <w:pPr>
        <w:pStyle w:val="a8"/>
        <w:spacing w:before="0" w:beforeAutospacing="0" w:after="0" w:afterAutospacing="0" w:line="360" w:lineRule="auto"/>
        <w:ind w:firstLine="720"/>
        <w:jc w:val="both"/>
        <w:rPr>
          <w:color w:val="0E101A"/>
        </w:rPr>
      </w:pPr>
      <w:r>
        <w:rPr>
          <w:color w:val="0E101A"/>
        </w:rPr>
        <w:t>To define the significance of the mean scores, a One-Sample t-test was employed. This method tests whether the mean value of one factor differs significantly from the hypothesized mean value. Its null hypothesis states that the “mean score is not statistically significant”, and similarly, the opposite hypothesis states that the “mean score is statistically significant”. Using typical values, the confidence level was set to be 95 percent, consequently, </w:t>
      </w:r>
      <w:r>
        <w:rPr>
          <w:rStyle w:val="af5"/>
          <w:color w:val="0E101A"/>
        </w:rPr>
        <w:t>the p</w:t>
      </w:r>
      <w:r>
        <w:rPr>
          <w:color w:val="0E101A"/>
        </w:rPr>
        <w:t>-value was 0.05. If </w:t>
      </w:r>
      <w:r>
        <w:rPr>
          <w:rStyle w:val="af5"/>
          <w:color w:val="0E101A"/>
        </w:rPr>
        <w:t>the p</w:t>
      </w:r>
      <w:r>
        <w:rPr>
          <w:color w:val="0E101A"/>
        </w:rPr>
        <w:t>-value is found to be lower than 0.05, then the null hypothesis must be rejected, and vice versa.   </w:t>
      </w:r>
    </w:p>
    <w:p w14:paraId="5DCF59F3" w14:textId="4112E73E" w:rsidR="00D12A60" w:rsidRDefault="00D12A60" w:rsidP="00D12A60">
      <w:pPr>
        <w:pStyle w:val="3"/>
        <w:spacing w:line="360" w:lineRule="auto"/>
        <w:rPr>
          <w:rFonts w:ascii="Times New Roman" w:hAnsi="Times New Roman" w:cs="Times New Roman"/>
          <w:b/>
          <w:bCs/>
          <w:color w:val="auto"/>
          <w:sz w:val="26"/>
          <w:szCs w:val="26"/>
        </w:rPr>
      </w:pPr>
      <w:bookmarkStart w:id="70" w:name="_Toc165815180"/>
      <w:r w:rsidRPr="00D12A60">
        <w:rPr>
          <w:rFonts w:ascii="Times New Roman" w:hAnsi="Times New Roman" w:cs="Times New Roman"/>
          <w:b/>
          <w:bCs/>
          <w:color w:val="auto"/>
          <w:sz w:val="26"/>
          <w:szCs w:val="26"/>
        </w:rPr>
        <w:t>3.3.4 One Sample t-test</w:t>
      </w:r>
      <w:bookmarkEnd w:id="70"/>
      <w:r w:rsidRPr="00D12A60">
        <w:rPr>
          <w:rFonts w:ascii="Times New Roman" w:hAnsi="Times New Roman" w:cs="Times New Roman"/>
          <w:b/>
          <w:bCs/>
          <w:color w:val="auto"/>
          <w:sz w:val="26"/>
          <w:szCs w:val="26"/>
        </w:rPr>
        <w:t xml:space="preserve"> </w:t>
      </w:r>
    </w:p>
    <w:p w14:paraId="7D9B6058" w14:textId="14A769A1" w:rsidR="00D12A60" w:rsidRDefault="00D12A60" w:rsidP="00E77E65">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One sample t-test is a statistical tool used to check whether there is a statistically significant difference between the mean of a single sample and some known or hypothesized mean value. It is based on the standard deviation and analyzes the interval scores. </w:t>
      </w:r>
      <w:r w:rsidR="00FF689D">
        <w:rPr>
          <w:rFonts w:ascii="Times New Roman" w:hAnsi="Times New Roman" w:cs="Times New Roman"/>
          <w:sz w:val="24"/>
          <w:szCs w:val="24"/>
        </w:rPr>
        <w:t>The c</w:t>
      </w:r>
      <w:r w:rsidR="00E77E65">
        <w:rPr>
          <w:rFonts w:ascii="Times New Roman" w:hAnsi="Times New Roman" w:cs="Times New Roman"/>
          <w:sz w:val="24"/>
          <w:szCs w:val="24"/>
        </w:rPr>
        <w:t xml:space="preserve">orresponding </w:t>
      </w:r>
      <w:r w:rsidR="00E77E65">
        <w:rPr>
          <w:rFonts w:ascii="Times New Roman" w:hAnsi="Times New Roman" w:cs="Times New Roman"/>
          <w:i/>
          <w:iCs/>
          <w:sz w:val="24"/>
          <w:szCs w:val="24"/>
        </w:rPr>
        <w:t>t</w:t>
      </w:r>
      <w:r w:rsidR="00E77E65">
        <w:rPr>
          <w:rFonts w:ascii="Times New Roman" w:hAnsi="Times New Roman" w:cs="Times New Roman"/>
          <w:sz w:val="24"/>
          <w:szCs w:val="24"/>
        </w:rPr>
        <w:t>-value is calculated using the formula:</w:t>
      </w:r>
    </w:p>
    <w:p w14:paraId="12AD4C1D" w14:textId="69EB2278" w:rsidR="00E77E65" w:rsidRPr="00E77E65" w:rsidRDefault="003B4153" w:rsidP="003B4153">
      <w:pPr>
        <w:tabs>
          <w:tab w:val="center" w:pos="4820"/>
          <w:tab w:val="right" w:pos="9356"/>
        </w:tabs>
        <w:spacing w:line="360" w:lineRule="auto"/>
        <w:rPr>
          <w:rFonts w:ascii="Times New Roman" w:hAnsi="Times New Roman" w:cs="Times New Roman"/>
          <w:sz w:val="24"/>
          <w:szCs w:val="24"/>
        </w:rPr>
      </w:pPr>
      <w:r>
        <w:rPr>
          <w:rFonts w:ascii="Times New Roman" w:hAnsi="Times New Roman" w:cs="Times New Roman"/>
          <w:sz w:val="28"/>
          <w:szCs w:val="28"/>
        </w:rPr>
        <w:tab/>
      </w:r>
      <m:oMath>
        <m:r>
          <w:rPr>
            <w:rFonts w:ascii="Cambria Math" w:hAnsi="Cambria Math" w:cs="Times New Roman"/>
            <w:sz w:val="32"/>
            <w:szCs w:val="32"/>
          </w:rPr>
          <m:t>t=</m:t>
        </m:r>
        <m:f>
          <m:fPr>
            <m:ctrlPr>
              <w:rPr>
                <w:rFonts w:ascii="Cambria Math" w:hAnsi="Cambria Math" w:cs="Times New Roman"/>
                <w:i/>
                <w:sz w:val="32"/>
                <w:szCs w:val="32"/>
              </w:rPr>
            </m:ctrlPr>
          </m:fPr>
          <m:num>
            <m:acc>
              <m:accPr>
                <m:chr m:val="̅"/>
                <m:ctrlPr>
                  <w:rPr>
                    <w:rFonts w:ascii="Cambria Math" w:hAnsi="Cambria Math" w:cs="Times New Roman"/>
                    <w:i/>
                    <w:sz w:val="32"/>
                    <w:szCs w:val="32"/>
                  </w:rPr>
                </m:ctrlPr>
              </m:accPr>
              <m:e>
                <m:r>
                  <w:rPr>
                    <w:rFonts w:ascii="Cambria Math" w:hAnsi="Cambria Math" w:cs="Times New Roman"/>
                    <w:sz w:val="32"/>
                    <w:szCs w:val="32"/>
                  </w:rPr>
                  <m:t>X</m:t>
                </m:r>
              </m:e>
            </m:acc>
            <m:r>
              <w:rPr>
                <w:rFonts w:ascii="Cambria Math" w:hAnsi="Cambria Math" w:cs="Times New Roman"/>
                <w:sz w:val="32"/>
                <w:szCs w:val="32"/>
              </w:rPr>
              <m:t>-µ</m:t>
            </m:r>
          </m:num>
          <m:den>
            <m:f>
              <m:fPr>
                <m:ctrlPr>
                  <w:rPr>
                    <w:rFonts w:ascii="Cambria Math" w:hAnsi="Cambria Math" w:cs="Times New Roman"/>
                    <w:i/>
                    <w:sz w:val="32"/>
                    <w:szCs w:val="32"/>
                  </w:rPr>
                </m:ctrlPr>
              </m:fPr>
              <m:num>
                <m:r>
                  <w:rPr>
                    <w:rFonts w:ascii="Cambria Math" w:hAnsi="Cambria Math" w:cs="Times New Roman"/>
                    <w:sz w:val="32"/>
                    <w:szCs w:val="32"/>
                  </w:rPr>
                  <m:t>s</m:t>
                </m:r>
              </m:num>
              <m:den>
                <m:rad>
                  <m:radPr>
                    <m:degHide m:val="1"/>
                    <m:ctrlPr>
                      <w:rPr>
                        <w:rFonts w:ascii="Cambria Math" w:hAnsi="Cambria Math" w:cs="Times New Roman"/>
                        <w:i/>
                        <w:sz w:val="32"/>
                        <w:szCs w:val="32"/>
                      </w:rPr>
                    </m:ctrlPr>
                  </m:radPr>
                  <m:deg/>
                  <m:e>
                    <m:r>
                      <w:rPr>
                        <w:rFonts w:ascii="Cambria Math" w:hAnsi="Cambria Math" w:cs="Times New Roman"/>
                        <w:sz w:val="32"/>
                        <w:szCs w:val="32"/>
                      </w:rPr>
                      <m:t>n</m:t>
                    </m:r>
                  </m:e>
                </m:rad>
              </m:den>
            </m:f>
          </m:den>
        </m:f>
      </m:oMath>
      <w:r>
        <w:rPr>
          <w:rFonts w:ascii="Times New Roman" w:hAnsi="Times New Roman" w:cs="Times New Roman"/>
          <w:sz w:val="28"/>
          <w:szCs w:val="28"/>
        </w:rPr>
        <w:tab/>
      </w:r>
      <w:r w:rsidRPr="003B4153">
        <w:rPr>
          <w:rFonts w:ascii="Times New Roman" w:hAnsi="Times New Roman" w:cs="Times New Roman"/>
          <w:sz w:val="24"/>
          <w:szCs w:val="24"/>
        </w:rPr>
        <w:t>(3.5)</w:t>
      </w:r>
    </w:p>
    <w:p w14:paraId="693FB7BC" w14:textId="6B9BA396" w:rsidR="00E77E65" w:rsidRDefault="00000000" w:rsidP="00D12A60">
      <w:pPr>
        <w:spacing w:line="360" w:lineRule="auto"/>
        <w:rPr>
          <w:rFonts w:ascii="Times New Roman" w:hAnsi="Times New Roman" w:cs="Times New Roman"/>
          <w:sz w:val="24"/>
          <w:szCs w:val="24"/>
        </w:rPr>
      </w:pP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sidR="00E77E65">
        <w:rPr>
          <w:rFonts w:ascii="Times New Roman" w:hAnsi="Times New Roman" w:cs="Times New Roman"/>
          <w:sz w:val="24"/>
          <w:szCs w:val="24"/>
        </w:rPr>
        <w:t xml:space="preserve"> – the sample mean,</w:t>
      </w:r>
    </w:p>
    <w:p w14:paraId="7EB160B2" w14:textId="5F812C17" w:rsidR="00E77E65" w:rsidRDefault="00E77E65" w:rsidP="00D12A60">
      <w:pPr>
        <w:spacing w:line="360" w:lineRule="auto"/>
        <w:rPr>
          <w:rFonts w:ascii="Times New Roman" w:hAnsi="Times New Roman" w:cs="Times New Roman"/>
          <w:sz w:val="24"/>
          <w:szCs w:val="24"/>
        </w:rPr>
      </w:pPr>
      <w:r>
        <w:rPr>
          <w:rFonts w:ascii="Times New Roman" w:hAnsi="Times New Roman" w:cs="Times New Roman"/>
          <w:sz w:val="24"/>
          <w:szCs w:val="24"/>
        </w:rPr>
        <w:t xml:space="preserve">µ – the hypothesized mean, </w:t>
      </w:r>
    </w:p>
    <w:p w14:paraId="2B7B8F9F" w14:textId="5AB7C09F" w:rsidR="00E77E65" w:rsidRDefault="00E77E65" w:rsidP="00D12A60">
      <w:pPr>
        <w:spacing w:line="360" w:lineRule="auto"/>
        <w:rPr>
          <w:rFonts w:ascii="Times New Roman" w:hAnsi="Times New Roman" w:cs="Times New Roman"/>
          <w:sz w:val="24"/>
          <w:szCs w:val="24"/>
        </w:rPr>
      </w:pPr>
      <w:r>
        <w:rPr>
          <w:rFonts w:ascii="Times New Roman" w:hAnsi="Times New Roman" w:cs="Times New Roman"/>
          <w:sz w:val="24"/>
          <w:szCs w:val="24"/>
        </w:rPr>
        <w:t xml:space="preserve">s – the sample standard deviation and n – sample size.  </w:t>
      </w:r>
    </w:p>
    <w:p w14:paraId="08144026" w14:textId="75D1BB22" w:rsidR="00FF689D" w:rsidRPr="00E77E65" w:rsidRDefault="00FF689D" w:rsidP="00FF689D">
      <w:pPr>
        <w:spacing w:line="360" w:lineRule="auto"/>
        <w:ind w:firstLine="720"/>
        <w:jc w:val="both"/>
        <w:rPr>
          <w:rFonts w:ascii="Times New Roman" w:hAnsi="Times New Roman" w:cs="Times New Roman"/>
          <w:sz w:val="24"/>
          <w:szCs w:val="24"/>
        </w:rPr>
      </w:pPr>
      <w:r w:rsidRPr="00FF689D">
        <w:rPr>
          <w:rFonts w:ascii="Times New Roman" w:hAnsi="Times New Roman" w:cs="Times New Roman"/>
          <w:sz w:val="24"/>
          <w:szCs w:val="24"/>
        </w:rPr>
        <w:t>The resulting </w:t>
      </w:r>
      <w:r w:rsidRPr="00FF689D">
        <w:rPr>
          <w:rFonts w:ascii="Times New Roman" w:hAnsi="Times New Roman" w:cs="Times New Roman"/>
          <w:i/>
          <w:iCs/>
          <w:sz w:val="24"/>
          <w:szCs w:val="24"/>
        </w:rPr>
        <w:t>t</w:t>
      </w:r>
      <w:r w:rsidRPr="00FF689D">
        <w:rPr>
          <w:rFonts w:ascii="Times New Roman" w:hAnsi="Times New Roman" w:cs="Times New Roman"/>
          <w:sz w:val="24"/>
          <w:szCs w:val="24"/>
        </w:rPr>
        <w:t>-value is compared to the critical one and the significance is checked. In the research area, authors usually tend to use the calculation of </w:t>
      </w:r>
      <w:r w:rsidRPr="00FF689D">
        <w:rPr>
          <w:rFonts w:ascii="Times New Roman" w:hAnsi="Times New Roman" w:cs="Times New Roman"/>
          <w:i/>
          <w:iCs/>
          <w:sz w:val="24"/>
          <w:szCs w:val="24"/>
        </w:rPr>
        <w:t>p</w:t>
      </w:r>
      <w:r w:rsidRPr="00FF689D">
        <w:rPr>
          <w:rFonts w:ascii="Times New Roman" w:hAnsi="Times New Roman" w:cs="Times New Roman"/>
          <w:sz w:val="24"/>
          <w:szCs w:val="24"/>
        </w:rPr>
        <w:t>-value, which is more popular in these types of tests. The procedure is the same, The obtained </w:t>
      </w:r>
      <w:r w:rsidRPr="00FF689D">
        <w:rPr>
          <w:rFonts w:ascii="Times New Roman" w:hAnsi="Times New Roman" w:cs="Times New Roman"/>
          <w:i/>
          <w:iCs/>
          <w:sz w:val="24"/>
          <w:szCs w:val="24"/>
        </w:rPr>
        <w:t>p</w:t>
      </w:r>
      <w:r w:rsidRPr="00FF689D">
        <w:rPr>
          <w:rFonts w:ascii="Times New Roman" w:hAnsi="Times New Roman" w:cs="Times New Roman"/>
          <w:sz w:val="24"/>
          <w:szCs w:val="24"/>
        </w:rPr>
        <w:t>-value is compared to 0.05, and if the </w:t>
      </w:r>
      <w:r w:rsidRPr="00FF689D">
        <w:rPr>
          <w:rFonts w:ascii="Times New Roman" w:hAnsi="Times New Roman" w:cs="Times New Roman"/>
          <w:i/>
          <w:iCs/>
          <w:sz w:val="24"/>
          <w:szCs w:val="24"/>
        </w:rPr>
        <w:t>p</w:t>
      </w:r>
      <w:r w:rsidRPr="00FF689D">
        <w:rPr>
          <w:rFonts w:ascii="Times New Roman" w:hAnsi="Times New Roman" w:cs="Times New Roman"/>
          <w:sz w:val="24"/>
          <w:szCs w:val="24"/>
        </w:rPr>
        <w:t xml:space="preserve">-value is less than 0.05 then there is a statistically significant difference and vice versa (Ross &amp; Wilson, 2017). For this study, One sample t-test was performed in </w:t>
      </w:r>
      <w:proofErr w:type="spellStart"/>
      <w:r w:rsidRPr="00FF689D">
        <w:rPr>
          <w:rFonts w:ascii="Times New Roman" w:hAnsi="Times New Roman" w:cs="Times New Roman"/>
          <w:sz w:val="24"/>
          <w:szCs w:val="24"/>
        </w:rPr>
        <w:t>Jamovi</w:t>
      </w:r>
      <w:proofErr w:type="spellEnd"/>
      <w:r w:rsidRPr="00FF689D">
        <w:rPr>
          <w:rFonts w:ascii="Times New Roman" w:hAnsi="Times New Roman" w:cs="Times New Roman"/>
          <w:sz w:val="24"/>
          <w:szCs w:val="24"/>
        </w:rPr>
        <w:t xml:space="preserve"> software. </w:t>
      </w:r>
    </w:p>
    <w:p w14:paraId="0BE7D212" w14:textId="0F69710C" w:rsidR="00641109" w:rsidRPr="009A2ED3" w:rsidRDefault="00641109" w:rsidP="00296BD6">
      <w:pPr>
        <w:pStyle w:val="3"/>
        <w:spacing w:line="360" w:lineRule="auto"/>
        <w:rPr>
          <w:rFonts w:ascii="Times New Roman" w:hAnsi="Times New Roman" w:cs="Times New Roman"/>
          <w:b/>
          <w:bCs/>
          <w:color w:val="auto"/>
          <w:sz w:val="26"/>
          <w:szCs w:val="26"/>
        </w:rPr>
      </w:pPr>
      <w:bookmarkStart w:id="71" w:name="_Toc165815181"/>
      <w:r w:rsidRPr="009A2ED3">
        <w:rPr>
          <w:rFonts w:ascii="Times New Roman" w:hAnsi="Times New Roman" w:cs="Times New Roman"/>
          <w:b/>
          <w:bCs/>
          <w:color w:val="auto"/>
          <w:sz w:val="26"/>
          <w:szCs w:val="26"/>
        </w:rPr>
        <w:t>3.3.</w:t>
      </w:r>
      <w:r w:rsidR="00D12A60">
        <w:rPr>
          <w:rFonts w:ascii="Times New Roman" w:hAnsi="Times New Roman" w:cs="Times New Roman"/>
          <w:b/>
          <w:bCs/>
          <w:color w:val="auto"/>
          <w:sz w:val="26"/>
          <w:szCs w:val="26"/>
        </w:rPr>
        <w:t>5</w:t>
      </w:r>
      <w:r w:rsidR="002A0A28" w:rsidRPr="009A2ED3">
        <w:rPr>
          <w:rFonts w:ascii="Times New Roman" w:hAnsi="Times New Roman" w:cs="Times New Roman"/>
          <w:b/>
          <w:bCs/>
          <w:color w:val="auto"/>
          <w:sz w:val="26"/>
          <w:szCs w:val="26"/>
        </w:rPr>
        <w:t xml:space="preserve"> Kendall’s Coefficient of Concordance</w:t>
      </w:r>
      <w:bookmarkEnd w:id="71"/>
    </w:p>
    <w:p w14:paraId="6A7B8E49" w14:textId="77777777" w:rsidR="00FF689D" w:rsidRDefault="00FF689D" w:rsidP="00FF689D">
      <w:pPr>
        <w:pStyle w:val="a8"/>
        <w:spacing w:before="0" w:beforeAutospacing="0" w:after="0" w:afterAutospacing="0" w:line="360" w:lineRule="auto"/>
        <w:ind w:firstLine="720"/>
        <w:jc w:val="both"/>
        <w:rPr>
          <w:color w:val="0E101A"/>
        </w:rPr>
      </w:pPr>
      <w:r>
        <w:rPr>
          <w:color w:val="0E101A"/>
        </w:rPr>
        <w:t>The concordance test by Kendall, another valuable tool used in statistical analysis, is a non-parametric test that is aimed to define the agreement among multiple respondents when ranking the same set of data. Briefly, it shows the extent to which the responses of different participants agree with each other (Darko et al., 2017). The coefficient is presented as W and has a range from 0 to 1, with 0 being the “no agreement between respondents” and 1 as “perfect agreement between respondents”.</w:t>
      </w:r>
    </w:p>
    <w:p w14:paraId="210E8227" w14:textId="77777777" w:rsidR="00FF689D" w:rsidRDefault="00FF689D" w:rsidP="00FF689D">
      <w:pPr>
        <w:pStyle w:val="a8"/>
        <w:spacing w:before="0" w:beforeAutospacing="0" w:after="0" w:afterAutospacing="0" w:line="360" w:lineRule="auto"/>
        <w:ind w:firstLine="720"/>
        <w:jc w:val="both"/>
        <w:rPr>
          <w:color w:val="0E101A"/>
        </w:rPr>
      </w:pPr>
      <w:r>
        <w:rPr>
          <w:color w:val="0E101A"/>
        </w:rPr>
        <w:t>“No agreement between respondents” is set up as a null hypothesis and it is rejected if the obtained </w:t>
      </w:r>
      <w:r>
        <w:rPr>
          <w:rStyle w:val="af5"/>
          <w:color w:val="0E101A"/>
        </w:rPr>
        <w:t>p</w:t>
      </w:r>
      <w:r>
        <w:rPr>
          <w:color w:val="0E101A"/>
        </w:rPr>
        <w:t>-value is less than 0.001.</w:t>
      </w:r>
    </w:p>
    <w:p w14:paraId="44A3E0C5" w14:textId="40FF0890" w:rsidR="00FF689D" w:rsidRPr="00D422BA" w:rsidRDefault="00FF689D" w:rsidP="00FF689D">
      <w:pPr>
        <w:pStyle w:val="a8"/>
        <w:spacing w:before="0" w:beforeAutospacing="0" w:after="0" w:afterAutospacing="0" w:line="360" w:lineRule="auto"/>
        <w:jc w:val="both"/>
        <w:rPr>
          <w:color w:val="0E101A"/>
        </w:rPr>
      </w:pPr>
      <w:r>
        <w:rPr>
          <w:color w:val="0E101A"/>
        </w:rPr>
        <w:t>Given all responses, Kendall’s W coefficient can be computed via the formula (Siegel and Castellan 1988):</w:t>
      </w:r>
      <w:r w:rsidR="00D422BA">
        <w:rPr>
          <w:color w:val="0E101A"/>
        </w:rPr>
        <w:t xml:space="preserve"> </w:t>
      </w:r>
    </w:p>
    <w:p w14:paraId="2C160B1D" w14:textId="77777777" w:rsidR="00FF689D" w:rsidRPr="00FF689D" w:rsidRDefault="00FF689D" w:rsidP="00572E0C">
      <w:pPr>
        <w:spacing w:line="360" w:lineRule="auto"/>
        <w:jc w:val="both"/>
        <w:rPr>
          <w:rFonts w:ascii="Times New Roman" w:hAnsi="Times New Roman" w:cs="Times New Roman"/>
          <w:sz w:val="24"/>
          <w:szCs w:val="24"/>
          <w:lang w:val="en-US"/>
        </w:rPr>
      </w:pPr>
    </w:p>
    <w:p w14:paraId="7C9BBD95" w14:textId="1D088529" w:rsidR="006A6D6D" w:rsidRPr="003B4153" w:rsidRDefault="003B4153" w:rsidP="003B4153">
      <w:pPr>
        <w:tabs>
          <w:tab w:val="center" w:pos="4820"/>
          <w:tab w:val="right" w:pos="9356"/>
        </w:tabs>
        <w:spacing w:line="360" w:lineRule="auto"/>
        <w:jc w:val="center"/>
        <w:rPr>
          <w:rFonts w:ascii="Times New Roman" w:hAnsi="Times New Roman" w:cs="Times New Roman"/>
          <w:sz w:val="24"/>
          <w:szCs w:val="24"/>
          <w:lang w:val="en-US"/>
        </w:rPr>
      </w:pPr>
      <w:r>
        <w:rPr>
          <w:rFonts w:ascii="Times New Roman" w:hAnsi="Times New Roman" w:cs="Times New Roman"/>
          <w:sz w:val="28"/>
          <w:szCs w:val="28"/>
          <w:lang w:val="en-US"/>
        </w:rPr>
        <w:tab/>
      </w:r>
      <m:oMath>
        <m:r>
          <w:rPr>
            <w:rFonts w:ascii="Cambria Math" w:hAnsi="Cambria Math" w:cs="Times New Roman"/>
            <w:sz w:val="32"/>
            <w:szCs w:val="32"/>
            <w:lang w:val="en-US"/>
          </w:rPr>
          <m:t>W=12</m:t>
        </m:r>
        <m:nary>
          <m:naryPr>
            <m:chr m:val="∑"/>
            <m:limLoc m:val="undOvr"/>
            <m:subHide m:val="1"/>
            <m:supHide m:val="1"/>
            <m:ctrlPr>
              <w:rPr>
                <w:rFonts w:ascii="Cambria Math" w:hAnsi="Cambria Math" w:cs="Times New Roman"/>
                <w:i/>
                <w:sz w:val="32"/>
                <w:szCs w:val="32"/>
                <w:lang w:val="en-US"/>
              </w:rPr>
            </m:ctrlPr>
          </m:naryPr>
          <m:sub/>
          <m:sup/>
          <m:e>
            <m:f>
              <m:fPr>
                <m:ctrlPr>
                  <w:rPr>
                    <w:rFonts w:ascii="Cambria Math" w:hAnsi="Cambria Math" w:cs="Times New Roman"/>
                    <w:i/>
                    <w:sz w:val="32"/>
                    <w:szCs w:val="32"/>
                    <w:lang w:val="en-US"/>
                  </w:rPr>
                </m:ctrlPr>
              </m:fPr>
              <m:num>
                <m:sSubSup>
                  <m:sSubSupPr>
                    <m:ctrlPr>
                      <w:rPr>
                        <w:rFonts w:ascii="Cambria Math" w:hAnsi="Cambria Math" w:cs="Times New Roman"/>
                        <w:i/>
                        <w:sz w:val="32"/>
                        <w:szCs w:val="32"/>
                        <w:lang w:val="en-US"/>
                      </w:rPr>
                    </m:ctrlPr>
                  </m:sSubSupPr>
                  <m:e>
                    <m:r>
                      <w:rPr>
                        <w:rFonts w:ascii="Cambria Math" w:hAnsi="Cambria Math" w:cs="Times New Roman"/>
                        <w:sz w:val="32"/>
                        <w:szCs w:val="32"/>
                        <w:lang w:val="en-US"/>
                      </w:rPr>
                      <m:t>R</m:t>
                    </m:r>
                  </m:e>
                  <m:sub>
                    <m:r>
                      <w:rPr>
                        <w:rFonts w:ascii="Cambria Math" w:hAnsi="Cambria Math" w:cs="Times New Roman"/>
                        <w:sz w:val="32"/>
                        <w:szCs w:val="32"/>
                        <w:lang w:val="en-US"/>
                      </w:rPr>
                      <m:t>i</m:t>
                    </m:r>
                  </m:sub>
                  <m:sup>
                    <m:r>
                      <w:rPr>
                        <w:rFonts w:ascii="Cambria Math" w:hAnsi="Cambria Math" w:cs="Times New Roman"/>
                        <w:sz w:val="32"/>
                        <w:szCs w:val="32"/>
                        <w:lang w:val="en-US"/>
                      </w:rPr>
                      <m:t>2</m:t>
                    </m:r>
                  </m:sup>
                </m:sSubSup>
                <m:r>
                  <w:rPr>
                    <w:rFonts w:ascii="Cambria Math" w:hAnsi="Cambria Math" w:cs="Times New Roman"/>
                    <w:sz w:val="32"/>
                    <w:szCs w:val="32"/>
                    <w:lang w:val="en-US"/>
                  </w:rPr>
                  <m:t>-3</m:t>
                </m:r>
                <m:sSup>
                  <m:sSupPr>
                    <m:ctrlPr>
                      <w:rPr>
                        <w:rFonts w:ascii="Cambria Math" w:hAnsi="Cambria Math" w:cs="Times New Roman"/>
                        <w:i/>
                        <w:sz w:val="32"/>
                        <w:szCs w:val="32"/>
                        <w:lang w:val="en-US"/>
                      </w:rPr>
                    </m:ctrlPr>
                  </m:sSupPr>
                  <m:e>
                    <m:r>
                      <w:rPr>
                        <w:rFonts w:ascii="Cambria Math" w:hAnsi="Cambria Math" w:cs="Times New Roman"/>
                        <w:sz w:val="32"/>
                        <w:szCs w:val="32"/>
                        <w:lang w:val="en-US"/>
                      </w:rPr>
                      <m:t>k</m:t>
                    </m:r>
                  </m:e>
                  <m:sup>
                    <m:r>
                      <w:rPr>
                        <w:rFonts w:ascii="Cambria Math" w:hAnsi="Cambria Math" w:cs="Times New Roman"/>
                        <w:sz w:val="32"/>
                        <w:szCs w:val="32"/>
                        <w:lang w:val="en-US"/>
                      </w:rPr>
                      <m:t>2</m:t>
                    </m:r>
                  </m:sup>
                </m:sSup>
                <m:r>
                  <w:rPr>
                    <w:rFonts w:ascii="Cambria Math" w:hAnsi="Cambria Math" w:cs="Times New Roman"/>
                    <w:sz w:val="32"/>
                    <w:szCs w:val="32"/>
                    <w:lang w:val="en-US"/>
                  </w:rPr>
                  <m:t>N</m:t>
                </m:r>
                <m:sSup>
                  <m:sSupPr>
                    <m:ctrlPr>
                      <w:rPr>
                        <w:rFonts w:ascii="Cambria Math" w:hAnsi="Cambria Math" w:cs="Times New Roman"/>
                        <w:i/>
                        <w:sz w:val="32"/>
                        <w:szCs w:val="32"/>
                        <w:lang w:val="en-US"/>
                      </w:rPr>
                    </m:ctrlPr>
                  </m:sSupPr>
                  <m:e>
                    <m:r>
                      <w:rPr>
                        <w:rFonts w:ascii="Cambria Math" w:hAnsi="Cambria Math" w:cs="Times New Roman"/>
                        <w:sz w:val="32"/>
                        <w:szCs w:val="32"/>
                        <w:lang w:val="en-US"/>
                      </w:rPr>
                      <m:t>(N+1)</m:t>
                    </m:r>
                  </m:e>
                  <m:sup>
                    <m:r>
                      <w:rPr>
                        <w:rFonts w:ascii="Cambria Math" w:hAnsi="Cambria Math" w:cs="Times New Roman"/>
                        <w:sz w:val="32"/>
                        <w:szCs w:val="32"/>
                        <w:lang w:val="en-US"/>
                      </w:rPr>
                      <m:t>2</m:t>
                    </m:r>
                  </m:sup>
                </m:sSup>
              </m:num>
              <m:den>
                <m:sSup>
                  <m:sSupPr>
                    <m:ctrlPr>
                      <w:rPr>
                        <w:rFonts w:ascii="Cambria Math" w:hAnsi="Cambria Math" w:cs="Times New Roman"/>
                        <w:i/>
                        <w:sz w:val="32"/>
                        <w:szCs w:val="32"/>
                        <w:lang w:val="en-US"/>
                      </w:rPr>
                    </m:ctrlPr>
                  </m:sSupPr>
                  <m:e>
                    <m:r>
                      <w:rPr>
                        <w:rFonts w:ascii="Cambria Math" w:hAnsi="Cambria Math" w:cs="Times New Roman"/>
                        <w:sz w:val="32"/>
                        <w:szCs w:val="32"/>
                        <w:lang w:val="en-US"/>
                      </w:rPr>
                      <m:t>k</m:t>
                    </m:r>
                  </m:e>
                  <m:sup>
                    <m:r>
                      <w:rPr>
                        <w:rFonts w:ascii="Cambria Math" w:hAnsi="Cambria Math" w:cs="Times New Roman"/>
                        <w:sz w:val="32"/>
                        <w:szCs w:val="32"/>
                        <w:lang w:val="en-US"/>
                      </w:rPr>
                      <m:t>2</m:t>
                    </m:r>
                  </m:sup>
                </m:sSup>
                <m:r>
                  <w:rPr>
                    <w:rFonts w:ascii="Cambria Math" w:hAnsi="Cambria Math" w:cs="Times New Roman"/>
                    <w:sz w:val="32"/>
                    <w:szCs w:val="32"/>
                    <w:lang w:val="en-US"/>
                  </w:rPr>
                  <m:t>N</m:t>
                </m:r>
                <m:d>
                  <m:dPr>
                    <m:ctrlPr>
                      <w:rPr>
                        <w:rFonts w:ascii="Cambria Math" w:hAnsi="Cambria Math" w:cs="Times New Roman"/>
                        <w:i/>
                        <w:sz w:val="32"/>
                        <w:szCs w:val="32"/>
                        <w:lang w:val="en-US"/>
                      </w:rPr>
                    </m:ctrlPr>
                  </m:dPr>
                  <m:e>
                    <m:sSup>
                      <m:sSupPr>
                        <m:ctrlPr>
                          <w:rPr>
                            <w:rFonts w:ascii="Cambria Math" w:hAnsi="Cambria Math" w:cs="Times New Roman"/>
                            <w:i/>
                            <w:sz w:val="32"/>
                            <w:szCs w:val="32"/>
                            <w:lang w:val="en-US"/>
                          </w:rPr>
                        </m:ctrlPr>
                      </m:sSupPr>
                      <m:e>
                        <m:r>
                          <w:rPr>
                            <w:rFonts w:ascii="Cambria Math" w:hAnsi="Cambria Math" w:cs="Times New Roman"/>
                            <w:sz w:val="32"/>
                            <w:szCs w:val="32"/>
                            <w:lang w:val="en-US"/>
                          </w:rPr>
                          <m:t>N</m:t>
                        </m:r>
                      </m:e>
                      <m:sup>
                        <m:r>
                          <w:rPr>
                            <w:rFonts w:ascii="Cambria Math" w:hAnsi="Cambria Math" w:cs="Times New Roman"/>
                            <w:sz w:val="32"/>
                            <w:szCs w:val="32"/>
                            <w:lang w:val="en-US"/>
                          </w:rPr>
                          <m:t>2</m:t>
                        </m:r>
                      </m:sup>
                    </m:sSup>
                    <m:r>
                      <w:rPr>
                        <w:rFonts w:ascii="Cambria Math" w:hAnsi="Cambria Math" w:cs="Times New Roman"/>
                        <w:sz w:val="32"/>
                        <w:szCs w:val="32"/>
                        <w:lang w:val="en-US"/>
                      </w:rPr>
                      <m:t>-1</m:t>
                    </m:r>
                  </m:e>
                </m:d>
                <m:r>
                  <w:rPr>
                    <w:rFonts w:ascii="Cambria Math" w:hAnsi="Cambria Math" w:cs="Times New Roman"/>
                    <w:sz w:val="32"/>
                    <w:szCs w:val="32"/>
                    <w:lang w:val="en-US"/>
                  </w:rPr>
                  <m:t>-k</m:t>
                </m:r>
                <m:nary>
                  <m:naryPr>
                    <m:chr m:val="∑"/>
                    <m:limLoc m:val="undOvr"/>
                    <m:subHide m:val="1"/>
                    <m:supHide m:val="1"/>
                    <m:ctrlPr>
                      <w:rPr>
                        <w:rFonts w:ascii="Cambria Math" w:hAnsi="Cambria Math" w:cs="Times New Roman"/>
                        <w:i/>
                        <w:sz w:val="32"/>
                        <w:szCs w:val="32"/>
                        <w:lang w:val="en-US"/>
                      </w:rPr>
                    </m:ctrlPr>
                  </m:naryPr>
                  <m:sub/>
                  <m:sup/>
                  <m:e>
                    <m:sSub>
                      <m:sSubPr>
                        <m:ctrlPr>
                          <w:rPr>
                            <w:rFonts w:ascii="Cambria Math" w:hAnsi="Cambria Math" w:cs="Times New Roman"/>
                            <w:i/>
                            <w:sz w:val="32"/>
                            <w:szCs w:val="32"/>
                            <w:lang w:val="en-US"/>
                          </w:rPr>
                        </m:ctrlPr>
                      </m:sSubPr>
                      <m:e>
                        <m:r>
                          <w:rPr>
                            <w:rFonts w:ascii="Cambria Math" w:hAnsi="Cambria Math" w:cs="Times New Roman"/>
                            <w:sz w:val="32"/>
                            <w:szCs w:val="32"/>
                            <w:lang w:val="en-US"/>
                          </w:rPr>
                          <m:t>T</m:t>
                        </m:r>
                      </m:e>
                      <m:sub>
                        <m:r>
                          <w:rPr>
                            <w:rFonts w:ascii="Cambria Math" w:hAnsi="Cambria Math" w:cs="Times New Roman"/>
                            <w:sz w:val="32"/>
                            <w:szCs w:val="32"/>
                            <w:lang w:val="en-US"/>
                          </w:rPr>
                          <m:t>j</m:t>
                        </m:r>
                      </m:sub>
                    </m:sSub>
                  </m:e>
                </m:nary>
              </m:den>
            </m:f>
          </m:e>
        </m:nary>
      </m:oMath>
      <w:r>
        <w:rPr>
          <w:rFonts w:ascii="Times New Roman" w:hAnsi="Times New Roman" w:cs="Times New Roman"/>
          <w:sz w:val="28"/>
          <w:szCs w:val="28"/>
          <w:lang w:val="en-US"/>
        </w:rPr>
        <w:tab/>
      </w:r>
      <w:r w:rsidRPr="003B4153">
        <w:rPr>
          <w:rFonts w:ascii="Times New Roman" w:hAnsi="Times New Roman" w:cs="Times New Roman"/>
          <w:sz w:val="24"/>
          <w:szCs w:val="24"/>
          <w:lang w:val="en-US"/>
        </w:rPr>
        <w:t>(3.6)</w:t>
      </w:r>
    </w:p>
    <w:p w14:paraId="5E40522A" w14:textId="4B78F83F" w:rsidR="0040753A" w:rsidRPr="0040753A" w:rsidRDefault="00000000" w:rsidP="00296BD6">
      <w:pPr>
        <w:spacing w:line="360" w:lineRule="auto"/>
        <w:rPr>
          <w:rFonts w:ascii="Times New Roman" w:hAnsi="Times New Roman" w:cs="Times New Roman"/>
          <w:sz w:val="24"/>
          <w:szCs w:val="24"/>
        </w:rPr>
      </w:pPr>
      <m:oMath>
        <m:nary>
          <m:naryPr>
            <m:chr m:val="∑"/>
            <m:limLoc m:val="undOvr"/>
            <m:subHide m:val="1"/>
            <m:supHide m:val="1"/>
            <m:ctrlPr>
              <w:rPr>
                <w:rFonts w:ascii="Cambria Math" w:hAnsi="Cambria Math" w:cs="Times New Roman"/>
                <w:i/>
                <w:sz w:val="24"/>
                <w:szCs w:val="24"/>
              </w:rPr>
            </m:ctrlPr>
          </m:naryPr>
          <m:sub/>
          <m:sup/>
          <m:e>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R</m:t>
                </m:r>
              </m:e>
              <m:sub>
                <m:r>
                  <w:rPr>
                    <w:rFonts w:ascii="Cambria Math" w:hAnsi="Cambria Math" w:cs="Times New Roman"/>
                    <w:sz w:val="24"/>
                    <w:szCs w:val="24"/>
                    <w:lang w:val="en-US"/>
                  </w:rPr>
                  <m:t>i</m:t>
                </m:r>
              </m:sub>
              <m:sup>
                <m:r>
                  <w:rPr>
                    <w:rFonts w:ascii="Cambria Math" w:hAnsi="Cambria Math" w:cs="Times New Roman"/>
                    <w:sz w:val="24"/>
                    <w:szCs w:val="24"/>
                    <w:lang w:val="en-US"/>
                  </w:rPr>
                  <m:t>2</m:t>
                </m:r>
              </m:sup>
            </m:sSubSup>
          </m:e>
        </m:nary>
      </m:oMath>
      <w:r w:rsidR="0040753A" w:rsidRPr="0040753A">
        <w:rPr>
          <w:rFonts w:ascii="Times New Roman" w:hAnsi="Times New Roman" w:cs="Times New Roman"/>
          <w:sz w:val="24"/>
          <w:szCs w:val="24"/>
        </w:rPr>
        <w:t xml:space="preserve"> – summation of the squared sum of ranks for the </w:t>
      </w:r>
      <w:r w:rsidR="0040753A" w:rsidRPr="0040753A">
        <w:rPr>
          <w:rFonts w:ascii="Times New Roman" w:hAnsi="Times New Roman" w:cs="Times New Roman"/>
          <w:i/>
          <w:iCs/>
          <w:sz w:val="24"/>
          <w:szCs w:val="24"/>
        </w:rPr>
        <w:t>N</w:t>
      </w:r>
      <w:r w:rsidR="0040753A" w:rsidRPr="0040753A">
        <w:rPr>
          <w:rFonts w:ascii="Times New Roman" w:hAnsi="Times New Roman" w:cs="Times New Roman"/>
          <w:sz w:val="24"/>
          <w:szCs w:val="24"/>
        </w:rPr>
        <w:t xml:space="preserve"> factors</w:t>
      </w:r>
      <w:r w:rsidR="00466D76">
        <w:rPr>
          <w:rFonts w:ascii="Times New Roman" w:hAnsi="Times New Roman" w:cs="Times New Roman"/>
          <w:sz w:val="24"/>
          <w:szCs w:val="24"/>
        </w:rPr>
        <w:t>,</w:t>
      </w:r>
    </w:p>
    <w:p w14:paraId="09BBB1AE" w14:textId="7AD8759B" w:rsidR="006A6D6D" w:rsidRPr="0040753A" w:rsidRDefault="0040753A" w:rsidP="00296BD6">
      <w:pPr>
        <w:spacing w:line="360" w:lineRule="auto"/>
        <w:rPr>
          <w:rFonts w:ascii="Times New Roman" w:hAnsi="Times New Roman" w:cs="Times New Roman"/>
          <w:sz w:val="24"/>
          <w:szCs w:val="24"/>
        </w:rPr>
      </w:pPr>
      <w:r>
        <w:rPr>
          <w:rFonts w:ascii="Times New Roman" w:hAnsi="Times New Roman" w:cs="Times New Roman"/>
          <w:i/>
          <w:iCs/>
          <w:sz w:val="24"/>
          <w:szCs w:val="24"/>
        </w:rPr>
        <w:t>k</w:t>
      </w:r>
      <w:r w:rsidRPr="0040753A">
        <w:rPr>
          <w:rFonts w:ascii="Times New Roman" w:hAnsi="Times New Roman" w:cs="Times New Roman"/>
          <w:sz w:val="24"/>
          <w:szCs w:val="24"/>
        </w:rPr>
        <w:t xml:space="preserve"> – t</w:t>
      </w:r>
      <w:r>
        <w:rPr>
          <w:rFonts w:ascii="Times New Roman" w:hAnsi="Times New Roman" w:cs="Times New Roman"/>
          <w:sz w:val="24"/>
          <w:szCs w:val="24"/>
        </w:rPr>
        <w:t>otal number of respondents</w:t>
      </w:r>
      <w:r w:rsidR="00466D76">
        <w:rPr>
          <w:rFonts w:ascii="Times New Roman" w:hAnsi="Times New Roman" w:cs="Times New Roman"/>
          <w:sz w:val="24"/>
          <w:szCs w:val="24"/>
        </w:rPr>
        <w:t>,</w:t>
      </w:r>
    </w:p>
    <w:p w14:paraId="7FFF4958" w14:textId="6EF1C0A9" w:rsidR="006A6D6D" w:rsidRDefault="00000000" w:rsidP="00296BD6">
      <w:pPr>
        <w:spacing w:line="360" w:lineRule="auto"/>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j</m:t>
            </m:r>
          </m:sub>
        </m:sSub>
      </m:oMath>
      <w:r w:rsidR="00466D76">
        <w:rPr>
          <w:rFonts w:ascii="Times New Roman" w:hAnsi="Times New Roman" w:cs="Times New Roman"/>
          <w:sz w:val="24"/>
          <w:szCs w:val="24"/>
        </w:rPr>
        <w:t xml:space="preserve"> – correlation factor. </w:t>
      </w:r>
    </w:p>
    <w:p w14:paraId="411F61F5" w14:textId="1CD01FF4" w:rsidR="009B2156" w:rsidRPr="009A2ED3" w:rsidRDefault="009B2156" w:rsidP="00296BD6">
      <w:pPr>
        <w:pStyle w:val="3"/>
        <w:spacing w:line="360" w:lineRule="auto"/>
        <w:rPr>
          <w:rFonts w:ascii="Times New Roman" w:hAnsi="Times New Roman" w:cs="Times New Roman"/>
          <w:b/>
          <w:bCs/>
          <w:color w:val="auto"/>
          <w:sz w:val="26"/>
          <w:szCs w:val="26"/>
        </w:rPr>
      </w:pPr>
      <w:bookmarkStart w:id="72" w:name="_Toc165815182"/>
      <w:r w:rsidRPr="009A2ED3">
        <w:rPr>
          <w:rFonts w:ascii="Times New Roman" w:hAnsi="Times New Roman" w:cs="Times New Roman"/>
          <w:b/>
          <w:bCs/>
          <w:color w:val="auto"/>
          <w:sz w:val="26"/>
          <w:szCs w:val="26"/>
        </w:rPr>
        <w:t>3.3.</w:t>
      </w:r>
      <w:r w:rsidR="00D12A60">
        <w:rPr>
          <w:rFonts w:ascii="Times New Roman" w:hAnsi="Times New Roman" w:cs="Times New Roman"/>
          <w:b/>
          <w:bCs/>
          <w:color w:val="auto"/>
          <w:sz w:val="26"/>
          <w:szCs w:val="26"/>
        </w:rPr>
        <w:t>6</w:t>
      </w:r>
      <w:r w:rsidRPr="009A2ED3">
        <w:rPr>
          <w:rFonts w:ascii="Times New Roman" w:hAnsi="Times New Roman" w:cs="Times New Roman"/>
          <w:b/>
          <w:bCs/>
          <w:color w:val="auto"/>
          <w:sz w:val="26"/>
          <w:szCs w:val="26"/>
        </w:rPr>
        <w:t xml:space="preserve"> Independent sample t-test</w:t>
      </w:r>
      <w:bookmarkEnd w:id="72"/>
      <w:r w:rsidRPr="009A2ED3">
        <w:rPr>
          <w:rFonts w:ascii="Times New Roman" w:hAnsi="Times New Roman" w:cs="Times New Roman"/>
          <w:b/>
          <w:bCs/>
          <w:color w:val="auto"/>
          <w:sz w:val="26"/>
          <w:szCs w:val="26"/>
        </w:rPr>
        <w:t xml:space="preserve"> </w:t>
      </w:r>
    </w:p>
    <w:p w14:paraId="19BB3F7B" w14:textId="5C516CB4" w:rsidR="00FF689D" w:rsidRDefault="00FF689D" w:rsidP="00FF689D">
      <w:pPr>
        <w:spacing w:line="360" w:lineRule="auto"/>
        <w:ind w:firstLine="720"/>
        <w:jc w:val="both"/>
        <w:rPr>
          <w:rFonts w:ascii="Times New Roman" w:hAnsi="Times New Roman" w:cs="Times New Roman"/>
          <w:sz w:val="24"/>
          <w:szCs w:val="24"/>
        </w:rPr>
      </w:pPr>
      <w:r w:rsidRPr="00FF689D">
        <w:rPr>
          <w:rFonts w:ascii="Times New Roman" w:hAnsi="Times New Roman" w:cs="Times New Roman"/>
          <w:sz w:val="24"/>
          <w:szCs w:val="24"/>
        </w:rPr>
        <w:t xml:space="preserve">Along with Kendall’s coefficient of concordance, it is possible to check the respondents’ degree of agreement based on the comparison of means’ statistical difference between groups of respondents. To perform this type of analysis, the Independent sample t-test technique can be </w:t>
      </w:r>
      <w:r w:rsidRPr="00FF689D">
        <w:rPr>
          <w:rFonts w:ascii="Times New Roman" w:hAnsi="Times New Roman" w:cs="Times New Roman"/>
          <w:sz w:val="24"/>
          <w:szCs w:val="24"/>
        </w:rPr>
        <w:lastRenderedPageBreak/>
        <w:t>employed. In the case of this study, many groups can be formulated according to the company type participants work for, their profession, and their experience in the construction industry. This test is used to check whether there is a statistically significant difference in responses among the participants.</w:t>
      </w:r>
    </w:p>
    <w:p w14:paraId="455C088B" w14:textId="4B0BF810" w:rsidR="009B2156" w:rsidRPr="009A2ED3" w:rsidRDefault="009B2156" w:rsidP="00296BD6">
      <w:pPr>
        <w:pStyle w:val="2"/>
        <w:spacing w:line="360" w:lineRule="auto"/>
        <w:rPr>
          <w:rFonts w:ascii="Times New Roman" w:hAnsi="Times New Roman" w:cs="Times New Roman"/>
          <w:b/>
          <w:bCs/>
          <w:sz w:val="28"/>
          <w:szCs w:val="28"/>
        </w:rPr>
      </w:pPr>
      <w:bookmarkStart w:id="73" w:name="_Toc165815183"/>
      <w:r w:rsidRPr="009A2ED3">
        <w:rPr>
          <w:rFonts w:ascii="Times New Roman" w:hAnsi="Times New Roman" w:cs="Times New Roman"/>
          <w:b/>
          <w:bCs/>
          <w:sz w:val="28"/>
          <w:szCs w:val="28"/>
        </w:rPr>
        <w:t xml:space="preserve">3.4 </w:t>
      </w:r>
      <w:r w:rsidR="00397384" w:rsidRPr="009A2ED3">
        <w:rPr>
          <w:rFonts w:ascii="Times New Roman" w:hAnsi="Times New Roman" w:cs="Times New Roman"/>
          <w:b/>
          <w:bCs/>
          <w:sz w:val="26"/>
          <w:szCs w:val="26"/>
        </w:rPr>
        <w:t>Factor Analysis</w:t>
      </w:r>
      <w:bookmarkEnd w:id="73"/>
    </w:p>
    <w:p w14:paraId="530C53B6"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Factor analysis is a statistical method that aims to reclassify the given variables into certain groups according to the common variances between them (Yong &amp; Pearce, 2013). As Child (2006) gives his explanation of factor analysis, using mathematical manipulations, factor analysis is intended to simplify and define the correlations between variables to identify possible patterns. These latent correlations help to understand and explain the underlying concepts about the visible variables. Factor analysis consists of 4 main steps (Hair et al., 2010):</w:t>
      </w:r>
    </w:p>
    <w:p w14:paraId="2D61B821" w14:textId="77777777" w:rsidR="00324975" w:rsidRDefault="00324975" w:rsidP="00324975">
      <w:pPr>
        <w:pStyle w:val="af0"/>
        <w:numPr>
          <w:ilvl w:val="0"/>
          <w:numId w:val="48"/>
        </w:numPr>
        <w:spacing w:line="360" w:lineRule="auto"/>
        <w:jc w:val="both"/>
        <w:rPr>
          <w:rFonts w:ascii="Times New Roman" w:hAnsi="Times New Roman" w:cs="Times New Roman"/>
          <w:sz w:val="24"/>
          <w:szCs w:val="24"/>
        </w:rPr>
      </w:pPr>
      <w:r w:rsidRPr="00324975">
        <w:rPr>
          <w:rFonts w:ascii="Times New Roman" w:hAnsi="Times New Roman" w:cs="Times New Roman"/>
          <w:sz w:val="24"/>
          <w:szCs w:val="24"/>
        </w:rPr>
        <w:t>Identification of the factors,</w:t>
      </w:r>
    </w:p>
    <w:p w14:paraId="0A1707D7" w14:textId="77777777" w:rsidR="00324975" w:rsidRDefault="00324975" w:rsidP="00324975">
      <w:pPr>
        <w:pStyle w:val="af0"/>
        <w:numPr>
          <w:ilvl w:val="0"/>
          <w:numId w:val="48"/>
        </w:numPr>
        <w:spacing w:line="360" w:lineRule="auto"/>
        <w:jc w:val="both"/>
        <w:rPr>
          <w:rFonts w:ascii="Times New Roman" w:hAnsi="Times New Roman" w:cs="Times New Roman"/>
          <w:sz w:val="24"/>
          <w:szCs w:val="24"/>
        </w:rPr>
      </w:pPr>
      <w:r w:rsidRPr="00324975">
        <w:rPr>
          <w:rFonts w:ascii="Times New Roman" w:hAnsi="Times New Roman" w:cs="Times New Roman"/>
          <w:sz w:val="24"/>
          <w:szCs w:val="24"/>
        </w:rPr>
        <w:t>Correlation matrix evaluation,</w:t>
      </w:r>
    </w:p>
    <w:p w14:paraId="478C64C2" w14:textId="77777777" w:rsidR="00324975" w:rsidRDefault="00324975" w:rsidP="00324975">
      <w:pPr>
        <w:pStyle w:val="af0"/>
        <w:numPr>
          <w:ilvl w:val="0"/>
          <w:numId w:val="48"/>
        </w:numPr>
        <w:spacing w:line="360" w:lineRule="auto"/>
        <w:jc w:val="both"/>
        <w:rPr>
          <w:rFonts w:ascii="Times New Roman" w:hAnsi="Times New Roman" w:cs="Times New Roman"/>
          <w:sz w:val="24"/>
          <w:szCs w:val="24"/>
        </w:rPr>
      </w:pPr>
      <w:r w:rsidRPr="00324975">
        <w:rPr>
          <w:rFonts w:ascii="Times New Roman" w:hAnsi="Times New Roman" w:cs="Times New Roman"/>
          <w:sz w:val="24"/>
          <w:szCs w:val="24"/>
        </w:rPr>
        <w:t>Factor rotation,</w:t>
      </w:r>
    </w:p>
    <w:p w14:paraId="5E9529FF" w14:textId="7E6A1AA0" w:rsidR="00324975" w:rsidRPr="00324975" w:rsidRDefault="00324975" w:rsidP="00324975">
      <w:pPr>
        <w:pStyle w:val="af0"/>
        <w:numPr>
          <w:ilvl w:val="0"/>
          <w:numId w:val="48"/>
        </w:numPr>
        <w:spacing w:line="360" w:lineRule="auto"/>
        <w:jc w:val="both"/>
        <w:rPr>
          <w:rFonts w:ascii="Times New Roman" w:hAnsi="Times New Roman" w:cs="Times New Roman"/>
          <w:sz w:val="24"/>
          <w:szCs w:val="24"/>
        </w:rPr>
      </w:pPr>
      <w:r w:rsidRPr="00324975">
        <w:rPr>
          <w:rFonts w:ascii="Times New Roman" w:hAnsi="Times New Roman" w:cs="Times New Roman"/>
          <w:sz w:val="24"/>
          <w:szCs w:val="24"/>
        </w:rPr>
        <w:t>Grouping the factors.</w:t>
      </w:r>
    </w:p>
    <w:p w14:paraId="1B79080F"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Factor extraction is aimed at identifying the underlying factors by estimating the factor loadings (these explain the relationship between factors and variables). It has several methods like Unweighted least squares, Generalized least squares, Maximum likelihood, etc., but it was decided to use the Principal Component analysis. As factors are extracted, these must be rotated to obtain a more interpretable factor structure (Field, 2009). Factor rotation methods include Varimax, </w:t>
      </w:r>
      <w:proofErr w:type="spellStart"/>
      <w:r w:rsidRPr="00324975">
        <w:rPr>
          <w:rFonts w:ascii="Times New Roman" w:hAnsi="Times New Roman" w:cs="Times New Roman"/>
          <w:sz w:val="24"/>
          <w:szCs w:val="24"/>
        </w:rPr>
        <w:t>Equamax</w:t>
      </w:r>
      <w:proofErr w:type="spellEnd"/>
      <w:r w:rsidRPr="00324975">
        <w:rPr>
          <w:rFonts w:ascii="Times New Roman" w:hAnsi="Times New Roman" w:cs="Times New Roman"/>
          <w:sz w:val="24"/>
          <w:szCs w:val="24"/>
        </w:rPr>
        <w:t xml:space="preserve">, </w:t>
      </w:r>
      <w:proofErr w:type="spellStart"/>
      <w:r w:rsidRPr="00324975">
        <w:rPr>
          <w:rFonts w:ascii="Times New Roman" w:hAnsi="Times New Roman" w:cs="Times New Roman"/>
          <w:sz w:val="24"/>
          <w:szCs w:val="24"/>
        </w:rPr>
        <w:t>Oblimin</w:t>
      </w:r>
      <w:proofErr w:type="spellEnd"/>
      <w:r w:rsidRPr="00324975">
        <w:rPr>
          <w:rFonts w:ascii="Times New Roman" w:hAnsi="Times New Roman" w:cs="Times New Roman"/>
          <w:sz w:val="24"/>
          <w:szCs w:val="24"/>
        </w:rPr>
        <w:t>, Orthogonal rotation, etc., and this study has used the Varimax method. As rotation is finished, it is much easier to observe and gather the factors according to the appropriate components. Briefly, factor analysis is used to isolate and regroup the variables into separate groups concerning common components. </w:t>
      </w:r>
    </w:p>
    <w:p w14:paraId="2534BA80" w14:textId="411B4456" w:rsidR="009B1E66" w:rsidRDefault="009B1E66" w:rsidP="00324975">
      <w:pPr>
        <w:spacing w:line="360" w:lineRule="auto"/>
        <w:jc w:val="both"/>
        <w:rPr>
          <w:rFonts w:ascii="Times New Roman" w:hAnsi="Times New Roman" w:cs="Times New Roman"/>
          <w:sz w:val="24"/>
          <w:szCs w:val="24"/>
        </w:rPr>
      </w:pPr>
      <w:r>
        <w:rPr>
          <w:rFonts w:ascii="Times New Roman" w:hAnsi="Times New Roman" w:cs="Times New Roman"/>
          <w:sz w:val="24"/>
          <w:szCs w:val="24"/>
        </w:rPr>
        <w:t>The results of the factor analysis include:</w:t>
      </w:r>
    </w:p>
    <w:p w14:paraId="12D13285" w14:textId="5EF11D63" w:rsidR="009B1E66" w:rsidRDefault="009B1E66" w:rsidP="009B1E66">
      <w:pPr>
        <w:pStyle w:val="af0"/>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Factor loadings</w:t>
      </w:r>
    </w:p>
    <w:p w14:paraId="0060CF97" w14:textId="1CB9654B" w:rsidR="003B4153" w:rsidRDefault="009B1E66" w:rsidP="009B1E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Value in a range of 0 to 1 which explains the degree of correlation of observed variable to construct (latent variable). </w:t>
      </w:r>
      <w:r w:rsidR="00324975">
        <w:rPr>
          <w:rFonts w:ascii="Times New Roman" w:hAnsi="Times New Roman" w:cs="Times New Roman"/>
          <w:sz w:val="24"/>
          <w:szCs w:val="24"/>
        </w:rPr>
        <w:t>A h</w:t>
      </w:r>
      <w:r>
        <w:rPr>
          <w:rFonts w:ascii="Times New Roman" w:hAnsi="Times New Roman" w:cs="Times New Roman"/>
          <w:sz w:val="24"/>
          <w:szCs w:val="24"/>
        </w:rPr>
        <w:t xml:space="preserve">igher value means </w:t>
      </w:r>
      <w:r w:rsidR="00324975">
        <w:rPr>
          <w:rFonts w:ascii="Times New Roman" w:hAnsi="Times New Roman" w:cs="Times New Roman"/>
          <w:sz w:val="24"/>
          <w:szCs w:val="24"/>
        </w:rPr>
        <w:t xml:space="preserve">a </w:t>
      </w:r>
      <w:r>
        <w:rPr>
          <w:rFonts w:ascii="Times New Roman" w:hAnsi="Times New Roman" w:cs="Times New Roman"/>
          <w:sz w:val="24"/>
          <w:szCs w:val="24"/>
        </w:rPr>
        <w:t>stronger correlation and vice versa.</w:t>
      </w:r>
      <w:r w:rsidR="00117116">
        <w:rPr>
          <w:rFonts w:ascii="Times New Roman" w:hAnsi="Times New Roman" w:cs="Times New Roman"/>
          <w:sz w:val="24"/>
          <w:szCs w:val="24"/>
        </w:rPr>
        <w:t xml:space="preserve"> The general threshold for the factor loadings is 0.5 or 0.6 according to different researchers. In </w:t>
      </w:r>
      <w:r w:rsidR="00324975">
        <w:rPr>
          <w:rFonts w:ascii="Times New Roman" w:hAnsi="Times New Roman" w:cs="Times New Roman"/>
          <w:sz w:val="24"/>
          <w:szCs w:val="24"/>
        </w:rPr>
        <w:t xml:space="preserve">the </w:t>
      </w:r>
      <w:r w:rsidR="00117116">
        <w:rPr>
          <w:rFonts w:ascii="Times New Roman" w:hAnsi="Times New Roman" w:cs="Times New Roman"/>
          <w:sz w:val="24"/>
          <w:szCs w:val="24"/>
        </w:rPr>
        <w:t>case of this study, it was decided to consider only factors having loadings higher than 0.6.</w:t>
      </w:r>
    </w:p>
    <w:p w14:paraId="44BE5C89" w14:textId="7FB4293F" w:rsidR="009B1E66" w:rsidRDefault="009B1E66" w:rsidP="009B1E66">
      <w:pPr>
        <w:pStyle w:val="af0"/>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Eigenvalues</w:t>
      </w:r>
    </w:p>
    <w:p w14:paraId="7BDAE2C3" w14:textId="386E4523" w:rsidR="00117116" w:rsidRPr="009B1E66" w:rsidRDefault="009B1E66" w:rsidP="009B1E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Eigenvalues represent the amount of variance explained by factors separately. It is usually accepted to consider only eigenvalues higher than 1. Based on the eigenvalues, number of components is defined. It is also preferred to have defined components to explain at least 60% of the total variance (Hair </w:t>
      </w:r>
      <w:r w:rsidR="00572E0C">
        <w:rPr>
          <w:rFonts w:ascii="Times New Roman" w:hAnsi="Times New Roman" w:cs="Times New Roman"/>
          <w:sz w:val="24"/>
          <w:szCs w:val="24"/>
        </w:rPr>
        <w:t>et al.</w:t>
      </w:r>
      <w:r>
        <w:rPr>
          <w:rFonts w:ascii="Times New Roman" w:hAnsi="Times New Roman" w:cs="Times New Roman"/>
          <w:sz w:val="24"/>
          <w:szCs w:val="24"/>
        </w:rPr>
        <w:t>, 2024)</w:t>
      </w:r>
      <w:r w:rsidR="00117116">
        <w:rPr>
          <w:rFonts w:ascii="Times New Roman" w:hAnsi="Times New Roman" w:cs="Times New Roman"/>
          <w:sz w:val="24"/>
          <w:szCs w:val="24"/>
        </w:rPr>
        <w:t>.</w:t>
      </w:r>
    </w:p>
    <w:p w14:paraId="0C45B540" w14:textId="18F6E19A" w:rsidR="009B2156" w:rsidRPr="009A2ED3" w:rsidRDefault="009B2156" w:rsidP="00397384">
      <w:pPr>
        <w:pStyle w:val="2"/>
        <w:spacing w:line="360" w:lineRule="auto"/>
        <w:rPr>
          <w:rFonts w:ascii="Times New Roman" w:hAnsi="Times New Roman" w:cs="Times New Roman"/>
          <w:b/>
          <w:bCs/>
          <w:sz w:val="26"/>
          <w:szCs w:val="26"/>
        </w:rPr>
      </w:pPr>
      <w:bookmarkStart w:id="74" w:name="_Toc165815184"/>
      <w:r w:rsidRPr="009A2ED3">
        <w:rPr>
          <w:rFonts w:ascii="Times New Roman" w:hAnsi="Times New Roman" w:cs="Times New Roman"/>
          <w:b/>
          <w:bCs/>
          <w:sz w:val="26"/>
          <w:szCs w:val="26"/>
        </w:rPr>
        <w:t>3.</w:t>
      </w:r>
      <w:r w:rsidR="00397384">
        <w:rPr>
          <w:rFonts w:ascii="Times New Roman" w:hAnsi="Times New Roman" w:cs="Times New Roman"/>
          <w:b/>
          <w:bCs/>
          <w:sz w:val="26"/>
          <w:szCs w:val="26"/>
        </w:rPr>
        <w:t>5</w:t>
      </w:r>
      <w:r w:rsidRPr="009A2ED3">
        <w:rPr>
          <w:rFonts w:ascii="Times New Roman" w:hAnsi="Times New Roman" w:cs="Times New Roman"/>
          <w:b/>
          <w:bCs/>
          <w:sz w:val="26"/>
          <w:szCs w:val="26"/>
        </w:rPr>
        <w:t xml:space="preserve"> Structural Equation Modelling</w:t>
      </w:r>
      <w:bookmarkEnd w:id="74"/>
    </w:p>
    <w:p w14:paraId="29EF70CB" w14:textId="50872DFD"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Structural equation modeling (SEM) is a bunch of statistical tools/methods used for the identification and testing of relationships between independent/dependent/discrete/continuous variables of study (Ullman 2006). This method combines the application of factor analysis and different regression models. It is of high popularity in qualitative research since this method allows one to define and examine complex relationships between latent variables, unobservable, and ordinary observed variables. Thus, it is possible to analyze the theoretical models and conclude certain correlations between variables. For this study, the </w:t>
      </w:r>
      <w:r w:rsidR="0085681D">
        <w:rPr>
          <w:rFonts w:ascii="Times New Roman" w:hAnsi="Times New Roman" w:cs="Times New Roman"/>
          <w:sz w:val="24"/>
          <w:szCs w:val="24"/>
        </w:rPr>
        <w:t>PLS-SEM</w:t>
      </w:r>
      <w:r w:rsidRPr="00324975">
        <w:rPr>
          <w:rFonts w:ascii="Times New Roman" w:hAnsi="Times New Roman" w:cs="Times New Roman"/>
          <w:sz w:val="24"/>
          <w:szCs w:val="24"/>
        </w:rPr>
        <w:t xml:space="preserve"> method was used since it is more applicable for not normally distributed data.</w:t>
      </w:r>
    </w:p>
    <w:p w14:paraId="61C6F06A"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The first step was to perform path analysis with corresponding statistical checks of reliability and validity. These were checked according to Cronbach’s Alpha, Composite Reliability (CR), Average variance extracted (AVE), and </w:t>
      </w:r>
      <w:proofErr w:type="spellStart"/>
      <w:r w:rsidRPr="00324975">
        <w:rPr>
          <w:rFonts w:ascii="Times New Roman" w:hAnsi="Times New Roman" w:cs="Times New Roman"/>
          <w:sz w:val="24"/>
          <w:szCs w:val="24"/>
        </w:rPr>
        <w:t>Heterotrait-Monotrait</w:t>
      </w:r>
      <w:proofErr w:type="spellEnd"/>
      <w:r w:rsidRPr="00324975">
        <w:rPr>
          <w:rFonts w:ascii="Times New Roman" w:hAnsi="Times New Roman" w:cs="Times New Roman"/>
          <w:sz w:val="24"/>
          <w:szCs w:val="24"/>
        </w:rPr>
        <w:t xml:space="preserve"> ratio (HTMT). </w:t>
      </w:r>
    </w:p>
    <w:p w14:paraId="2801F617"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Next, the theoretical structural model was evaluated in the </w:t>
      </w:r>
      <w:proofErr w:type="spellStart"/>
      <w:r w:rsidRPr="00324975">
        <w:rPr>
          <w:rFonts w:ascii="Times New Roman" w:hAnsi="Times New Roman" w:cs="Times New Roman"/>
          <w:sz w:val="24"/>
          <w:szCs w:val="24"/>
        </w:rPr>
        <w:t>SmartPLS</w:t>
      </w:r>
      <w:proofErr w:type="spellEnd"/>
      <w:r w:rsidRPr="00324975">
        <w:rPr>
          <w:rFonts w:ascii="Times New Roman" w:hAnsi="Times New Roman" w:cs="Times New Roman"/>
          <w:sz w:val="24"/>
          <w:szCs w:val="24"/>
        </w:rPr>
        <w:t>. It can be done by analyzing the directions and powers of correlations between constructs. The software provides path coefficients, decimal numbers ranging from 0 to 1, to represent the extent to which the constructs are correlated (Hair et al., 2022). The higher the value of the path coefficient, then the stronger the correlation between the constructs, thus it is desired to obtain higher values. </w:t>
      </w:r>
    </w:p>
    <w:p w14:paraId="6E4A9330"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The bootstrapping technique is another method used in the </w:t>
      </w:r>
      <w:proofErr w:type="spellStart"/>
      <w:r w:rsidRPr="00324975">
        <w:rPr>
          <w:rFonts w:ascii="Times New Roman" w:hAnsi="Times New Roman" w:cs="Times New Roman"/>
          <w:sz w:val="24"/>
          <w:szCs w:val="24"/>
        </w:rPr>
        <w:t>SmartPLS</w:t>
      </w:r>
      <w:proofErr w:type="spellEnd"/>
      <w:r w:rsidRPr="00324975">
        <w:rPr>
          <w:rFonts w:ascii="Times New Roman" w:hAnsi="Times New Roman" w:cs="Times New Roman"/>
          <w:sz w:val="24"/>
          <w:szCs w:val="24"/>
        </w:rPr>
        <w:t xml:space="preserve"> to check the statistical significance of various results obtained from the statistical analysis. It creates subsamples with random observations with replacement from the original data set, and the model is evaluated for each of the subsamples (Hair et al., 2022). The procedure is repeated until a certain number of subsamples is created, for this study it was set to be 5000. The parametric estimates are also tested for the significance by calculation of standard errors which provides the </w:t>
      </w:r>
      <w:r w:rsidRPr="00324975">
        <w:rPr>
          <w:rFonts w:ascii="Times New Roman" w:hAnsi="Times New Roman" w:cs="Times New Roman"/>
          <w:i/>
          <w:iCs/>
          <w:sz w:val="24"/>
          <w:szCs w:val="24"/>
        </w:rPr>
        <w:t>t</w:t>
      </w:r>
      <w:r w:rsidRPr="00324975">
        <w:rPr>
          <w:rFonts w:ascii="Times New Roman" w:hAnsi="Times New Roman" w:cs="Times New Roman"/>
          <w:sz w:val="24"/>
          <w:szCs w:val="24"/>
        </w:rPr>
        <w:t>-values to check the significance (Becker et al., 2023). The main aim of the bootstrapping application is to obtain </w:t>
      </w:r>
      <w:r w:rsidRPr="00324975">
        <w:rPr>
          <w:rFonts w:ascii="Times New Roman" w:hAnsi="Times New Roman" w:cs="Times New Roman"/>
          <w:i/>
          <w:iCs/>
          <w:sz w:val="24"/>
          <w:szCs w:val="24"/>
        </w:rPr>
        <w:t>p</w:t>
      </w:r>
      <w:r w:rsidRPr="00324975">
        <w:rPr>
          <w:rFonts w:ascii="Times New Roman" w:hAnsi="Times New Roman" w:cs="Times New Roman"/>
          <w:sz w:val="24"/>
          <w:szCs w:val="24"/>
        </w:rPr>
        <w:t>-values and </w:t>
      </w:r>
      <w:r w:rsidRPr="00324975">
        <w:rPr>
          <w:rFonts w:ascii="Times New Roman" w:hAnsi="Times New Roman" w:cs="Times New Roman"/>
          <w:i/>
          <w:iCs/>
          <w:sz w:val="24"/>
          <w:szCs w:val="24"/>
        </w:rPr>
        <w:t>t</w:t>
      </w:r>
      <w:r w:rsidRPr="00324975">
        <w:rPr>
          <w:rFonts w:ascii="Times New Roman" w:hAnsi="Times New Roman" w:cs="Times New Roman"/>
          <w:sz w:val="24"/>
          <w:szCs w:val="24"/>
        </w:rPr>
        <w:t xml:space="preserve">-values of path coefficients between constructs since the former directly </w:t>
      </w:r>
      <w:r w:rsidRPr="00324975">
        <w:rPr>
          <w:rFonts w:ascii="Times New Roman" w:hAnsi="Times New Roman" w:cs="Times New Roman"/>
          <w:sz w:val="24"/>
          <w:szCs w:val="24"/>
        </w:rPr>
        <w:lastRenderedPageBreak/>
        <w:t>affects whether the hypothesized relationship would be rejected or not. If the obtained </w:t>
      </w:r>
      <w:r w:rsidRPr="00324975">
        <w:rPr>
          <w:rFonts w:ascii="Times New Roman" w:hAnsi="Times New Roman" w:cs="Times New Roman"/>
          <w:i/>
          <w:iCs/>
          <w:sz w:val="24"/>
          <w:szCs w:val="24"/>
        </w:rPr>
        <w:t>p-</w:t>
      </w:r>
      <w:r w:rsidRPr="00324975">
        <w:rPr>
          <w:rFonts w:ascii="Times New Roman" w:hAnsi="Times New Roman" w:cs="Times New Roman"/>
          <w:sz w:val="24"/>
          <w:szCs w:val="24"/>
        </w:rPr>
        <w:t>value is less than 0.05, then the significance is proved, and the correlation between constructs can be supported. Otherwise, if </w:t>
      </w:r>
      <w:r w:rsidRPr="00324975">
        <w:rPr>
          <w:rFonts w:ascii="Times New Roman" w:hAnsi="Times New Roman" w:cs="Times New Roman"/>
          <w:i/>
          <w:iCs/>
          <w:sz w:val="24"/>
          <w:szCs w:val="24"/>
        </w:rPr>
        <w:t>the p</w:t>
      </w:r>
      <w:r w:rsidRPr="00324975">
        <w:rPr>
          <w:rFonts w:ascii="Times New Roman" w:hAnsi="Times New Roman" w:cs="Times New Roman"/>
          <w:sz w:val="24"/>
          <w:szCs w:val="24"/>
        </w:rPr>
        <w:t>-value is higher than 0.05, then the relationship is rejected.  </w:t>
      </w:r>
    </w:p>
    <w:p w14:paraId="3DFD998A" w14:textId="214319B1"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To describe the relationship between components found from the factor analysis and latent variables, it was decided to apply the Higher–Order constructs (HOC) method in PLS-SEM. This method creates an additional layer of abstraction by adding a more abstract dimension (higher-order component) consisting of the subdimensions (lower-order components). It is of high popularity among researchers since it has several advantages including a reduction of the model’s complexity and a decrease of collinearity among variables (Sarstedt et al., 2019). In the case of this study, </w:t>
      </w:r>
      <w:r w:rsidR="00E91D6E">
        <w:rPr>
          <w:rFonts w:ascii="Times New Roman" w:hAnsi="Times New Roman" w:cs="Times New Roman"/>
          <w:sz w:val="24"/>
          <w:szCs w:val="24"/>
        </w:rPr>
        <w:t xml:space="preserve">a </w:t>
      </w:r>
      <w:r w:rsidRPr="00324975">
        <w:rPr>
          <w:rFonts w:ascii="Times New Roman" w:hAnsi="Times New Roman" w:cs="Times New Roman"/>
          <w:sz w:val="24"/>
          <w:szCs w:val="24"/>
        </w:rPr>
        <w:t>reflective–reflective type of higher-order constructs was used, so a measurement model was performed based on the correlation weights technique.</w:t>
      </w:r>
    </w:p>
    <w:p w14:paraId="601BE084" w14:textId="77777777" w:rsidR="00BD4AFC" w:rsidRPr="00324975" w:rsidRDefault="00BD4AFC" w:rsidP="00296BD6">
      <w:pPr>
        <w:spacing w:line="360" w:lineRule="auto"/>
        <w:rPr>
          <w:rFonts w:ascii="Times New Roman" w:hAnsi="Times New Roman" w:cs="Times New Roman"/>
          <w:sz w:val="24"/>
          <w:szCs w:val="24"/>
          <w:highlight w:val="yellow"/>
          <w:lang w:val="en-US"/>
        </w:rPr>
      </w:pPr>
    </w:p>
    <w:p w14:paraId="5FDD9C43" w14:textId="77777777" w:rsidR="00BD4AFC" w:rsidRDefault="00BD4AFC" w:rsidP="00296BD6">
      <w:pPr>
        <w:spacing w:line="360" w:lineRule="auto"/>
        <w:rPr>
          <w:rFonts w:ascii="Times New Roman" w:hAnsi="Times New Roman" w:cs="Times New Roman"/>
          <w:sz w:val="24"/>
          <w:szCs w:val="24"/>
          <w:highlight w:val="yellow"/>
        </w:rPr>
      </w:pPr>
    </w:p>
    <w:p w14:paraId="645F3A9D" w14:textId="77777777" w:rsidR="009B1E66" w:rsidRDefault="009B1E66" w:rsidP="00296BD6">
      <w:pPr>
        <w:spacing w:line="360" w:lineRule="auto"/>
        <w:rPr>
          <w:rFonts w:ascii="Times New Roman" w:hAnsi="Times New Roman" w:cs="Times New Roman"/>
          <w:sz w:val="24"/>
          <w:szCs w:val="24"/>
          <w:highlight w:val="yellow"/>
        </w:rPr>
      </w:pPr>
    </w:p>
    <w:p w14:paraId="649B34D1" w14:textId="77777777" w:rsidR="009B1E66" w:rsidRDefault="009B1E66" w:rsidP="00296BD6">
      <w:pPr>
        <w:spacing w:line="360" w:lineRule="auto"/>
        <w:rPr>
          <w:rFonts w:ascii="Times New Roman" w:hAnsi="Times New Roman" w:cs="Times New Roman"/>
          <w:sz w:val="24"/>
          <w:szCs w:val="24"/>
          <w:highlight w:val="yellow"/>
        </w:rPr>
      </w:pPr>
    </w:p>
    <w:p w14:paraId="08890A36" w14:textId="77777777" w:rsidR="009B1E66" w:rsidRDefault="009B1E66" w:rsidP="00296BD6">
      <w:pPr>
        <w:spacing w:line="360" w:lineRule="auto"/>
        <w:rPr>
          <w:rFonts w:ascii="Times New Roman" w:hAnsi="Times New Roman" w:cs="Times New Roman"/>
          <w:sz w:val="24"/>
          <w:szCs w:val="24"/>
          <w:highlight w:val="yellow"/>
        </w:rPr>
      </w:pPr>
    </w:p>
    <w:p w14:paraId="214B0B48" w14:textId="77777777" w:rsidR="009B1E66" w:rsidRDefault="009B1E66" w:rsidP="00296BD6">
      <w:pPr>
        <w:spacing w:line="360" w:lineRule="auto"/>
        <w:rPr>
          <w:rFonts w:ascii="Times New Roman" w:hAnsi="Times New Roman" w:cs="Times New Roman"/>
          <w:sz w:val="24"/>
          <w:szCs w:val="24"/>
          <w:highlight w:val="yellow"/>
        </w:rPr>
      </w:pPr>
    </w:p>
    <w:p w14:paraId="7F46AC5C" w14:textId="77777777" w:rsidR="009B1E66" w:rsidRDefault="009B1E66" w:rsidP="00296BD6">
      <w:pPr>
        <w:spacing w:line="360" w:lineRule="auto"/>
        <w:rPr>
          <w:rFonts w:ascii="Times New Roman" w:hAnsi="Times New Roman" w:cs="Times New Roman"/>
          <w:sz w:val="24"/>
          <w:szCs w:val="24"/>
          <w:highlight w:val="yellow"/>
        </w:rPr>
      </w:pPr>
    </w:p>
    <w:p w14:paraId="015F0D90" w14:textId="77777777" w:rsidR="009B1E66" w:rsidRDefault="009B1E66" w:rsidP="00296BD6">
      <w:pPr>
        <w:spacing w:line="360" w:lineRule="auto"/>
        <w:rPr>
          <w:rFonts w:ascii="Times New Roman" w:hAnsi="Times New Roman" w:cs="Times New Roman"/>
          <w:sz w:val="24"/>
          <w:szCs w:val="24"/>
          <w:highlight w:val="yellow"/>
        </w:rPr>
      </w:pPr>
    </w:p>
    <w:p w14:paraId="2E45F41D" w14:textId="77777777" w:rsidR="009B1E66" w:rsidRDefault="009B1E66" w:rsidP="00296BD6">
      <w:pPr>
        <w:spacing w:line="360" w:lineRule="auto"/>
        <w:rPr>
          <w:rFonts w:ascii="Times New Roman" w:hAnsi="Times New Roman" w:cs="Times New Roman"/>
          <w:sz w:val="24"/>
          <w:szCs w:val="24"/>
          <w:highlight w:val="yellow"/>
        </w:rPr>
      </w:pPr>
    </w:p>
    <w:p w14:paraId="0686BFDC" w14:textId="77777777" w:rsidR="009B1E66" w:rsidRDefault="009B1E66" w:rsidP="00296BD6">
      <w:pPr>
        <w:spacing w:line="360" w:lineRule="auto"/>
        <w:rPr>
          <w:rFonts w:ascii="Times New Roman" w:hAnsi="Times New Roman" w:cs="Times New Roman"/>
          <w:sz w:val="24"/>
          <w:szCs w:val="24"/>
          <w:highlight w:val="yellow"/>
        </w:rPr>
      </w:pPr>
    </w:p>
    <w:p w14:paraId="6E68FA81" w14:textId="77777777" w:rsidR="009B1E66" w:rsidRDefault="009B1E66" w:rsidP="00296BD6">
      <w:pPr>
        <w:spacing w:line="360" w:lineRule="auto"/>
        <w:rPr>
          <w:rFonts w:ascii="Times New Roman" w:hAnsi="Times New Roman" w:cs="Times New Roman"/>
          <w:sz w:val="24"/>
          <w:szCs w:val="24"/>
          <w:highlight w:val="yellow"/>
        </w:rPr>
      </w:pPr>
    </w:p>
    <w:p w14:paraId="2FBB169B" w14:textId="77777777" w:rsidR="009B1E66" w:rsidRDefault="009B1E66" w:rsidP="00296BD6">
      <w:pPr>
        <w:spacing w:line="360" w:lineRule="auto"/>
        <w:rPr>
          <w:rFonts w:ascii="Times New Roman" w:hAnsi="Times New Roman" w:cs="Times New Roman"/>
          <w:sz w:val="24"/>
          <w:szCs w:val="24"/>
          <w:highlight w:val="yellow"/>
        </w:rPr>
      </w:pPr>
    </w:p>
    <w:p w14:paraId="260431A6" w14:textId="77777777" w:rsidR="00E77E65" w:rsidRDefault="00E77E65" w:rsidP="00296BD6">
      <w:pPr>
        <w:spacing w:line="360" w:lineRule="auto"/>
        <w:rPr>
          <w:rFonts w:ascii="Times New Roman" w:hAnsi="Times New Roman" w:cs="Times New Roman"/>
          <w:sz w:val="24"/>
          <w:szCs w:val="24"/>
          <w:highlight w:val="yellow"/>
        </w:rPr>
      </w:pPr>
    </w:p>
    <w:p w14:paraId="020E11EB" w14:textId="77777777" w:rsidR="003B4153" w:rsidRDefault="003B4153" w:rsidP="00296BD6">
      <w:pPr>
        <w:spacing w:line="360" w:lineRule="auto"/>
        <w:rPr>
          <w:rFonts w:ascii="Times New Roman" w:hAnsi="Times New Roman" w:cs="Times New Roman"/>
          <w:sz w:val="24"/>
          <w:szCs w:val="24"/>
          <w:highlight w:val="yellow"/>
        </w:rPr>
      </w:pPr>
    </w:p>
    <w:p w14:paraId="472EAE67" w14:textId="77777777" w:rsidR="003B4153" w:rsidRDefault="003B4153" w:rsidP="00296BD6">
      <w:pPr>
        <w:spacing w:line="360" w:lineRule="auto"/>
        <w:rPr>
          <w:rFonts w:ascii="Times New Roman" w:hAnsi="Times New Roman" w:cs="Times New Roman"/>
          <w:sz w:val="24"/>
          <w:szCs w:val="24"/>
          <w:highlight w:val="yellow"/>
        </w:rPr>
      </w:pPr>
    </w:p>
    <w:p w14:paraId="36E9CDCC" w14:textId="77777777" w:rsidR="003B4153" w:rsidRPr="009B2156" w:rsidRDefault="003B4153" w:rsidP="00296BD6">
      <w:pPr>
        <w:spacing w:line="360" w:lineRule="auto"/>
        <w:rPr>
          <w:rFonts w:ascii="Times New Roman" w:hAnsi="Times New Roman" w:cs="Times New Roman"/>
          <w:sz w:val="24"/>
          <w:szCs w:val="24"/>
          <w:highlight w:val="yellow"/>
        </w:rPr>
      </w:pPr>
    </w:p>
    <w:p w14:paraId="47D82194" w14:textId="403DAF16" w:rsidR="006A6D6D" w:rsidRDefault="008B61FD" w:rsidP="00925B7F">
      <w:pPr>
        <w:pStyle w:val="1"/>
        <w:spacing w:line="360" w:lineRule="auto"/>
        <w:jc w:val="center"/>
        <w:rPr>
          <w:rFonts w:ascii="Times New Roman" w:hAnsi="Times New Roman" w:cs="Times New Roman"/>
          <w:b/>
          <w:bCs/>
          <w:sz w:val="32"/>
          <w:szCs w:val="32"/>
        </w:rPr>
      </w:pPr>
      <w:bookmarkStart w:id="75" w:name="_Toc165815185"/>
      <w:r>
        <w:rPr>
          <w:rFonts w:ascii="Times New Roman" w:hAnsi="Times New Roman" w:cs="Times New Roman"/>
          <w:b/>
          <w:bCs/>
          <w:sz w:val="32"/>
          <w:szCs w:val="32"/>
        </w:rPr>
        <w:lastRenderedPageBreak/>
        <w:t xml:space="preserve">Chapter 4 – </w:t>
      </w:r>
      <w:r w:rsidRPr="008B61FD">
        <w:rPr>
          <w:rFonts w:ascii="Times New Roman" w:hAnsi="Times New Roman" w:cs="Times New Roman"/>
          <w:b/>
          <w:bCs/>
          <w:sz w:val="32"/>
          <w:szCs w:val="32"/>
        </w:rPr>
        <w:t>Results and Discussion</w:t>
      </w:r>
      <w:bookmarkEnd w:id="75"/>
    </w:p>
    <w:p w14:paraId="5F802830" w14:textId="50CD8636" w:rsidR="008B61FD" w:rsidRPr="009A2ED3" w:rsidRDefault="008B61FD" w:rsidP="00296BD6">
      <w:pPr>
        <w:pStyle w:val="2"/>
        <w:spacing w:line="360" w:lineRule="auto"/>
        <w:rPr>
          <w:rFonts w:ascii="Times New Roman" w:hAnsi="Times New Roman" w:cs="Times New Roman"/>
          <w:b/>
          <w:bCs/>
          <w:sz w:val="28"/>
          <w:szCs w:val="28"/>
        </w:rPr>
      </w:pPr>
      <w:bookmarkStart w:id="76" w:name="_Toc165815186"/>
      <w:r w:rsidRPr="009A2ED3">
        <w:rPr>
          <w:rFonts w:ascii="Times New Roman" w:hAnsi="Times New Roman" w:cs="Times New Roman"/>
          <w:b/>
          <w:bCs/>
          <w:sz w:val="28"/>
          <w:szCs w:val="28"/>
        </w:rPr>
        <w:t>4.1 Introduction</w:t>
      </w:r>
      <w:bookmarkEnd w:id="76"/>
    </w:p>
    <w:p w14:paraId="4A2DFE59" w14:textId="60BF13EA" w:rsidR="00324975" w:rsidRDefault="00324975" w:rsidP="00296BD6">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Chapter 4 of the thesis represents the results of the survey and analysis done on the obtained data. The results of the survey were presented in two parts. The first part is general demographic questions which were intended to gather information from respondents about the company type they work for, their experience in construction and modular projects separately, etc. This part helped identify the background of the participants. The second part of the survey’s results was dedicated to the main questions related to the evaluation of the significance of certain Drivers, Challenges, Implementation Strategies, and Circular Economy aspects. The main part of the results was later analyzed using appropriate tools, software, and methods.</w:t>
      </w:r>
    </w:p>
    <w:p w14:paraId="22C94230" w14:textId="53B6DE16" w:rsidR="008B61FD" w:rsidRPr="009A2ED3" w:rsidRDefault="008B61FD" w:rsidP="00296BD6">
      <w:pPr>
        <w:pStyle w:val="2"/>
        <w:spacing w:line="360" w:lineRule="auto"/>
        <w:rPr>
          <w:rFonts w:ascii="Times New Roman" w:hAnsi="Times New Roman" w:cs="Times New Roman"/>
          <w:b/>
          <w:bCs/>
          <w:sz w:val="28"/>
          <w:szCs w:val="28"/>
        </w:rPr>
      </w:pPr>
      <w:bookmarkStart w:id="77" w:name="_Toc165815187"/>
      <w:r w:rsidRPr="009A2ED3">
        <w:rPr>
          <w:rFonts w:ascii="Times New Roman" w:hAnsi="Times New Roman" w:cs="Times New Roman"/>
          <w:b/>
          <w:bCs/>
          <w:sz w:val="28"/>
          <w:szCs w:val="28"/>
        </w:rPr>
        <w:t xml:space="preserve">4.2 </w:t>
      </w:r>
      <w:r w:rsidR="00C8570E" w:rsidRPr="009A2ED3">
        <w:rPr>
          <w:rFonts w:ascii="Times New Roman" w:hAnsi="Times New Roman" w:cs="Times New Roman"/>
          <w:b/>
          <w:bCs/>
          <w:sz w:val="28"/>
          <w:szCs w:val="28"/>
        </w:rPr>
        <w:t>B</w:t>
      </w:r>
      <w:r w:rsidRPr="009A2ED3">
        <w:rPr>
          <w:rFonts w:ascii="Times New Roman" w:hAnsi="Times New Roman" w:cs="Times New Roman"/>
          <w:b/>
          <w:bCs/>
          <w:sz w:val="28"/>
          <w:szCs w:val="28"/>
        </w:rPr>
        <w:t>a</w:t>
      </w:r>
      <w:r w:rsidR="009C1A1D" w:rsidRPr="009A2ED3">
        <w:rPr>
          <w:rFonts w:ascii="Times New Roman" w:hAnsi="Times New Roman" w:cs="Times New Roman"/>
          <w:b/>
          <w:bCs/>
          <w:sz w:val="28"/>
          <w:szCs w:val="28"/>
        </w:rPr>
        <w:t>ckground</w:t>
      </w:r>
      <w:r w:rsidRPr="009A2ED3">
        <w:rPr>
          <w:rFonts w:ascii="Times New Roman" w:hAnsi="Times New Roman" w:cs="Times New Roman"/>
          <w:b/>
          <w:bCs/>
          <w:sz w:val="28"/>
          <w:szCs w:val="28"/>
        </w:rPr>
        <w:t xml:space="preserve"> questions</w:t>
      </w:r>
      <w:bookmarkEnd w:id="77"/>
    </w:p>
    <w:p w14:paraId="18D6963C" w14:textId="451A6F08" w:rsidR="003043D1" w:rsidRPr="003826C1" w:rsidRDefault="00E15635"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The first part of the survey results starts with the question intended to define the participants’ company type they work for. They were given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choice of three types and </w:t>
      </w:r>
      <w:r w:rsidR="0085681D">
        <w:rPr>
          <w:rFonts w:ascii="Times New Roman" w:hAnsi="Times New Roman" w:cs="Times New Roman"/>
          <w:sz w:val="24"/>
          <w:szCs w:val="24"/>
        </w:rPr>
        <w:t xml:space="preserve">an </w:t>
      </w:r>
      <w:r>
        <w:rPr>
          <w:rFonts w:ascii="Times New Roman" w:hAnsi="Times New Roman" w:cs="Times New Roman"/>
          <w:sz w:val="24"/>
          <w:szCs w:val="24"/>
        </w:rPr>
        <w:t>additional “Other” choice. Out of 97 responses, 66, 28, 2</w:t>
      </w:r>
      <w:r w:rsidR="0085681D">
        <w:rPr>
          <w:rFonts w:ascii="Times New Roman" w:hAnsi="Times New Roman" w:cs="Times New Roman"/>
          <w:sz w:val="24"/>
          <w:szCs w:val="24"/>
        </w:rPr>
        <w:t>,</w:t>
      </w:r>
      <w:r>
        <w:rPr>
          <w:rFonts w:ascii="Times New Roman" w:hAnsi="Times New Roman" w:cs="Times New Roman"/>
          <w:sz w:val="24"/>
          <w:szCs w:val="24"/>
        </w:rPr>
        <w:t xml:space="preserve"> and 1 stand for Developer company, Contractor Company, Consulting company</w:t>
      </w:r>
      <w:r w:rsidR="0085681D">
        <w:rPr>
          <w:rFonts w:ascii="Times New Roman" w:hAnsi="Times New Roman" w:cs="Times New Roman"/>
          <w:sz w:val="24"/>
          <w:szCs w:val="24"/>
        </w:rPr>
        <w:t>,</w:t>
      </w:r>
      <w:r>
        <w:rPr>
          <w:rFonts w:ascii="Times New Roman" w:hAnsi="Times New Roman" w:cs="Times New Roman"/>
          <w:sz w:val="24"/>
          <w:szCs w:val="24"/>
        </w:rPr>
        <w:t xml:space="preserve"> and Other respectively. </w:t>
      </w:r>
      <w:r w:rsidR="00F14705">
        <w:rPr>
          <w:rFonts w:ascii="Times New Roman" w:hAnsi="Times New Roman" w:cs="Times New Roman"/>
          <w:sz w:val="24"/>
          <w:szCs w:val="24"/>
        </w:rPr>
        <w:t xml:space="preserve">Predictably, </w:t>
      </w:r>
      <w:r w:rsidR="0085681D">
        <w:rPr>
          <w:rFonts w:ascii="Times New Roman" w:hAnsi="Times New Roman" w:cs="Times New Roman"/>
          <w:sz w:val="24"/>
          <w:szCs w:val="24"/>
        </w:rPr>
        <w:t xml:space="preserve">the </w:t>
      </w:r>
      <w:r w:rsidR="00F14705">
        <w:rPr>
          <w:rFonts w:ascii="Times New Roman" w:hAnsi="Times New Roman" w:cs="Times New Roman"/>
          <w:sz w:val="24"/>
          <w:szCs w:val="24"/>
        </w:rPr>
        <w:t xml:space="preserve">majority of participants were from developer companies accounting for 68 </w:t>
      </w:r>
      <w:r w:rsidR="0085681D">
        <w:rPr>
          <w:rFonts w:ascii="Times New Roman" w:hAnsi="Times New Roman" w:cs="Times New Roman"/>
          <w:sz w:val="24"/>
          <w:szCs w:val="24"/>
        </w:rPr>
        <w:t>percent</w:t>
      </w:r>
      <w:r w:rsidR="00F14705">
        <w:rPr>
          <w:rFonts w:ascii="Times New Roman" w:hAnsi="Times New Roman" w:cs="Times New Roman"/>
          <w:sz w:val="24"/>
          <w:szCs w:val="24"/>
        </w:rPr>
        <w:t xml:space="preserve">, while 29 </w:t>
      </w:r>
      <w:r w:rsidR="0085681D">
        <w:rPr>
          <w:rFonts w:ascii="Times New Roman" w:hAnsi="Times New Roman" w:cs="Times New Roman"/>
          <w:sz w:val="24"/>
          <w:szCs w:val="24"/>
        </w:rPr>
        <w:t>percent</w:t>
      </w:r>
      <w:r w:rsidR="00F14705">
        <w:rPr>
          <w:rFonts w:ascii="Times New Roman" w:hAnsi="Times New Roman" w:cs="Times New Roman"/>
          <w:sz w:val="24"/>
          <w:szCs w:val="24"/>
        </w:rPr>
        <w:t xml:space="preserve"> accounted for those working in contractor companies. </w:t>
      </w:r>
      <w:r w:rsidR="0085681D">
        <w:rPr>
          <w:rFonts w:ascii="Times New Roman" w:hAnsi="Times New Roman" w:cs="Times New Roman"/>
          <w:sz w:val="24"/>
          <w:szCs w:val="24"/>
          <w:lang w:val="en-US"/>
        </w:rPr>
        <w:t>The remaining</w:t>
      </w:r>
      <w:r w:rsidR="00F14705">
        <w:rPr>
          <w:rFonts w:ascii="Times New Roman" w:hAnsi="Times New Roman" w:cs="Times New Roman"/>
          <w:sz w:val="24"/>
          <w:szCs w:val="24"/>
          <w:lang w:val="en-US"/>
        </w:rPr>
        <w:t xml:space="preserve"> 3 </w:t>
      </w:r>
      <w:r w:rsidR="0085681D">
        <w:rPr>
          <w:rFonts w:ascii="Times New Roman" w:hAnsi="Times New Roman" w:cs="Times New Roman"/>
          <w:sz w:val="24"/>
          <w:szCs w:val="24"/>
          <w:lang w:val="en-US"/>
        </w:rPr>
        <w:t>percent</w:t>
      </w:r>
      <w:r w:rsidR="00F14705">
        <w:rPr>
          <w:rFonts w:ascii="Times New Roman" w:hAnsi="Times New Roman" w:cs="Times New Roman"/>
          <w:sz w:val="24"/>
          <w:szCs w:val="24"/>
          <w:lang w:val="en-US"/>
        </w:rPr>
        <w:t xml:space="preserve"> accounted for consultant </w:t>
      </w:r>
      <w:r w:rsidR="0085681D">
        <w:rPr>
          <w:rFonts w:ascii="Times New Roman" w:hAnsi="Times New Roman" w:cs="Times New Roman"/>
          <w:sz w:val="24"/>
          <w:szCs w:val="24"/>
          <w:lang w:val="en-US"/>
        </w:rPr>
        <w:t>companies</w:t>
      </w:r>
      <w:r w:rsidR="00F14705">
        <w:rPr>
          <w:rFonts w:ascii="Times New Roman" w:hAnsi="Times New Roman" w:cs="Times New Roman"/>
          <w:sz w:val="24"/>
          <w:szCs w:val="24"/>
          <w:lang w:val="en-US"/>
        </w:rPr>
        <w:t xml:space="preserve"> and </w:t>
      </w:r>
      <w:r w:rsidR="0085681D">
        <w:rPr>
          <w:rFonts w:ascii="Times New Roman" w:hAnsi="Times New Roman" w:cs="Times New Roman"/>
          <w:sz w:val="24"/>
          <w:szCs w:val="24"/>
          <w:lang w:val="en-US"/>
        </w:rPr>
        <w:t>Others</w:t>
      </w:r>
      <w:r w:rsidR="00F14705">
        <w:rPr>
          <w:rFonts w:ascii="Times New Roman" w:hAnsi="Times New Roman" w:cs="Times New Roman"/>
          <w:sz w:val="24"/>
          <w:szCs w:val="24"/>
          <w:lang w:val="en-US"/>
        </w:rPr>
        <w:t xml:space="preserve">. </w:t>
      </w:r>
      <w:r>
        <w:rPr>
          <w:rFonts w:ascii="Times New Roman" w:hAnsi="Times New Roman" w:cs="Times New Roman"/>
          <w:sz w:val="24"/>
          <w:szCs w:val="24"/>
        </w:rPr>
        <w:t xml:space="preserve">Figure </w:t>
      </w:r>
      <w:r w:rsidR="00D11F7F">
        <w:rPr>
          <w:rFonts w:ascii="Times New Roman" w:hAnsi="Times New Roman" w:cs="Times New Roman"/>
          <w:sz w:val="24"/>
          <w:szCs w:val="24"/>
        </w:rPr>
        <w:t>4.1</w:t>
      </w:r>
      <w:r>
        <w:rPr>
          <w:rFonts w:ascii="Times New Roman" w:hAnsi="Times New Roman" w:cs="Times New Roman"/>
          <w:sz w:val="24"/>
          <w:szCs w:val="24"/>
        </w:rPr>
        <w:t xml:space="preserve"> demonstrates the distribution of the company types of respondents.</w:t>
      </w:r>
    </w:p>
    <w:p w14:paraId="3BC4C24B" w14:textId="2A666702" w:rsidR="00E15635" w:rsidRDefault="00D50765" w:rsidP="00296BD6">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358A8F8B" wp14:editId="2327FC94">
            <wp:extent cx="4648200" cy="2385060"/>
            <wp:effectExtent l="0" t="0" r="0" b="15240"/>
            <wp:docPr id="45461151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153D1D5" w14:textId="09B02EA8" w:rsidR="00A74C96" w:rsidRPr="00190E44" w:rsidRDefault="00A74C96" w:rsidP="00296BD6">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lastRenderedPageBreak/>
        <w:t xml:space="preserve">Figure </w:t>
      </w:r>
      <w:r w:rsidR="00190E44" w:rsidRPr="00190E44">
        <w:rPr>
          <w:rFonts w:ascii="Times New Roman" w:hAnsi="Times New Roman" w:cs="Times New Roman"/>
          <w:b/>
          <w:bCs/>
          <w:i/>
          <w:iCs/>
          <w:sz w:val="24"/>
          <w:szCs w:val="24"/>
        </w:rPr>
        <w:t>4.1</w:t>
      </w:r>
      <w:r w:rsidRPr="00190E44">
        <w:rPr>
          <w:rFonts w:ascii="Times New Roman" w:hAnsi="Times New Roman" w:cs="Times New Roman"/>
          <w:b/>
          <w:bCs/>
          <w:i/>
          <w:iCs/>
          <w:sz w:val="24"/>
          <w:szCs w:val="24"/>
        </w:rPr>
        <w:t>. Distribution of company types participants work for</w:t>
      </w:r>
    </w:p>
    <w:p w14:paraId="7788A6C0" w14:textId="22225D5A" w:rsidR="00886CDC" w:rsidRDefault="0085681D"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The next</w:t>
      </w:r>
      <w:r w:rsidR="00F14705">
        <w:rPr>
          <w:rFonts w:ascii="Times New Roman" w:hAnsi="Times New Roman" w:cs="Times New Roman"/>
          <w:sz w:val="24"/>
          <w:szCs w:val="24"/>
        </w:rPr>
        <w:t xml:space="preserve"> question of the survey was related to the construction project types which participant’s company specializes in. Respondents were given four choices of Residential buildings, Commercial buildings/Offices, Educational buildings, Industrial </w:t>
      </w:r>
      <w:r w:rsidR="00F14705">
        <w:rPr>
          <w:rFonts w:ascii="Times New Roman" w:hAnsi="Times New Roman" w:cs="Times New Roman"/>
          <w:sz w:val="24"/>
          <w:szCs w:val="24"/>
          <w:lang w:val="en-US"/>
        </w:rPr>
        <w:t xml:space="preserve">facilities and Other. This question was a multiple-choice </w:t>
      </w:r>
      <w:r w:rsidR="003826C1">
        <w:rPr>
          <w:rFonts w:ascii="Times New Roman" w:hAnsi="Times New Roman" w:cs="Times New Roman"/>
          <w:sz w:val="24"/>
          <w:szCs w:val="24"/>
          <w:lang w:val="en-US"/>
        </w:rPr>
        <w:t>type but</w:t>
      </w:r>
      <w:r w:rsidR="00F14705">
        <w:rPr>
          <w:rFonts w:ascii="Times New Roman" w:hAnsi="Times New Roman" w:cs="Times New Roman"/>
          <w:sz w:val="24"/>
          <w:szCs w:val="24"/>
          <w:lang w:val="en-US"/>
        </w:rPr>
        <w:t xml:space="preserve"> tick all that apply question so participants could pick more than one option. From the results, Residential buildings were picked 90 times out of 97, Commercial buildings/Offices 84 times out of 97, Educational facilities 33 times out of 97, Industrial facilities 10 times out of 97</w:t>
      </w:r>
      <w:r>
        <w:rPr>
          <w:rFonts w:ascii="Times New Roman" w:hAnsi="Times New Roman" w:cs="Times New Roman"/>
          <w:sz w:val="24"/>
          <w:szCs w:val="24"/>
          <w:lang w:val="en-US"/>
        </w:rPr>
        <w:t>,</w:t>
      </w:r>
      <w:r w:rsidR="00F14705">
        <w:rPr>
          <w:rFonts w:ascii="Times New Roman" w:hAnsi="Times New Roman" w:cs="Times New Roman"/>
          <w:sz w:val="24"/>
          <w:szCs w:val="24"/>
          <w:lang w:val="en-US"/>
        </w:rPr>
        <w:t xml:space="preserve"> and Other was picked only once, being Oil plants (not appropriate for this research). </w:t>
      </w:r>
    </w:p>
    <w:p w14:paraId="25BEF19E" w14:textId="5FAF903F" w:rsidR="00D50765" w:rsidRDefault="00D71E63" w:rsidP="00296BD6">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6D3D9F4B" wp14:editId="77EC1943">
            <wp:extent cx="5158740" cy="3185160"/>
            <wp:effectExtent l="0" t="0" r="3810" b="15240"/>
            <wp:docPr id="4047962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61DFBA" w14:textId="3E2F66D3" w:rsidR="00A74C96" w:rsidRPr="00190E44" w:rsidRDefault="00A74C96" w:rsidP="00296BD6">
      <w:pPr>
        <w:spacing w:line="360" w:lineRule="auto"/>
        <w:jc w:val="center"/>
        <w:rPr>
          <w:rFonts w:ascii="Times New Roman" w:hAnsi="Times New Roman" w:cs="Times New Roman"/>
          <w:b/>
          <w:bCs/>
          <w:i/>
          <w:iCs/>
          <w:sz w:val="24"/>
          <w:szCs w:val="24"/>
          <w:lang w:val="en-US"/>
        </w:rPr>
      </w:pPr>
      <w:r w:rsidRPr="00190E44">
        <w:rPr>
          <w:rFonts w:ascii="Times New Roman" w:hAnsi="Times New Roman" w:cs="Times New Roman"/>
          <w:b/>
          <w:bCs/>
          <w:i/>
          <w:iCs/>
          <w:sz w:val="24"/>
          <w:szCs w:val="24"/>
          <w:lang w:val="en-US"/>
        </w:rPr>
        <w:t xml:space="preserve">Figure </w:t>
      </w:r>
      <w:r w:rsidR="00190E44" w:rsidRPr="00190E44">
        <w:rPr>
          <w:rFonts w:ascii="Times New Roman" w:hAnsi="Times New Roman" w:cs="Times New Roman"/>
          <w:b/>
          <w:bCs/>
          <w:i/>
          <w:iCs/>
          <w:sz w:val="24"/>
          <w:szCs w:val="24"/>
          <w:lang w:val="en-US"/>
        </w:rPr>
        <w:t>4.2</w:t>
      </w:r>
      <w:r w:rsidRPr="00190E44">
        <w:rPr>
          <w:rFonts w:ascii="Times New Roman" w:hAnsi="Times New Roman" w:cs="Times New Roman"/>
          <w:i/>
          <w:iCs/>
          <w:sz w:val="24"/>
          <w:szCs w:val="24"/>
          <w:lang w:val="en-US"/>
        </w:rPr>
        <w:t xml:space="preserve">. </w:t>
      </w:r>
      <w:r w:rsidR="0085681D">
        <w:rPr>
          <w:rFonts w:ascii="Times New Roman" w:hAnsi="Times New Roman" w:cs="Times New Roman"/>
          <w:b/>
          <w:bCs/>
          <w:i/>
          <w:iCs/>
          <w:sz w:val="24"/>
          <w:szCs w:val="24"/>
          <w:lang w:val="en-US"/>
        </w:rPr>
        <w:t>Project</w:t>
      </w:r>
      <w:r w:rsidRPr="00190E44">
        <w:rPr>
          <w:rFonts w:ascii="Times New Roman" w:hAnsi="Times New Roman" w:cs="Times New Roman"/>
          <w:b/>
          <w:bCs/>
          <w:i/>
          <w:iCs/>
          <w:sz w:val="24"/>
          <w:szCs w:val="24"/>
          <w:lang w:val="en-US"/>
        </w:rPr>
        <w:t xml:space="preserve"> participants’ companies </w:t>
      </w:r>
      <w:r w:rsidR="0085681D">
        <w:rPr>
          <w:rFonts w:ascii="Times New Roman" w:hAnsi="Times New Roman" w:cs="Times New Roman"/>
          <w:b/>
          <w:bCs/>
          <w:i/>
          <w:iCs/>
          <w:sz w:val="24"/>
          <w:szCs w:val="24"/>
          <w:lang w:val="en-US"/>
        </w:rPr>
        <w:t>specialize</w:t>
      </w:r>
      <w:r w:rsidRPr="00190E44">
        <w:rPr>
          <w:rFonts w:ascii="Times New Roman" w:hAnsi="Times New Roman" w:cs="Times New Roman"/>
          <w:b/>
          <w:bCs/>
          <w:i/>
          <w:iCs/>
          <w:sz w:val="24"/>
          <w:szCs w:val="24"/>
          <w:lang w:val="en-US"/>
        </w:rPr>
        <w:t xml:space="preserve"> in</w:t>
      </w:r>
    </w:p>
    <w:p w14:paraId="070786B8" w14:textId="3B887FD3" w:rsidR="0097315A" w:rsidRDefault="007C08ED"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Question 3 of the survey was used to identify the professions of respondents. This question has a multiple choice and consist of four</w:t>
      </w:r>
      <w:r w:rsidR="00A74C96">
        <w:rPr>
          <w:rFonts w:ascii="Times New Roman" w:hAnsi="Times New Roman" w:cs="Times New Roman"/>
          <w:sz w:val="24"/>
          <w:szCs w:val="24"/>
          <w:lang w:val="en-US"/>
        </w:rPr>
        <w:t xml:space="preserve"> options: Engineer, Architect/Designer, Project Manager (PM) and Other (requires specification). Figure 10 demonstrates the distribution of the professions among participants of the survey. Obviously, the majority of the respondents are engineers (60 out of 97), followed by architects and designers (15 out of 97) and there were some project managers participating (7 out of 97). Remaining 15 responses have provided their occupation in </w:t>
      </w:r>
      <w:r w:rsidR="0085681D">
        <w:rPr>
          <w:rFonts w:ascii="Times New Roman" w:hAnsi="Times New Roman" w:cs="Times New Roman"/>
          <w:sz w:val="24"/>
          <w:szCs w:val="24"/>
          <w:lang w:val="en-US"/>
        </w:rPr>
        <w:t xml:space="preserve">the </w:t>
      </w:r>
      <w:r w:rsidR="00A74C96">
        <w:rPr>
          <w:rFonts w:ascii="Times New Roman" w:hAnsi="Times New Roman" w:cs="Times New Roman"/>
          <w:sz w:val="24"/>
          <w:szCs w:val="24"/>
          <w:lang w:val="en-US"/>
        </w:rPr>
        <w:t>“Other” section. These consisted of 10 foremen and 5</w:t>
      </w:r>
      <w:r w:rsidR="00AE6099">
        <w:rPr>
          <w:rFonts w:ascii="Times New Roman" w:hAnsi="Times New Roman" w:cs="Times New Roman"/>
          <w:sz w:val="24"/>
          <w:szCs w:val="24"/>
          <w:lang w:val="en-US"/>
        </w:rPr>
        <w:t xml:space="preserve"> estimators</w:t>
      </w:r>
      <w:r w:rsidR="00A74C96">
        <w:rPr>
          <w:rFonts w:ascii="Times New Roman" w:hAnsi="Times New Roman" w:cs="Times New Roman"/>
          <w:sz w:val="24"/>
          <w:szCs w:val="24"/>
          <w:lang w:val="en-US"/>
        </w:rPr>
        <w:t xml:space="preserve">. </w:t>
      </w:r>
      <w:r w:rsidR="00D63937">
        <w:rPr>
          <w:rFonts w:ascii="Times New Roman" w:hAnsi="Times New Roman" w:cs="Times New Roman"/>
          <w:sz w:val="24"/>
          <w:szCs w:val="24"/>
          <w:lang w:val="en-US"/>
        </w:rPr>
        <w:t>Thus, Figure 10 was made up according to five options, “Other” was replaced with two in it.</w:t>
      </w:r>
    </w:p>
    <w:p w14:paraId="388459A6" w14:textId="0C69A27B" w:rsidR="00D63937" w:rsidRDefault="00D63937" w:rsidP="00296BD6">
      <w:pPr>
        <w:spacing w:line="360" w:lineRule="auto"/>
        <w:rPr>
          <w:rFonts w:ascii="Times New Roman" w:hAnsi="Times New Roman" w:cs="Times New Roman"/>
          <w:sz w:val="24"/>
          <w:szCs w:val="24"/>
          <w:lang w:val="en-US"/>
        </w:rPr>
      </w:pPr>
    </w:p>
    <w:p w14:paraId="2F5CF288" w14:textId="77777777" w:rsidR="00D63937" w:rsidRDefault="00D63937" w:rsidP="00296BD6">
      <w:pPr>
        <w:spacing w:line="360" w:lineRule="auto"/>
        <w:rPr>
          <w:rFonts w:ascii="Times New Roman" w:hAnsi="Times New Roman" w:cs="Times New Roman"/>
          <w:sz w:val="24"/>
          <w:szCs w:val="24"/>
          <w:lang w:val="en-US"/>
        </w:rPr>
      </w:pPr>
    </w:p>
    <w:p w14:paraId="677659E9" w14:textId="1651EECA" w:rsidR="00D63937" w:rsidRDefault="00D63937" w:rsidP="00296BD6">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44A10B67" wp14:editId="45730E1F">
            <wp:extent cx="4800600" cy="2674620"/>
            <wp:effectExtent l="0" t="0" r="0" b="11430"/>
            <wp:docPr id="191930909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10DEF4C" w14:textId="57226A8F" w:rsidR="00D63937" w:rsidRPr="00190E44" w:rsidRDefault="00D63937" w:rsidP="00296BD6">
      <w:pPr>
        <w:spacing w:line="360" w:lineRule="auto"/>
        <w:jc w:val="center"/>
        <w:rPr>
          <w:rFonts w:ascii="Times New Roman" w:hAnsi="Times New Roman" w:cs="Times New Roman"/>
          <w:b/>
          <w:bCs/>
          <w:i/>
          <w:iCs/>
          <w:sz w:val="24"/>
          <w:szCs w:val="24"/>
          <w:lang w:val="en-US"/>
        </w:rPr>
      </w:pPr>
      <w:r w:rsidRPr="00190E44">
        <w:rPr>
          <w:rFonts w:ascii="Times New Roman" w:hAnsi="Times New Roman" w:cs="Times New Roman"/>
          <w:b/>
          <w:bCs/>
          <w:i/>
          <w:iCs/>
          <w:sz w:val="24"/>
          <w:szCs w:val="24"/>
          <w:lang w:val="en-US"/>
        </w:rPr>
        <w:t xml:space="preserve">Figure </w:t>
      </w:r>
      <w:r w:rsidR="00190E44" w:rsidRPr="00190E44">
        <w:rPr>
          <w:rFonts w:ascii="Times New Roman" w:hAnsi="Times New Roman" w:cs="Times New Roman"/>
          <w:b/>
          <w:bCs/>
          <w:i/>
          <w:iCs/>
          <w:sz w:val="24"/>
          <w:szCs w:val="24"/>
          <w:lang w:val="en-US"/>
        </w:rPr>
        <w:t>4.3</w:t>
      </w:r>
      <w:r w:rsidRPr="00190E44">
        <w:rPr>
          <w:rFonts w:ascii="Times New Roman" w:hAnsi="Times New Roman" w:cs="Times New Roman"/>
          <w:b/>
          <w:bCs/>
          <w:i/>
          <w:iCs/>
          <w:sz w:val="24"/>
          <w:szCs w:val="24"/>
          <w:lang w:val="en-US"/>
        </w:rPr>
        <w:t>. Distribution of respondents’ professions</w:t>
      </w:r>
    </w:p>
    <w:p w14:paraId="3BC09AF9" w14:textId="66ADBCCD" w:rsidR="0097315A" w:rsidRPr="002E253D" w:rsidRDefault="00D63937"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was of high importance to define the work experiences of participants in </w:t>
      </w:r>
      <w:r w:rsidR="0085681D">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construction industry. That is why </w:t>
      </w:r>
      <w:r w:rsidR="0085681D">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next background question was a multiple-choice question giving respondents choose their work experience. According to the results, 45 out of 97 chose 1 </w:t>
      </w:r>
      <w:r w:rsidR="002E253D">
        <w:rPr>
          <w:rFonts w:ascii="Times New Roman" w:hAnsi="Times New Roman" w:cs="Times New Roman"/>
          <w:sz w:val="24"/>
          <w:szCs w:val="24"/>
          <w:lang w:val="en-US"/>
        </w:rPr>
        <w:t>–</w:t>
      </w:r>
      <w:r>
        <w:rPr>
          <w:rFonts w:ascii="Times New Roman" w:hAnsi="Times New Roman" w:cs="Times New Roman"/>
          <w:sz w:val="24"/>
          <w:szCs w:val="24"/>
          <w:lang w:val="en-US"/>
        </w:rPr>
        <w:t xml:space="preserve"> 5 years and 46 out </w:t>
      </w:r>
      <w:r w:rsidR="0085681D">
        <w:rPr>
          <w:rFonts w:ascii="Times New Roman" w:hAnsi="Times New Roman" w:cs="Times New Roman"/>
          <w:sz w:val="24"/>
          <w:szCs w:val="24"/>
          <w:lang w:val="en-US"/>
        </w:rPr>
        <w:t xml:space="preserve">of </w:t>
      </w:r>
      <w:r>
        <w:rPr>
          <w:rFonts w:ascii="Times New Roman" w:hAnsi="Times New Roman" w:cs="Times New Roman"/>
          <w:sz w:val="24"/>
          <w:szCs w:val="24"/>
          <w:lang w:val="en-US"/>
        </w:rPr>
        <w:t xml:space="preserve">97 chose </w:t>
      </w:r>
      <w:r w:rsidR="002E253D">
        <w:rPr>
          <w:rFonts w:ascii="Times New Roman" w:hAnsi="Times New Roman" w:cs="Times New Roman"/>
          <w:sz w:val="24"/>
          <w:szCs w:val="24"/>
          <w:lang w:val="en-US"/>
        </w:rPr>
        <w:t xml:space="preserve">6 – 10 years. One respondent stated that he had no experience, hence his/her response was not considered. There were also five professionals with an experience of “11 – 15 years”. Later on, during the analysis, respondents of “6 – 10 years” and “11 – 15 years” were considered together as one “More than 5 years” experienced group. The distribution of responses can be observed </w:t>
      </w:r>
      <w:r w:rsidR="0085681D">
        <w:rPr>
          <w:rFonts w:ascii="Times New Roman" w:hAnsi="Times New Roman" w:cs="Times New Roman"/>
          <w:sz w:val="24"/>
          <w:szCs w:val="24"/>
          <w:lang w:val="en-US"/>
        </w:rPr>
        <w:t>in</w:t>
      </w:r>
      <w:r w:rsidR="002E253D">
        <w:rPr>
          <w:rFonts w:ascii="Times New Roman" w:hAnsi="Times New Roman" w:cs="Times New Roman"/>
          <w:sz w:val="24"/>
          <w:szCs w:val="24"/>
          <w:lang w:val="en-US"/>
        </w:rPr>
        <w:t xml:space="preserve"> Figure 11.</w:t>
      </w:r>
    </w:p>
    <w:p w14:paraId="6FF70719" w14:textId="3EBF987A" w:rsidR="0097315A" w:rsidRDefault="002E253D" w:rsidP="00296BD6">
      <w:pPr>
        <w:spacing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57496313" wp14:editId="465C7B2B">
            <wp:extent cx="4632960" cy="2636520"/>
            <wp:effectExtent l="0" t="0" r="15240" b="11430"/>
            <wp:docPr id="1124247876"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DA10FF5" w14:textId="35863B7E" w:rsidR="0097315A" w:rsidRPr="00190E44" w:rsidRDefault="002E253D" w:rsidP="00296BD6">
      <w:pPr>
        <w:spacing w:line="360" w:lineRule="auto"/>
        <w:jc w:val="center"/>
        <w:rPr>
          <w:rFonts w:ascii="Times New Roman" w:hAnsi="Times New Roman" w:cs="Times New Roman"/>
          <w:b/>
          <w:bCs/>
          <w:i/>
          <w:iCs/>
          <w:sz w:val="24"/>
          <w:szCs w:val="24"/>
          <w:lang w:val="en-US"/>
        </w:rPr>
      </w:pPr>
      <w:r w:rsidRPr="00190E44">
        <w:rPr>
          <w:rFonts w:ascii="Times New Roman" w:hAnsi="Times New Roman" w:cs="Times New Roman"/>
          <w:b/>
          <w:bCs/>
          <w:i/>
          <w:iCs/>
          <w:sz w:val="24"/>
          <w:szCs w:val="24"/>
          <w:lang w:val="en-US"/>
        </w:rPr>
        <w:lastRenderedPageBreak/>
        <w:t xml:space="preserve">Figure </w:t>
      </w:r>
      <w:r w:rsidR="00190E44" w:rsidRPr="00190E44">
        <w:rPr>
          <w:rFonts w:ascii="Times New Roman" w:hAnsi="Times New Roman" w:cs="Times New Roman"/>
          <w:b/>
          <w:bCs/>
          <w:i/>
          <w:iCs/>
          <w:sz w:val="24"/>
          <w:szCs w:val="24"/>
          <w:lang w:val="en-US"/>
        </w:rPr>
        <w:t>4.4</w:t>
      </w:r>
      <w:r w:rsidRPr="00190E44">
        <w:rPr>
          <w:rFonts w:ascii="Times New Roman" w:hAnsi="Times New Roman" w:cs="Times New Roman"/>
          <w:b/>
          <w:bCs/>
          <w:i/>
          <w:iCs/>
          <w:sz w:val="24"/>
          <w:szCs w:val="24"/>
          <w:lang w:val="en-US"/>
        </w:rPr>
        <w:t>. Distribution of respondents’ experiences</w:t>
      </w:r>
    </w:p>
    <w:p w14:paraId="7A8F6EAA" w14:textId="225E3854" w:rsidR="0097315A" w:rsidRDefault="007461FF"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last question of the first part was related to specifically respondent’s experiences in modular construction. Given multiple-choice </w:t>
      </w:r>
      <w:r w:rsidR="0085681D">
        <w:rPr>
          <w:rFonts w:ascii="Times New Roman" w:hAnsi="Times New Roman" w:cs="Times New Roman"/>
          <w:sz w:val="24"/>
          <w:szCs w:val="24"/>
          <w:lang w:val="en-US"/>
        </w:rPr>
        <w:t>questions</w:t>
      </w:r>
      <w:r>
        <w:rPr>
          <w:rFonts w:ascii="Times New Roman" w:hAnsi="Times New Roman" w:cs="Times New Roman"/>
          <w:sz w:val="24"/>
          <w:szCs w:val="24"/>
          <w:lang w:val="en-US"/>
        </w:rPr>
        <w:t xml:space="preserve">, </w:t>
      </w:r>
      <w:r w:rsidR="0085681D">
        <w:rPr>
          <w:rFonts w:ascii="Times New Roman" w:hAnsi="Times New Roman" w:cs="Times New Roman"/>
          <w:sz w:val="24"/>
          <w:szCs w:val="24"/>
          <w:lang w:val="en-US"/>
        </w:rPr>
        <w:t xml:space="preserve">the </w:t>
      </w:r>
      <w:r>
        <w:rPr>
          <w:rFonts w:ascii="Times New Roman" w:hAnsi="Times New Roman" w:cs="Times New Roman"/>
          <w:sz w:val="24"/>
          <w:szCs w:val="24"/>
          <w:lang w:val="en-US"/>
        </w:rPr>
        <w:t>majority of the responses came from one option. Out of 97 respondents</w:t>
      </w:r>
      <w:r w:rsidR="0085681D">
        <w:rPr>
          <w:rFonts w:ascii="Times New Roman" w:hAnsi="Times New Roman" w:cs="Times New Roman"/>
          <w:sz w:val="24"/>
          <w:szCs w:val="24"/>
          <w:lang w:val="en-US"/>
        </w:rPr>
        <w:t>,</w:t>
      </w:r>
      <w:r>
        <w:rPr>
          <w:rFonts w:ascii="Times New Roman" w:hAnsi="Times New Roman" w:cs="Times New Roman"/>
          <w:sz w:val="24"/>
          <w:szCs w:val="24"/>
          <w:lang w:val="en-US"/>
        </w:rPr>
        <w:t xml:space="preserve"> 94 participants had an experience of 1 – 3 years</w:t>
      </w:r>
      <w:r w:rsidR="00DA21F6">
        <w:rPr>
          <w:rFonts w:ascii="Times New Roman" w:hAnsi="Times New Roman" w:cs="Times New Roman"/>
          <w:sz w:val="24"/>
          <w:szCs w:val="24"/>
          <w:lang w:val="en-US"/>
        </w:rPr>
        <w:t xml:space="preserve">. It was expected for the reason that modular construction is not </w:t>
      </w:r>
      <w:r w:rsidR="0085681D">
        <w:rPr>
          <w:rFonts w:ascii="Times New Roman" w:hAnsi="Times New Roman" w:cs="Times New Roman"/>
          <w:sz w:val="24"/>
          <w:szCs w:val="24"/>
          <w:lang w:val="en-US"/>
        </w:rPr>
        <w:t xml:space="preserve">a </w:t>
      </w:r>
      <w:r w:rsidR="00DA21F6">
        <w:rPr>
          <w:rFonts w:ascii="Times New Roman" w:hAnsi="Times New Roman" w:cs="Times New Roman"/>
          <w:sz w:val="24"/>
          <w:szCs w:val="24"/>
          <w:lang w:val="en-US"/>
        </w:rPr>
        <w:t xml:space="preserve">very popular method in Kazakhstan, and this is simultaneously, the reason why this research is done. For these results, it seemed to be reasonable not to draw a diagram showing distributions since 94 out of 97 responses </w:t>
      </w:r>
      <w:r w:rsidR="006D3CE5">
        <w:rPr>
          <w:rFonts w:ascii="Times New Roman" w:hAnsi="Times New Roman" w:cs="Times New Roman"/>
          <w:sz w:val="24"/>
          <w:szCs w:val="24"/>
          <w:lang w:val="en-US"/>
        </w:rPr>
        <w:t>relate to one choice.</w:t>
      </w:r>
    </w:p>
    <w:p w14:paraId="06B16447" w14:textId="0F16528F" w:rsidR="00EA66B8" w:rsidRPr="009A2ED3" w:rsidRDefault="00EA66B8" w:rsidP="00296BD6">
      <w:pPr>
        <w:pStyle w:val="2"/>
        <w:spacing w:line="360" w:lineRule="auto"/>
        <w:rPr>
          <w:rFonts w:ascii="Times New Roman" w:hAnsi="Times New Roman" w:cs="Times New Roman"/>
          <w:b/>
          <w:bCs/>
          <w:sz w:val="28"/>
          <w:szCs w:val="28"/>
        </w:rPr>
      </w:pPr>
      <w:bookmarkStart w:id="78" w:name="_Toc165815188"/>
      <w:r w:rsidRPr="009A2ED3">
        <w:rPr>
          <w:rFonts w:ascii="Times New Roman" w:hAnsi="Times New Roman" w:cs="Times New Roman"/>
          <w:b/>
          <w:bCs/>
          <w:sz w:val="28"/>
          <w:szCs w:val="28"/>
        </w:rPr>
        <w:t>4.3 Statistical Analysis and Evaluation</w:t>
      </w:r>
      <w:bookmarkEnd w:id="78"/>
    </w:p>
    <w:p w14:paraId="41AFD130" w14:textId="13A3A704" w:rsidR="00506E67" w:rsidRDefault="00DA21F6"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part is related to the main body questions of the survey and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subsequent analysis of these results. </w:t>
      </w:r>
      <w:r w:rsidR="00EA66B8">
        <w:rPr>
          <w:rFonts w:ascii="Times New Roman" w:hAnsi="Times New Roman" w:cs="Times New Roman"/>
          <w:sz w:val="24"/>
          <w:szCs w:val="24"/>
        </w:rPr>
        <w:t>This subsection of Chapter 4 provide</w:t>
      </w:r>
      <w:r w:rsidR="00506E67">
        <w:rPr>
          <w:rFonts w:ascii="Times New Roman" w:hAnsi="Times New Roman" w:cs="Times New Roman"/>
          <w:sz w:val="24"/>
          <w:szCs w:val="24"/>
        </w:rPr>
        <w:t>s</w:t>
      </w:r>
      <w:r w:rsidR="00EA66B8">
        <w:rPr>
          <w:rFonts w:ascii="Times New Roman" w:hAnsi="Times New Roman" w:cs="Times New Roman"/>
          <w:sz w:val="24"/>
          <w:szCs w:val="24"/>
        </w:rPr>
        <w:t xml:space="preserve"> </w:t>
      </w:r>
      <w:r w:rsidR="00506E67">
        <w:rPr>
          <w:rFonts w:ascii="Times New Roman" w:hAnsi="Times New Roman" w:cs="Times New Roman"/>
          <w:sz w:val="24"/>
          <w:szCs w:val="24"/>
        </w:rPr>
        <w:t xml:space="preserve">the </w:t>
      </w:r>
      <w:r w:rsidR="00EA66B8">
        <w:rPr>
          <w:rFonts w:ascii="Times New Roman" w:hAnsi="Times New Roman" w:cs="Times New Roman"/>
          <w:sz w:val="24"/>
          <w:szCs w:val="24"/>
        </w:rPr>
        <w:t xml:space="preserve">results of </w:t>
      </w:r>
      <w:r w:rsidR="00C8570E">
        <w:rPr>
          <w:rFonts w:ascii="Times New Roman" w:hAnsi="Times New Roman" w:cs="Times New Roman"/>
          <w:sz w:val="24"/>
          <w:szCs w:val="24"/>
        </w:rPr>
        <w:t xml:space="preserve">the </w:t>
      </w:r>
      <w:r w:rsidR="00EA66B8">
        <w:rPr>
          <w:rFonts w:ascii="Times New Roman" w:hAnsi="Times New Roman" w:cs="Times New Roman"/>
          <w:sz w:val="24"/>
          <w:szCs w:val="24"/>
        </w:rPr>
        <w:t xml:space="preserve">analysis and evaluation of data obtained via </w:t>
      </w:r>
      <w:r w:rsidR="00C8570E">
        <w:rPr>
          <w:rFonts w:ascii="Times New Roman" w:hAnsi="Times New Roman" w:cs="Times New Roman"/>
          <w:sz w:val="24"/>
          <w:szCs w:val="24"/>
        </w:rPr>
        <w:t xml:space="preserve">the </w:t>
      </w:r>
      <w:r w:rsidR="00EA66B8">
        <w:rPr>
          <w:rFonts w:ascii="Times New Roman" w:hAnsi="Times New Roman" w:cs="Times New Roman"/>
          <w:sz w:val="24"/>
          <w:szCs w:val="24"/>
        </w:rPr>
        <w:t>distribution of a survey.</w:t>
      </w:r>
      <w:r w:rsidR="00C8570E">
        <w:rPr>
          <w:rFonts w:ascii="Times New Roman" w:hAnsi="Times New Roman" w:cs="Times New Roman"/>
          <w:sz w:val="24"/>
          <w:szCs w:val="24"/>
        </w:rPr>
        <w:t xml:space="preserve"> </w:t>
      </w:r>
    </w:p>
    <w:p w14:paraId="0E317E3C" w14:textId="5D9BE541" w:rsidR="00506E67" w:rsidRPr="009A2ED3" w:rsidRDefault="00506E67" w:rsidP="00296BD6">
      <w:pPr>
        <w:pStyle w:val="3"/>
        <w:spacing w:line="360" w:lineRule="auto"/>
        <w:rPr>
          <w:rFonts w:ascii="Times New Roman" w:hAnsi="Times New Roman" w:cs="Times New Roman"/>
          <w:b/>
          <w:bCs/>
          <w:color w:val="auto"/>
          <w:sz w:val="26"/>
          <w:szCs w:val="26"/>
        </w:rPr>
      </w:pPr>
      <w:bookmarkStart w:id="79" w:name="_Toc165815189"/>
      <w:r w:rsidRPr="009A2ED3">
        <w:rPr>
          <w:rFonts w:ascii="Times New Roman" w:hAnsi="Times New Roman" w:cs="Times New Roman"/>
          <w:b/>
          <w:bCs/>
          <w:color w:val="auto"/>
          <w:sz w:val="26"/>
          <w:szCs w:val="26"/>
        </w:rPr>
        <w:t>4.3.1 Reliability test – Cronbach’s Alpha</w:t>
      </w:r>
      <w:bookmarkEnd w:id="79"/>
    </w:p>
    <w:p w14:paraId="6FC4517E" w14:textId="49F11ECA" w:rsidR="00506E67" w:rsidRDefault="00506E67"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Cronbach’s Alpha test is used to identify and evaluate the reliability of the survey results. Overall, the Cronbach’s alpha calculated for all Likert scale questions</w:t>
      </w:r>
      <w:r w:rsidR="00415EB1">
        <w:rPr>
          <w:rFonts w:ascii="Times New Roman" w:hAnsi="Times New Roman" w:cs="Times New Roman"/>
          <w:sz w:val="24"/>
          <w:szCs w:val="24"/>
        </w:rPr>
        <w:t xml:space="preserve"> together</w:t>
      </w:r>
      <w:r>
        <w:rPr>
          <w:rFonts w:ascii="Times New Roman" w:hAnsi="Times New Roman" w:cs="Times New Roman"/>
          <w:sz w:val="24"/>
          <w:szCs w:val="24"/>
        </w:rPr>
        <w:t xml:space="preserve"> was found to be 0.910</w:t>
      </w:r>
      <w:r w:rsidR="00415EB1">
        <w:rPr>
          <w:rFonts w:ascii="Times New Roman" w:hAnsi="Times New Roman" w:cs="Times New Roman"/>
          <w:sz w:val="24"/>
          <w:szCs w:val="24"/>
        </w:rPr>
        <w:t xml:space="preserve">. This result implies the high internal consistency of </w:t>
      </w:r>
      <w:r w:rsidR="0085681D">
        <w:rPr>
          <w:rFonts w:ascii="Times New Roman" w:hAnsi="Times New Roman" w:cs="Times New Roman"/>
          <w:sz w:val="24"/>
          <w:szCs w:val="24"/>
        </w:rPr>
        <w:t xml:space="preserve">the </w:t>
      </w:r>
      <w:r w:rsidR="00415EB1">
        <w:rPr>
          <w:rFonts w:ascii="Times New Roman" w:hAnsi="Times New Roman" w:cs="Times New Roman"/>
          <w:sz w:val="24"/>
          <w:szCs w:val="24"/>
        </w:rPr>
        <w:t>survey. Also, Drivers, Challenges, Implementation Strategies</w:t>
      </w:r>
      <w:r w:rsidR="0085681D">
        <w:rPr>
          <w:rFonts w:ascii="Times New Roman" w:hAnsi="Times New Roman" w:cs="Times New Roman"/>
          <w:sz w:val="24"/>
          <w:szCs w:val="24"/>
        </w:rPr>
        <w:t>,</w:t>
      </w:r>
      <w:r w:rsidR="00415EB1">
        <w:rPr>
          <w:rFonts w:ascii="Times New Roman" w:hAnsi="Times New Roman" w:cs="Times New Roman"/>
          <w:sz w:val="24"/>
          <w:szCs w:val="24"/>
        </w:rPr>
        <w:t xml:space="preserve"> and Circular Economy </w:t>
      </w:r>
      <w:r w:rsidR="00251A26">
        <w:rPr>
          <w:rFonts w:ascii="Times New Roman" w:hAnsi="Times New Roman" w:cs="Times New Roman"/>
          <w:sz w:val="24"/>
          <w:szCs w:val="24"/>
        </w:rPr>
        <w:t>factor</w:t>
      </w:r>
      <w:r w:rsidR="00415EB1">
        <w:rPr>
          <w:rFonts w:ascii="Times New Roman" w:hAnsi="Times New Roman" w:cs="Times New Roman"/>
          <w:sz w:val="24"/>
          <w:szCs w:val="24"/>
        </w:rPr>
        <w:t xml:space="preserve"> questions were tested separately. The results can be observed </w:t>
      </w:r>
      <w:r w:rsidR="0085681D">
        <w:rPr>
          <w:rFonts w:ascii="Times New Roman" w:hAnsi="Times New Roman" w:cs="Times New Roman"/>
          <w:sz w:val="24"/>
          <w:szCs w:val="24"/>
        </w:rPr>
        <w:t>in</w:t>
      </w:r>
      <w:r w:rsidR="00415EB1">
        <w:rPr>
          <w:rFonts w:ascii="Times New Roman" w:hAnsi="Times New Roman" w:cs="Times New Roman"/>
          <w:sz w:val="24"/>
          <w:szCs w:val="24"/>
        </w:rPr>
        <w:t xml:space="preserve"> the </w:t>
      </w:r>
      <w:r w:rsidR="00F445F5">
        <w:rPr>
          <w:rFonts w:ascii="Times New Roman" w:hAnsi="Times New Roman" w:cs="Times New Roman"/>
          <w:sz w:val="24"/>
          <w:szCs w:val="24"/>
        </w:rPr>
        <w:t>Table</w:t>
      </w:r>
      <w:r w:rsidR="00415EB1">
        <w:rPr>
          <w:rFonts w:ascii="Times New Roman" w:hAnsi="Times New Roman" w:cs="Times New Roman"/>
          <w:sz w:val="24"/>
          <w:szCs w:val="24"/>
        </w:rPr>
        <w:t xml:space="preserve"> </w:t>
      </w:r>
      <w:r w:rsidR="004B24CF">
        <w:rPr>
          <w:rFonts w:ascii="Times New Roman" w:hAnsi="Times New Roman" w:cs="Times New Roman"/>
          <w:sz w:val="24"/>
          <w:szCs w:val="24"/>
        </w:rPr>
        <w:t>4.1</w:t>
      </w:r>
      <w:r w:rsidR="00F445F5">
        <w:rPr>
          <w:rFonts w:ascii="Times New Roman" w:hAnsi="Times New Roman" w:cs="Times New Roman"/>
          <w:sz w:val="24"/>
          <w:szCs w:val="24"/>
        </w:rPr>
        <w:t>.</w:t>
      </w:r>
    </w:p>
    <w:p w14:paraId="5486B6B8" w14:textId="3F0B0085" w:rsidR="00CD5078" w:rsidRPr="00190E44" w:rsidRDefault="00F445F5" w:rsidP="00190E44">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t>Table</w:t>
      </w:r>
      <w:r w:rsidR="00A81541" w:rsidRPr="00190E44">
        <w:rPr>
          <w:rFonts w:ascii="Times New Roman" w:hAnsi="Times New Roman" w:cs="Times New Roman"/>
          <w:b/>
          <w:bCs/>
          <w:i/>
          <w:iCs/>
          <w:sz w:val="24"/>
          <w:szCs w:val="24"/>
        </w:rPr>
        <w:t xml:space="preserve"> </w:t>
      </w:r>
      <w:r w:rsidR="00190E44" w:rsidRPr="00190E44">
        <w:rPr>
          <w:rFonts w:ascii="Times New Roman" w:hAnsi="Times New Roman" w:cs="Times New Roman"/>
          <w:b/>
          <w:bCs/>
          <w:i/>
          <w:iCs/>
          <w:sz w:val="24"/>
          <w:szCs w:val="24"/>
        </w:rPr>
        <w:t>4.1</w:t>
      </w:r>
      <w:r w:rsidR="00A81541" w:rsidRPr="00190E44">
        <w:rPr>
          <w:rFonts w:ascii="Times New Roman" w:hAnsi="Times New Roman" w:cs="Times New Roman"/>
          <w:b/>
          <w:bCs/>
          <w:i/>
          <w:iCs/>
          <w:sz w:val="24"/>
          <w:szCs w:val="24"/>
        </w:rPr>
        <w:t>. Cronbach’s Alpha values</w:t>
      </w:r>
    </w:p>
    <w:tbl>
      <w:tblPr>
        <w:tblStyle w:val="af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254"/>
        <w:gridCol w:w="2977"/>
      </w:tblGrid>
      <w:tr w:rsidR="00415EB1" w:rsidRPr="00415EB1" w14:paraId="6869EB08" w14:textId="77777777" w:rsidTr="00C8570E">
        <w:trPr>
          <w:jc w:val="center"/>
        </w:trPr>
        <w:tc>
          <w:tcPr>
            <w:tcW w:w="2835" w:type="dxa"/>
            <w:tcBorders>
              <w:top w:val="single" w:sz="4" w:space="0" w:color="auto"/>
              <w:left w:val="single" w:sz="4" w:space="0" w:color="auto"/>
              <w:bottom w:val="single" w:sz="4" w:space="0" w:color="auto"/>
              <w:right w:val="single" w:sz="4" w:space="0" w:color="auto"/>
            </w:tcBorders>
          </w:tcPr>
          <w:p w14:paraId="53A50EF3" w14:textId="4083D085" w:rsidR="00415EB1" w:rsidRPr="009E23DB" w:rsidRDefault="00296BD6" w:rsidP="00296BD6">
            <w:pPr>
              <w:spacing w:line="360" w:lineRule="auto"/>
              <w:jc w:val="center"/>
              <w:rPr>
                <w:rFonts w:ascii="Times New Roman" w:hAnsi="Times New Roman" w:cs="Times New Roman"/>
                <w:b/>
                <w:bCs/>
                <w:sz w:val="26"/>
                <w:szCs w:val="26"/>
              </w:rPr>
            </w:pPr>
            <w:r>
              <w:rPr>
                <w:rFonts w:ascii="Times New Roman" w:hAnsi="Times New Roman" w:cs="Times New Roman"/>
                <w:b/>
                <w:bCs/>
                <w:sz w:val="26"/>
                <w:szCs w:val="26"/>
              </w:rPr>
              <w:t>Variables</w:t>
            </w:r>
          </w:p>
        </w:tc>
        <w:tc>
          <w:tcPr>
            <w:tcW w:w="1254" w:type="dxa"/>
            <w:tcBorders>
              <w:top w:val="single" w:sz="4" w:space="0" w:color="auto"/>
              <w:left w:val="single" w:sz="4" w:space="0" w:color="auto"/>
              <w:bottom w:val="single" w:sz="4" w:space="0" w:color="auto"/>
              <w:right w:val="single" w:sz="4" w:space="0" w:color="auto"/>
            </w:tcBorders>
          </w:tcPr>
          <w:p w14:paraId="7E3B73BD" w14:textId="7C3C062D" w:rsidR="00415EB1" w:rsidRPr="009E23DB" w:rsidRDefault="00415EB1" w:rsidP="00296BD6">
            <w:pPr>
              <w:spacing w:line="360" w:lineRule="auto"/>
              <w:jc w:val="center"/>
              <w:rPr>
                <w:rFonts w:ascii="Times New Roman" w:hAnsi="Times New Roman" w:cs="Times New Roman"/>
                <w:b/>
                <w:bCs/>
                <w:sz w:val="26"/>
                <w:szCs w:val="26"/>
              </w:rPr>
            </w:pPr>
            <w:r w:rsidRPr="009E23DB">
              <w:rPr>
                <w:rFonts w:ascii="Times New Roman" w:hAnsi="Times New Roman" w:cs="Times New Roman"/>
                <w:b/>
                <w:bCs/>
                <w:sz w:val="26"/>
                <w:szCs w:val="26"/>
              </w:rPr>
              <w:t>Content</w:t>
            </w:r>
          </w:p>
        </w:tc>
        <w:tc>
          <w:tcPr>
            <w:tcW w:w="2977" w:type="dxa"/>
            <w:tcBorders>
              <w:top w:val="single" w:sz="4" w:space="0" w:color="auto"/>
              <w:left w:val="single" w:sz="4" w:space="0" w:color="auto"/>
              <w:bottom w:val="single" w:sz="4" w:space="0" w:color="auto"/>
              <w:right w:val="single" w:sz="4" w:space="0" w:color="auto"/>
            </w:tcBorders>
          </w:tcPr>
          <w:p w14:paraId="49D41657" w14:textId="0665DFB6" w:rsidR="00415EB1" w:rsidRPr="009E23DB" w:rsidRDefault="00415EB1" w:rsidP="00296BD6">
            <w:pPr>
              <w:spacing w:line="360" w:lineRule="auto"/>
              <w:jc w:val="center"/>
              <w:rPr>
                <w:rFonts w:ascii="Times New Roman" w:hAnsi="Times New Roman" w:cs="Times New Roman"/>
                <w:b/>
                <w:bCs/>
                <w:sz w:val="26"/>
                <w:szCs w:val="26"/>
              </w:rPr>
            </w:pPr>
            <w:r w:rsidRPr="009E23DB">
              <w:rPr>
                <w:rFonts w:ascii="Times New Roman" w:hAnsi="Times New Roman" w:cs="Times New Roman"/>
                <w:b/>
                <w:bCs/>
                <w:sz w:val="26"/>
                <w:szCs w:val="26"/>
              </w:rPr>
              <w:t>Cronbach’s Alpha value</w:t>
            </w:r>
          </w:p>
        </w:tc>
      </w:tr>
      <w:tr w:rsidR="00415EB1" w:rsidRPr="00415EB1" w14:paraId="6025E9FF" w14:textId="77777777" w:rsidTr="00C8570E">
        <w:trPr>
          <w:jc w:val="center"/>
        </w:trPr>
        <w:tc>
          <w:tcPr>
            <w:tcW w:w="2835" w:type="dxa"/>
            <w:tcBorders>
              <w:top w:val="single" w:sz="4" w:space="0" w:color="auto"/>
              <w:left w:val="single" w:sz="4" w:space="0" w:color="auto"/>
              <w:bottom w:val="single" w:sz="4" w:space="0" w:color="auto"/>
              <w:right w:val="single" w:sz="4" w:space="0" w:color="auto"/>
            </w:tcBorders>
          </w:tcPr>
          <w:p w14:paraId="426A9388" w14:textId="164AD856"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Total</w:t>
            </w:r>
          </w:p>
        </w:tc>
        <w:tc>
          <w:tcPr>
            <w:tcW w:w="1254" w:type="dxa"/>
            <w:tcBorders>
              <w:top w:val="single" w:sz="4" w:space="0" w:color="auto"/>
              <w:left w:val="single" w:sz="4" w:space="0" w:color="auto"/>
              <w:bottom w:val="single" w:sz="4" w:space="0" w:color="auto"/>
              <w:right w:val="single" w:sz="4" w:space="0" w:color="auto"/>
            </w:tcBorders>
          </w:tcPr>
          <w:p w14:paraId="0DAAAB64" w14:textId="2E679FE2"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All</w:t>
            </w:r>
          </w:p>
        </w:tc>
        <w:tc>
          <w:tcPr>
            <w:tcW w:w="2977" w:type="dxa"/>
            <w:tcBorders>
              <w:top w:val="single" w:sz="4" w:space="0" w:color="auto"/>
              <w:left w:val="single" w:sz="4" w:space="0" w:color="auto"/>
              <w:bottom w:val="single" w:sz="4" w:space="0" w:color="auto"/>
              <w:right w:val="single" w:sz="4" w:space="0" w:color="auto"/>
            </w:tcBorders>
          </w:tcPr>
          <w:p w14:paraId="677DCCC7" w14:textId="0C7329AE" w:rsidR="00415EB1" w:rsidRPr="00415EB1" w:rsidRDefault="00415EB1" w:rsidP="00296BD6">
            <w:pPr>
              <w:spacing w:line="360" w:lineRule="auto"/>
              <w:jc w:val="center"/>
              <w:rPr>
                <w:rFonts w:ascii="Times New Roman" w:hAnsi="Times New Roman" w:cs="Times New Roman"/>
                <w:b/>
                <w:bCs/>
                <w:sz w:val="24"/>
                <w:szCs w:val="24"/>
              </w:rPr>
            </w:pPr>
            <w:r w:rsidRPr="00415EB1">
              <w:rPr>
                <w:rFonts w:ascii="Times New Roman" w:hAnsi="Times New Roman" w:cs="Times New Roman"/>
                <w:b/>
                <w:bCs/>
                <w:sz w:val="24"/>
                <w:szCs w:val="24"/>
              </w:rPr>
              <w:t>0.910</w:t>
            </w:r>
          </w:p>
        </w:tc>
      </w:tr>
      <w:tr w:rsidR="00415EB1" w:rsidRPr="00415EB1" w14:paraId="4BEEA33E" w14:textId="77777777" w:rsidTr="00C8570E">
        <w:trPr>
          <w:jc w:val="center"/>
        </w:trPr>
        <w:tc>
          <w:tcPr>
            <w:tcW w:w="2835" w:type="dxa"/>
            <w:tcBorders>
              <w:top w:val="single" w:sz="4" w:space="0" w:color="auto"/>
              <w:left w:val="single" w:sz="4" w:space="0" w:color="auto"/>
              <w:bottom w:val="single" w:sz="4" w:space="0" w:color="auto"/>
              <w:right w:val="single" w:sz="4" w:space="0" w:color="auto"/>
            </w:tcBorders>
            <w:vAlign w:val="center"/>
          </w:tcPr>
          <w:p w14:paraId="298ED792" w14:textId="1A4D1182"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Drivers</w:t>
            </w:r>
          </w:p>
        </w:tc>
        <w:tc>
          <w:tcPr>
            <w:tcW w:w="1254" w:type="dxa"/>
            <w:tcBorders>
              <w:top w:val="single" w:sz="4" w:space="0" w:color="auto"/>
              <w:left w:val="single" w:sz="4" w:space="0" w:color="auto"/>
              <w:bottom w:val="single" w:sz="4" w:space="0" w:color="auto"/>
              <w:right w:val="single" w:sz="4" w:space="0" w:color="auto"/>
            </w:tcBorders>
          </w:tcPr>
          <w:p w14:paraId="054B1AA3" w14:textId="6DDB9451"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D1</w:t>
            </w:r>
          </w:p>
          <w:p w14:paraId="071D41D6"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D2</w:t>
            </w:r>
          </w:p>
          <w:p w14:paraId="1720712E"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D3</w:t>
            </w:r>
          </w:p>
          <w:p w14:paraId="6C373975"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D4</w:t>
            </w:r>
          </w:p>
          <w:p w14:paraId="2E03B01F"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D5</w:t>
            </w:r>
          </w:p>
          <w:p w14:paraId="0AC12F00"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D6</w:t>
            </w:r>
          </w:p>
          <w:p w14:paraId="64CE762A"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D7</w:t>
            </w:r>
          </w:p>
          <w:p w14:paraId="18103A10"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D8</w:t>
            </w:r>
          </w:p>
          <w:p w14:paraId="4ADBDA83"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lastRenderedPageBreak/>
              <w:t>D9</w:t>
            </w:r>
          </w:p>
          <w:p w14:paraId="15D3778C"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D10</w:t>
            </w:r>
          </w:p>
          <w:p w14:paraId="3AA88FEE" w14:textId="53A6D05A"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D11</w:t>
            </w:r>
          </w:p>
          <w:p w14:paraId="67F0C026" w14:textId="1BD5D965" w:rsidR="00415EB1" w:rsidRPr="00415EB1" w:rsidRDefault="00415EB1" w:rsidP="00296BD6">
            <w:pPr>
              <w:spacing w:line="360" w:lineRule="auto"/>
              <w:jc w:val="center"/>
              <w:rPr>
                <w:rFonts w:ascii="Times New Roman" w:hAnsi="Times New Roman"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vAlign w:val="center"/>
          </w:tcPr>
          <w:p w14:paraId="1A084FEB" w14:textId="2F0C37D7" w:rsidR="00415EB1" w:rsidRPr="007C2033" w:rsidRDefault="007C2033" w:rsidP="00296BD6">
            <w:pPr>
              <w:spacing w:line="360" w:lineRule="auto"/>
              <w:jc w:val="center"/>
              <w:rPr>
                <w:rFonts w:ascii="Times New Roman" w:hAnsi="Times New Roman" w:cs="Times New Roman"/>
                <w:b/>
                <w:bCs/>
                <w:sz w:val="24"/>
                <w:szCs w:val="24"/>
              </w:rPr>
            </w:pPr>
            <w:r w:rsidRPr="007C2033">
              <w:rPr>
                <w:rFonts w:ascii="Times New Roman" w:hAnsi="Times New Roman" w:cs="Times New Roman"/>
                <w:b/>
                <w:bCs/>
                <w:sz w:val="24"/>
                <w:szCs w:val="24"/>
              </w:rPr>
              <w:lastRenderedPageBreak/>
              <w:t>0.695</w:t>
            </w:r>
          </w:p>
        </w:tc>
      </w:tr>
      <w:tr w:rsidR="00415EB1" w:rsidRPr="00415EB1" w14:paraId="7C820E6C" w14:textId="77777777" w:rsidTr="00C8570E">
        <w:trPr>
          <w:jc w:val="center"/>
        </w:trPr>
        <w:tc>
          <w:tcPr>
            <w:tcW w:w="2835" w:type="dxa"/>
            <w:tcBorders>
              <w:top w:val="single" w:sz="4" w:space="0" w:color="auto"/>
              <w:left w:val="single" w:sz="4" w:space="0" w:color="auto"/>
              <w:bottom w:val="single" w:sz="4" w:space="0" w:color="auto"/>
              <w:right w:val="single" w:sz="4" w:space="0" w:color="auto"/>
            </w:tcBorders>
            <w:vAlign w:val="center"/>
          </w:tcPr>
          <w:p w14:paraId="1CF95632" w14:textId="235A8391"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Challenges</w:t>
            </w:r>
          </w:p>
        </w:tc>
        <w:tc>
          <w:tcPr>
            <w:tcW w:w="1254" w:type="dxa"/>
            <w:tcBorders>
              <w:top w:val="single" w:sz="4" w:space="0" w:color="auto"/>
              <w:left w:val="single" w:sz="4" w:space="0" w:color="auto"/>
              <w:bottom w:val="single" w:sz="4" w:space="0" w:color="auto"/>
              <w:right w:val="single" w:sz="4" w:space="0" w:color="auto"/>
            </w:tcBorders>
          </w:tcPr>
          <w:p w14:paraId="7C1402C8"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C1</w:t>
            </w:r>
          </w:p>
          <w:p w14:paraId="14C18EAE"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C2</w:t>
            </w:r>
          </w:p>
          <w:p w14:paraId="08141859"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C3</w:t>
            </w:r>
          </w:p>
          <w:p w14:paraId="2B84C920"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C4</w:t>
            </w:r>
          </w:p>
          <w:p w14:paraId="6A21CCDD"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C5</w:t>
            </w:r>
          </w:p>
          <w:p w14:paraId="2354D5A4"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C6</w:t>
            </w:r>
          </w:p>
          <w:p w14:paraId="44142F31"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C7</w:t>
            </w:r>
          </w:p>
          <w:p w14:paraId="6C1D6517"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C8</w:t>
            </w:r>
          </w:p>
          <w:p w14:paraId="1BEC16FD"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C9</w:t>
            </w:r>
          </w:p>
          <w:p w14:paraId="639C698E"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C10</w:t>
            </w:r>
          </w:p>
          <w:p w14:paraId="541ECE10"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C11</w:t>
            </w:r>
          </w:p>
          <w:p w14:paraId="4E744A64"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C12</w:t>
            </w:r>
          </w:p>
          <w:p w14:paraId="246C7962" w14:textId="18A83C1A"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C13</w:t>
            </w:r>
          </w:p>
        </w:tc>
        <w:tc>
          <w:tcPr>
            <w:tcW w:w="2977" w:type="dxa"/>
            <w:tcBorders>
              <w:top w:val="single" w:sz="4" w:space="0" w:color="auto"/>
              <w:left w:val="single" w:sz="4" w:space="0" w:color="auto"/>
              <w:bottom w:val="single" w:sz="4" w:space="0" w:color="auto"/>
              <w:right w:val="single" w:sz="4" w:space="0" w:color="auto"/>
            </w:tcBorders>
            <w:vAlign w:val="center"/>
          </w:tcPr>
          <w:p w14:paraId="7079676F" w14:textId="74239A25" w:rsidR="00415EB1" w:rsidRPr="007C2033" w:rsidRDefault="007C2033" w:rsidP="00296BD6">
            <w:pPr>
              <w:spacing w:line="360" w:lineRule="auto"/>
              <w:jc w:val="center"/>
              <w:rPr>
                <w:rFonts w:ascii="Times New Roman" w:hAnsi="Times New Roman" w:cs="Times New Roman"/>
                <w:b/>
                <w:bCs/>
                <w:sz w:val="24"/>
                <w:szCs w:val="24"/>
              </w:rPr>
            </w:pPr>
            <w:r w:rsidRPr="007C2033">
              <w:rPr>
                <w:rFonts w:ascii="Times New Roman" w:hAnsi="Times New Roman" w:cs="Times New Roman"/>
                <w:b/>
                <w:bCs/>
                <w:sz w:val="24"/>
                <w:szCs w:val="24"/>
              </w:rPr>
              <w:t>0.822</w:t>
            </w:r>
          </w:p>
        </w:tc>
      </w:tr>
      <w:tr w:rsidR="00415EB1" w:rsidRPr="00415EB1" w14:paraId="776F7D6F" w14:textId="77777777" w:rsidTr="00C8570E">
        <w:trPr>
          <w:jc w:val="center"/>
        </w:trPr>
        <w:tc>
          <w:tcPr>
            <w:tcW w:w="2835" w:type="dxa"/>
            <w:tcBorders>
              <w:top w:val="single" w:sz="4" w:space="0" w:color="auto"/>
              <w:left w:val="single" w:sz="4" w:space="0" w:color="auto"/>
              <w:bottom w:val="single" w:sz="4" w:space="0" w:color="auto"/>
              <w:right w:val="single" w:sz="4" w:space="0" w:color="auto"/>
            </w:tcBorders>
            <w:vAlign w:val="center"/>
          </w:tcPr>
          <w:p w14:paraId="2470443D" w14:textId="34907E2D"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Implementation Strategies</w:t>
            </w:r>
          </w:p>
        </w:tc>
        <w:tc>
          <w:tcPr>
            <w:tcW w:w="1254" w:type="dxa"/>
            <w:tcBorders>
              <w:top w:val="single" w:sz="4" w:space="0" w:color="auto"/>
              <w:left w:val="single" w:sz="4" w:space="0" w:color="auto"/>
              <w:bottom w:val="single" w:sz="4" w:space="0" w:color="auto"/>
              <w:right w:val="single" w:sz="4" w:space="0" w:color="auto"/>
            </w:tcBorders>
          </w:tcPr>
          <w:p w14:paraId="3E316B02"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IS1</w:t>
            </w:r>
          </w:p>
          <w:p w14:paraId="718B0FAE"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IS2</w:t>
            </w:r>
          </w:p>
          <w:p w14:paraId="497D0AED"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IS3</w:t>
            </w:r>
          </w:p>
          <w:p w14:paraId="3946F58A"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IS4</w:t>
            </w:r>
          </w:p>
          <w:p w14:paraId="47550B80"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IS5</w:t>
            </w:r>
          </w:p>
          <w:p w14:paraId="16971069"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IS6</w:t>
            </w:r>
          </w:p>
          <w:p w14:paraId="776DF8AE"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IS7</w:t>
            </w:r>
          </w:p>
          <w:p w14:paraId="7B1D3E51"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IS8</w:t>
            </w:r>
          </w:p>
          <w:p w14:paraId="24F0BD9A"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IS9</w:t>
            </w:r>
          </w:p>
          <w:p w14:paraId="0333F7F9"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IS10</w:t>
            </w:r>
          </w:p>
          <w:p w14:paraId="2CECBFFB" w14:textId="77777777"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IS11</w:t>
            </w:r>
          </w:p>
          <w:p w14:paraId="01F6AD82" w14:textId="2645423E" w:rsidR="00415EB1" w:rsidRPr="00415EB1" w:rsidRDefault="00415EB1" w:rsidP="00296BD6">
            <w:pPr>
              <w:spacing w:line="360" w:lineRule="auto"/>
              <w:jc w:val="center"/>
              <w:rPr>
                <w:rFonts w:ascii="Times New Roman" w:hAnsi="Times New Roman" w:cs="Times New Roman"/>
                <w:sz w:val="24"/>
                <w:szCs w:val="24"/>
              </w:rPr>
            </w:pPr>
            <w:r w:rsidRPr="00415EB1">
              <w:rPr>
                <w:rFonts w:ascii="Times New Roman" w:hAnsi="Times New Roman" w:cs="Times New Roman"/>
                <w:sz w:val="24"/>
                <w:szCs w:val="24"/>
              </w:rPr>
              <w:t>IS12</w:t>
            </w:r>
          </w:p>
        </w:tc>
        <w:tc>
          <w:tcPr>
            <w:tcW w:w="2977" w:type="dxa"/>
            <w:tcBorders>
              <w:top w:val="single" w:sz="4" w:space="0" w:color="auto"/>
              <w:left w:val="single" w:sz="4" w:space="0" w:color="auto"/>
              <w:bottom w:val="single" w:sz="4" w:space="0" w:color="auto"/>
              <w:right w:val="single" w:sz="4" w:space="0" w:color="auto"/>
            </w:tcBorders>
            <w:vAlign w:val="center"/>
          </w:tcPr>
          <w:p w14:paraId="6F6B036E" w14:textId="6FB29CCF" w:rsidR="00415EB1" w:rsidRPr="007C2033" w:rsidRDefault="007C2033" w:rsidP="00296BD6">
            <w:pPr>
              <w:spacing w:line="360" w:lineRule="auto"/>
              <w:jc w:val="center"/>
              <w:rPr>
                <w:rFonts w:ascii="Times New Roman" w:hAnsi="Times New Roman" w:cs="Times New Roman"/>
                <w:b/>
                <w:bCs/>
                <w:sz w:val="24"/>
                <w:szCs w:val="24"/>
              </w:rPr>
            </w:pPr>
            <w:r w:rsidRPr="007C2033">
              <w:rPr>
                <w:rFonts w:ascii="Times New Roman" w:hAnsi="Times New Roman" w:cs="Times New Roman"/>
                <w:b/>
                <w:bCs/>
                <w:sz w:val="24"/>
                <w:szCs w:val="24"/>
              </w:rPr>
              <w:t>0.838</w:t>
            </w:r>
          </w:p>
        </w:tc>
      </w:tr>
      <w:tr w:rsidR="00415EB1" w:rsidRPr="00415EB1" w14:paraId="5177F91E" w14:textId="77777777" w:rsidTr="00C8570E">
        <w:trPr>
          <w:jc w:val="center"/>
        </w:trPr>
        <w:tc>
          <w:tcPr>
            <w:tcW w:w="2835" w:type="dxa"/>
            <w:tcBorders>
              <w:top w:val="single" w:sz="4" w:space="0" w:color="auto"/>
              <w:left w:val="single" w:sz="4" w:space="0" w:color="auto"/>
              <w:bottom w:val="single" w:sz="4" w:space="0" w:color="auto"/>
              <w:right w:val="single" w:sz="4" w:space="0" w:color="auto"/>
            </w:tcBorders>
            <w:vAlign w:val="center"/>
          </w:tcPr>
          <w:p w14:paraId="0B2C0071" w14:textId="7BD7082D" w:rsidR="00415EB1" w:rsidRP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Circular Economy aspects</w:t>
            </w:r>
          </w:p>
        </w:tc>
        <w:tc>
          <w:tcPr>
            <w:tcW w:w="1254" w:type="dxa"/>
            <w:tcBorders>
              <w:top w:val="single" w:sz="4" w:space="0" w:color="auto"/>
              <w:left w:val="single" w:sz="4" w:space="0" w:color="auto"/>
              <w:bottom w:val="single" w:sz="4" w:space="0" w:color="auto"/>
              <w:right w:val="single" w:sz="4" w:space="0" w:color="auto"/>
            </w:tcBorders>
          </w:tcPr>
          <w:p w14:paraId="5B519B6F"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CE1</w:t>
            </w:r>
          </w:p>
          <w:p w14:paraId="746F2BA6"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CE2</w:t>
            </w:r>
          </w:p>
          <w:p w14:paraId="798625A3"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CE3</w:t>
            </w:r>
          </w:p>
          <w:p w14:paraId="1DC720DA"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CE4</w:t>
            </w:r>
          </w:p>
          <w:p w14:paraId="210C00F4"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CE5</w:t>
            </w:r>
          </w:p>
          <w:p w14:paraId="34DC947D"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CE6</w:t>
            </w:r>
          </w:p>
          <w:p w14:paraId="3F1BB260" w14:textId="77777777" w:rsid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CE7</w:t>
            </w:r>
          </w:p>
          <w:p w14:paraId="32199EEE" w14:textId="2AC6CE03" w:rsidR="00415EB1" w:rsidRPr="00415EB1" w:rsidRDefault="00415EB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CE8</w:t>
            </w:r>
          </w:p>
        </w:tc>
        <w:tc>
          <w:tcPr>
            <w:tcW w:w="2977" w:type="dxa"/>
            <w:tcBorders>
              <w:top w:val="single" w:sz="4" w:space="0" w:color="auto"/>
              <w:left w:val="single" w:sz="4" w:space="0" w:color="auto"/>
              <w:bottom w:val="single" w:sz="4" w:space="0" w:color="auto"/>
              <w:right w:val="single" w:sz="4" w:space="0" w:color="auto"/>
            </w:tcBorders>
            <w:vAlign w:val="center"/>
          </w:tcPr>
          <w:p w14:paraId="1BF2ECED" w14:textId="461A7711" w:rsidR="00415EB1" w:rsidRPr="007C2033" w:rsidRDefault="007C2033" w:rsidP="00296BD6">
            <w:pPr>
              <w:spacing w:line="360" w:lineRule="auto"/>
              <w:jc w:val="center"/>
              <w:rPr>
                <w:rFonts w:ascii="Times New Roman" w:hAnsi="Times New Roman" w:cs="Times New Roman"/>
                <w:b/>
                <w:bCs/>
                <w:sz w:val="24"/>
                <w:szCs w:val="24"/>
              </w:rPr>
            </w:pPr>
            <w:r w:rsidRPr="007C2033">
              <w:rPr>
                <w:rFonts w:ascii="Times New Roman" w:hAnsi="Times New Roman" w:cs="Times New Roman"/>
                <w:b/>
                <w:bCs/>
                <w:sz w:val="24"/>
                <w:szCs w:val="24"/>
              </w:rPr>
              <w:lastRenderedPageBreak/>
              <w:t>0.647</w:t>
            </w:r>
          </w:p>
        </w:tc>
      </w:tr>
    </w:tbl>
    <w:p w14:paraId="7C89236F" w14:textId="13D6C5DF" w:rsidR="00415EB1" w:rsidRDefault="00415EB1" w:rsidP="00296BD6">
      <w:pPr>
        <w:spacing w:line="360" w:lineRule="auto"/>
        <w:rPr>
          <w:rFonts w:ascii="Times New Roman" w:hAnsi="Times New Roman" w:cs="Times New Roman"/>
          <w:sz w:val="24"/>
          <w:szCs w:val="24"/>
        </w:rPr>
      </w:pPr>
    </w:p>
    <w:p w14:paraId="75658068" w14:textId="73D0E105" w:rsidR="007C2033" w:rsidRPr="00506E67" w:rsidRDefault="007C2033"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As mentioned before, </w:t>
      </w:r>
      <w:r w:rsidR="00C8570E">
        <w:rPr>
          <w:rFonts w:ascii="Times New Roman" w:hAnsi="Times New Roman" w:cs="Times New Roman"/>
          <w:sz w:val="24"/>
          <w:szCs w:val="24"/>
        </w:rPr>
        <w:t xml:space="preserve">an </w:t>
      </w:r>
      <w:r>
        <w:rPr>
          <w:rFonts w:ascii="Times New Roman" w:hAnsi="Times New Roman" w:cs="Times New Roman"/>
          <w:sz w:val="24"/>
          <w:szCs w:val="24"/>
        </w:rPr>
        <w:t>adequate, generally acceptable Cronbach’s Alpha value is 0.7, however</w:t>
      </w:r>
      <w:r w:rsidR="00C8570E">
        <w:rPr>
          <w:rFonts w:ascii="Times New Roman" w:hAnsi="Times New Roman" w:cs="Times New Roman"/>
          <w:sz w:val="24"/>
          <w:szCs w:val="24"/>
        </w:rPr>
        <w:t>,</w:t>
      </w:r>
      <w:r>
        <w:rPr>
          <w:rFonts w:ascii="Times New Roman" w:hAnsi="Times New Roman" w:cs="Times New Roman"/>
          <w:sz w:val="24"/>
          <w:szCs w:val="24"/>
        </w:rPr>
        <w:t xml:space="preserve"> there are two sets of questions that have shown a little less: Drivers with </w:t>
      </w:r>
      <w:r w:rsidR="00C8570E">
        <w:rPr>
          <w:rFonts w:ascii="Times New Roman" w:hAnsi="Times New Roman" w:cs="Times New Roman"/>
          <w:sz w:val="24"/>
          <w:szCs w:val="24"/>
        </w:rPr>
        <w:t xml:space="preserve">an </w:t>
      </w:r>
      <w:r>
        <w:rPr>
          <w:rFonts w:ascii="Times New Roman" w:hAnsi="Times New Roman" w:cs="Times New Roman"/>
          <w:sz w:val="24"/>
          <w:szCs w:val="24"/>
        </w:rPr>
        <w:t xml:space="preserve">Alpha of 0.695 and Circular Economy </w:t>
      </w:r>
      <w:r w:rsidR="00251A26">
        <w:rPr>
          <w:rFonts w:ascii="Times New Roman" w:hAnsi="Times New Roman" w:cs="Times New Roman"/>
          <w:sz w:val="24"/>
          <w:szCs w:val="24"/>
        </w:rPr>
        <w:t>factors</w:t>
      </w:r>
      <w:r>
        <w:rPr>
          <w:rFonts w:ascii="Times New Roman" w:hAnsi="Times New Roman" w:cs="Times New Roman"/>
          <w:sz w:val="24"/>
          <w:szCs w:val="24"/>
        </w:rPr>
        <w:t xml:space="preserve"> with 0.647. </w:t>
      </w:r>
      <w:r w:rsidR="00C8570E">
        <w:rPr>
          <w:rFonts w:ascii="Times New Roman" w:hAnsi="Times New Roman" w:cs="Times New Roman"/>
          <w:sz w:val="24"/>
          <w:szCs w:val="24"/>
        </w:rPr>
        <w:t>The first</w:t>
      </w:r>
      <w:r>
        <w:rPr>
          <w:rFonts w:ascii="Times New Roman" w:hAnsi="Times New Roman" w:cs="Times New Roman"/>
          <w:sz w:val="24"/>
          <w:szCs w:val="24"/>
        </w:rPr>
        <w:t xml:space="preserve"> one can be taken into account since the difference from </w:t>
      </w:r>
      <w:r w:rsidR="00C8570E">
        <w:rPr>
          <w:rFonts w:ascii="Times New Roman" w:hAnsi="Times New Roman" w:cs="Times New Roman"/>
          <w:sz w:val="24"/>
          <w:szCs w:val="24"/>
        </w:rPr>
        <w:t xml:space="preserve">the </w:t>
      </w:r>
      <w:r>
        <w:rPr>
          <w:rFonts w:ascii="Times New Roman" w:hAnsi="Times New Roman" w:cs="Times New Roman"/>
          <w:sz w:val="24"/>
          <w:szCs w:val="24"/>
        </w:rPr>
        <w:t xml:space="preserve">acceptable value is 0.005 which is not so significant. </w:t>
      </w:r>
      <w:r w:rsidR="00C8570E">
        <w:rPr>
          <w:rFonts w:ascii="Times New Roman" w:hAnsi="Times New Roman" w:cs="Times New Roman"/>
          <w:sz w:val="24"/>
          <w:szCs w:val="24"/>
        </w:rPr>
        <w:t>The second</w:t>
      </w:r>
      <w:r>
        <w:rPr>
          <w:rFonts w:ascii="Times New Roman" w:hAnsi="Times New Roman" w:cs="Times New Roman"/>
          <w:sz w:val="24"/>
          <w:szCs w:val="24"/>
        </w:rPr>
        <w:t xml:space="preserve"> set of questions has a much higher difference of almost 0.05. This can be explained by the fact that </w:t>
      </w:r>
      <w:r w:rsidR="00C8570E">
        <w:rPr>
          <w:rFonts w:ascii="Times New Roman" w:hAnsi="Times New Roman" w:cs="Times New Roman"/>
          <w:sz w:val="24"/>
          <w:szCs w:val="24"/>
        </w:rPr>
        <w:t xml:space="preserve">a </w:t>
      </w:r>
      <w:r>
        <w:rPr>
          <w:rFonts w:ascii="Times New Roman" w:hAnsi="Times New Roman" w:cs="Times New Roman"/>
          <w:sz w:val="24"/>
          <w:szCs w:val="24"/>
        </w:rPr>
        <w:t>number of questions has a significant effect on the calculation of Cronbach’s value since it computes consistency between questions (Reinhardt, 1991).</w:t>
      </w:r>
      <w:r w:rsidR="00CD5078">
        <w:rPr>
          <w:rFonts w:ascii="Times New Roman" w:hAnsi="Times New Roman" w:cs="Times New Roman"/>
          <w:sz w:val="24"/>
          <w:szCs w:val="24"/>
        </w:rPr>
        <w:t xml:space="preserve"> Still, </w:t>
      </w:r>
      <w:r w:rsidR="00C8570E">
        <w:rPr>
          <w:rFonts w:ascii="Times New Roman" w:hAnsi="Times New Roman" w:cs="Times New Roman"/>
          <w:sz w:val="24"/>
          <w:szCs w:val="24"/>
        </w:rPr>
        <w:t xml:space="preserve">the </w:t>
      </w:r>
      <w:r w:rsidR="00CD5078">
        <w:rPr>
          <w:rFonts w:ascii="Times New Roman" w:hAnsi="Times New Roman" w:cs="Times New Roman"/>
          <w:sz w:val="24"/>
          <w:szCs w:val="24"/>
        </w:rPr>
        <w:t xml:space="preserve">overall internal consistency of the total questions is more than adequate. </w:t>
      </w:r>
    </w:p>
    <w:p w14:paraId="45ED00F4" w14:textId="64C5A1FC" w:rsidR="00EA66B8" w:rsidRPr="009A2ED3" w:rsidRDefault="00EA66B8" w:rsidP="00296BD6">
      <w:pPr>
        <w:pStyle w:val="3"/>
        <w:spacing w:line="360" w:lineRule="auto"/>
        <w:rPr>
          <w:rFonts w:ascii="Times New Roman" w:hAnsi="Times New Roman" w:cs="Times New Roman"/>
          <w:b/>
          <w:bCs/>
          <w:color w:val="auto"/>
          <w:sz w:val="26"/>
          <w:szCs w:val="26"/>
        </w:rPr>
      </w:pPr>
      <w:r w:rsidRPr="00CD5078">
        <w:rPr>
          <w:rFonts w:ascii="Times New Roman" w:hAnsi="Times New Roman" w:cs="Times New Roman"/>
          <w:b/>
          <w:bCs/>
          <w:color w:val="auto"/>
          <w:sz w:val="24"/>
          <w:szCs w:val="24"/>
        </w:rPr>
        <w:t xml:space="preserve"> </w:t>
      </w:r>
      <w:bookmarkStart w:id="80" w:name="_Toc165815190"/>
      <w:r w:rsidR="00CD5078" w:rsidRPr="009A2ED3">
        <w:rPr>
          <w:rFonts w:ascii="Times New Roman" w:hAnsi="Times New Roman" w:cs="Times New Roman"/>
          <w:b/>
          <w:bCs/>
          <w:color w:val="auto"/>
          <w:sz w:val="26"/>
          <w:szCs w:val="26"/>
        </w:rPr>
        <w:t>4.3.2 Normality test – Shapiro-Wilk test</w:t>
      </w:r>
      <w:bookmarkEnd w:id="80"/>
    </w:p>
    <w:p w14:paraId="390AE0ED" w14:textId="4C40199F" w:rsidR="00190E44" w:rsidRDefault="00C8570E" w:rsidP="00190E4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Shapiro-Wilk test has been employed to test whether </w:t>
      </w:r>
      <w:r w:rsidR="0085681D">
        <w:rPr>
          <w:rFonts w:ascii="Times New Roman" w:hAnsi="Times New Roman" w:cs="Times New Roman"/>
          <w:sz w:val="24"/>
          <w:szCs w:val="24"/>
        </w:rPr>
        <w:t xml:space="preserve">the </w:t>
      </w:r>
      <w:r>
        <w:rPr>
          <w:rFonts w:ascii="Times New Roman" w:hAnsi="Times New Roman" w:cs="Times New Roman"/>
          <w:sz w:val="24"/>
          <w:szCs w:val="24"/>
        </w:rPr>
        <w:t>data of the survey is normally distributed or not.</w:t>
      </w:r>
      <w:r w:rsidR="009C1A1D">
        <w:rPr>
          <w:rFonts w:ascii="Times New Roman" w:hAnsi="Times New Roman" w:cs="Times New Roman"/>
          <w:sz w:val="24"/>
          <w:szCs w:val="24"/>
        </w:rPr>
        <w:t xml:space="preserve"> </w:t>
      </w:r>
      <w:r w:rsidR="0085681D">
        <w:rPr>
          <w:rFonts w:ascii="Times New Roman" w:hAnsi="Times New Roman" w:cs="Times New Roman"/>
          <w:sz w:val="24"/>
          <w:szCs w:val="24"/>
        </w:rPr>
        <w:t>The null</w:t>
      </w:r>
      <w:r w:rsidR="009C1A1D">
        <w:rPr>
          <w:rFonts w:ascii="Times New Roman" w:hAnsi="Times New Roman" w:cs="Times New Roman"/>
          <w:sz w:val="24"/>
          <w:szCs w:val="24"/>
        </w:rPr>
        <w:t xml:space="preserve"> hypothesis has been set </w:t>
      </w:r>
      <w:r w:rsidR="0085681D">
        <w:rPr>
          <w:rFonts w:ascii="Times New Roman" w:hAnsi="Times New Roman" w:cs="Times New Roman"/>
          <w:sz w:val="24"/>
          <w:szCs w:val="24"/>
        </w:rPr>
        <w:t xml:space="preserve">as </w:t>
      </w:r>
      <w:r w:rsidR="009C1A1D">
        <w:rPr>
          <w:rFonts w:ascii="Times New Roman" w:hAnsi="Times New Roman" w:cs="Times New Roman"/>
          <w:sz w:val="24"/>
          <w:szCs w:val="24"/>
        </w:rPr>
        <w:t>“data is normally distributed”, however, the significance value of all questions is &lt;0.001 which rejects the hypothesis; thus, the data is not normally</w:t>
      </w:r>
      <w:r w:rsidR="009B2156">
        <w:rPr>
          <w:rFonts w:ascii="Times New Roman" w:hAnsi="Times New Roman" w:cs="Times New Roman"/>
          <w:sz w:val="24"/>
          <w:szCs w:val="24"/>
        </w:rPr>
        <w:t xml:space="preserve"> distributed.</w:t>
      </w:r>
    </w:p>
    <w:p w14:paraId="66A67EBB" w14:textId="6AA8F360" w:rsidR="00C8570E" w:rsidRPr="00190E44" w:rsidRDefault="00F445F5" w:rsidP="00190E44">
      <w:pPr>
        <w:spacing w:line="360" w:lineRule="auto"/>
        <w:ind w:firstLine="720"/>
        <w:jc w:val="center"/>
        <w:rPr>
          <w:rFonts w:ascii="Times New Roman" w:hAnsi="Times New Roman" w:cs="Times New Roman"/>
          <w:i/>
          <w:iCs/>
          <w:sz w:val="24"/>
          <w:szCs w:val="24"/>
        </w:rPr>
      </w:pPr>
      <w:r w:rsidRPr="00190E44">
        <w:rPr>
          <w:rFonts w:ascii="Times New Roman" w:hAnsi="Times New Roman" w:cs="Times New Roman"/>
          <w:b/>
          <w:bCs/>
          <w:i/>
          <w:iCs/>
          <w:sz w:val="24"/>
          <w:szCs w:val="24"/>
        </w:rPr>
        <w:t xml:space="preserve">Table </w:t>
      </w:r>
      <w:r w:rsidR="00190E44" w:rsidRPr="00190E44">
        <w:rPr>
          <w:rFonts w:ascii="Times New Roman" w:hAnsi="Times New Roman" w:cs="Times New Roman"/>
          <w:b/>
          <w:bCs/>
          <w:i/>
          <w:iCs/>
          <w:sz w:val="24"/>
          <w:szCs w:val="24"/>
        </w:rPr>
        <w:t>4.2</w:t>
      </w:r>
      <w:r w:rsidR="00A81541" w:rsidRPr="00190E44">
        <w:rPr>
          <w:rFonts w:ascii="Times New Roman" w:hAnsi="Times New Roman" w:cs="Times New Roman"/>
          <w:b/>
          <w:bCs/>
          <w:i/>
          <w:iCs/>
          <w:sz w:val="24"/>
          <w:szCs w:val="24"/>
        </w:rPr>
        <w:t>. Shapiro-Wilk test results</w:t>
      </w:r>
    </w:p>
    <w:tbl>
      <w:tblPr>
        <w:tblW w:w="4947" w:type="dxa"/>
        <w:jc w:val="center"/>
        <w:tblLook w:val="04A0" w:firstRow="1" w:lastRow="0" w:firstColumn="1" w:lastColumn="0" w:noHBand="0" w:noVBand="1"/>
      </w:tblPr>
      <w:tblGrid>
        <w:gridCol w:w="1315"/>
        <w:gridCol w:w="1112"/>
        <w:gridCol w:w="960"/>
        <w:gridCol w:w="1560"/>
      </w:tblGrid>
      <w:tr w:rsidR="00260689" w:rsidRPr="00260689" w14:paraId="141F6134" w14:textId="77777777" w:rsidTr="009C1A1D">
        <w:trPr>
          <w:trHeight w:val="312"/>
          <w:jc w:val="center"/>
        </w:trPr>
        <w:tc>
          <w:tcPr>
            <w:tcW w:w="1315" w:type="dxa"/>
            <w:tcBorders>
              <w:top w:val="single" w:sz="4" w:space="0" w:color="auto"/>
              <w:left w:val="single" w:sz="4" w:space="0" w:color="auto"/>
              <w:bottom w:val="single" w:sz="4" w:space="0" w:color="auto"/>
              <w:right w:val="single" w:sz="4" w:space="0" w:color="auto"/>
            </w:tcBorders>
          </w:tcPr>
          <w:p w14:paraId="44529D5B" w14:textId="72702036" w:rsidR="00260689" w:rsidRPr="009E23DB" w:rsidRDefault="00296BD6" w:rsidP="00296BD6">
            <w:pPr>
              <w:spacing w:line="360" w:lineRule="auto"/>
              <w:jc w:val="center"/>
              <w:rPr>
                <w:rFonts w:ascii="Times New Roman" w:eastAsia="Times New Roman" w:hAnsi="Times New Roman" w:cs="Times New Roman"/>
                <w:b/>
                <w:bCs/>
                <w:color w:val="000000"/>
                <w:sz w:val="26"/>
                <w:szCs w:val="26"/>
                <w:lang w:val="en-US"/>
              </w:rPr>
            </w:pPr>
            <w:r>
              <w:rPr>
                <w:rFonts w:ascii="Times New Roman" w:eastAsia="Times New Roman" w:hAnsi="Times New Roman" w:cs="Times New Roman"/>
                <w:b/>
                <w:bCs/>
                <w:color w:val="000000"/>
                <w:sz w:val="26"/>
                <w:szCs w:val="26"/>
                <w:lang w:val="en-US"/>
              </w:rPr>
              <w:t>Variables</w:t>
            </w:r>
          </w:p>
        </w:tc>
        <w:tc>
          <w:tcPr>
            <w:tcW w:w="1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EA7024" w14:textId="6C5EB6EB" w:rsidR="00260689" w:rsidRPr="009E23DB" w:rsidRDefault="00260689" w:rsidP="00296BD6">
            <w:pPr>
              <w:spacing w:line="360" w:lineRule="auto"/>
              <w:jc w:val="center"/>
              <w:rPr>
                <w:rFonts w:ascii="Times New Roman" w:eastAsia="Times New Roman" w:hAnsi="Times New Roman" w:cs="Times New Roman"/>
                <w:b/>
                <w:bCs/>
                <w:color w:val="000000"/>
                <w:sz w:val="26"/>
                <w:szCs w:val="26"/>
                <w:lang w:val="en-US"/>
              </w:rPr>
            </w:pPr>
            <w:r w:rsidRPr="009E23DB">
              <w:rPr>
                <w:rFonts w:ascii="Times New Roman" w:eastAsia="Times New Roman" w:hAnsi="Times New Roman" w:cs="Times New Roman"/>
                <w:b/>
                <w:bCs/>
                <w:color w:val="000000"/>
                <w:sz w:val="26"/>
                <w:szCs w:val="26"/>
                <w:lang w:val="en-US"/>
              </w:rPr>
              <w:t>Statistic</w:t>
            </w:r>
          </w:p>
        </w:tc>
        <w:tc>
          <w:tcPr>
            <w:tcW w:w="960" w:type="dxa"/>
            <w:tcBorders>
              <w:top w:val="single" w:sz="4" w:space="0" w:color="auto"/>
              <w:left w:val="nil"/>
              <w:bottom w:val="single" w:sz="4" w:space="0" w:color="auto"/>
              <w:right w:val="single" w:sz="4" w:space="0" w:color="auto"/>
            </w:tcBorders>
            <w:shd w:val="clear" w:color="auto" w:fill="auto"/>
            <w:noWrap/>
            <w:vAlign w:val="bottom"/>
          </w:tcPr>
          <w:p w14:paraId="05DCF537" w14:textId="6F5DE7CD" w:rsidR="00260689" w:rsidRPr="009E23DB" w:rsidRDefault="00260689" w:rsidP="00296BD6">
            <w:pPr>
              <w:spacing w:line="360" w:lineRule="auto"/>
              <w:jc w:val="center"/>
              <w:rPr>
                <w:rFonts w:ascii="Times New Roman" w:eastAsia="Times New Roman" w:hAnsi="Times New Roman" w:cs="Times New Roman"/>
                <w:b/>
                <w:bCs/>
                <w:color w:val="000000"/>
                <w:sz w:val="26"/>
                <w:szCs w:val="26"/>
                <w:lang w:val="en-US"/>
              </w:rPr>
            </w:pPr>
            <w:proofErr w:type="spellStart"/>
            <w:r w:rsidRPr="009E23DB">
              <w:rPr>
                <w:rFonts w:ascii="Times New Roman" w:eastAsia="Times New Roman" w:hAnsi="Times New Roman" w:cs="Times New Roman"/>
                <w:b/>
                <w:bCs/>
                <w:color w:val="000000"/>
                <w:sz w:val="26"/>
                <w:szCs w:val="26"/>
                <w:lang w:val="en-US"/>
              </w:rPr>
              <w:t>df</w:t>
            </w:r>
            <w:proofErr w:type="spellEnd"/>
          </w:p>
        </w:tc>
        <w:tc>
          <w:tcPr>
            <w:tcW w:w="1560" w:type="dxa"/>
            <w:tcBorders>
              <w:top w:val="single" w:sz="4" w:space="0" w:color="auto"/>
              <w:left w:val="nil"/>
              <w:bottom w:val="single" w:sz="4" w:space="0" w:color="auto"/>
              <w:right w:val="single" w:sz="4" w:space="0" w:color="auto"/>
            </w:tcBorders>
            <w:shd w:val="clear" w:color="auto" w:fill="auto"/>
            <w:noWrap/>
            <w:vAlign w:val="bottom"/>
          </w:tcPr>
          <w:p w14:paraId="08B7F42F" w14:textId="090B0072" w:rsidR="00260689" w:rsidRPr="009E23DB" w:rsidRDefault="00260689" w:rsidP="00296BD6">
            <w:pPr>
              <w:spacing w:line="360" w:lineRule="auto"/>
              <w:jc w:val="center"/>
              <w:rPr>
                <w:rFonts w:ascii="Times New Roman" w:eastAsia="Times New Roman" w:hAnsi="Times New Roman" w:cs="Times New Roman"/>
                <w:b/>
                <w:bCs/>
                <w:color w:val="000000"/>
                <w:sz w:val="26"/>
                <w:szCs w:val="26"/>
                <w:lang w:val="en-US"/>
              </w:rPr>
            </w:pPr>
            <w:r w:rsidRPr="009E23DB">
              <w:rPr>
                <w:rFonts w:ascii="Times New Roman" w:eastAsia="Times New Roman" w:hAnsi="Times New Roman" w:cs="Times New Roman"/>
                <w:b/>
                <w:bCs/>
                <w:color w:val="000000"/>
                <w:sz w:val="26"/>
                <w:szCs w:val="26"/>
                <w:lang w:val="en-US"/>
              </w:rPr>
              <w:t>Significance</w:t>
            </w:r>
          </w:p>
        </w:tc>
      </w:tr>
      <w:tr w:rsidR="00260689" w:rsidRPr="00260689" w14:paraId="40B9EEDB" w14:textId="77777777" w:rsidTr="009C1A1D">
        <w:trPr>
          <w:trHeight w:val="312"/>
          <w:jc w:val="center"/>
        </w:trPr>
        <w:tc>
          <w:tcPr>
            <w:tcW w:w="1315" w:type="dxa"/>
            <w:tcBorders>
              <w:top w:val="single" w:sz="4" w:space="0" w:color="auto"/>
              <w:left w:val="single" w:sz="4" w:space="0" w:color="auto"/>
              <w:right w:val="single" w:sz="4" w:space="0" w:color="auto"/>
            </w:tcBorders>
          </w:tcPr>
          <w:p w14:paraId="294FCAF8" w14:textId="5ECE238D"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D1</w:t>
            </w:r>
          </w:p>
        </w:tc>
        <w:tc>
          <w:tcPr>
            <w:tcW w:w="1112" w:type="dxa"/>
            <w:tcBorders>
              <w:top w:val="single" w:sz="4" w:space="0" w:color="auto"/>
              <w:left w:val="single" w:sz="4" w:space="0" w:color="auto"/>
              <w:right w:val="single" w:sz="4" w:space="0" w:color="auto"/>
            </w:tcBorders>
            <w:shd w:val="clear" w:color="auto" w:fill="auto"/>
            <w:noWrap/>
            <w:vAlign w:val="bottom"/>
            <w:hideMark/>
          </w:tcPr>
          <w:p w14:paraId="39695B1B" w14:textId="306B8EBE"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0.851</w:t>
            </w:r>
          </w:p>
        </w:tc>
        <w:tc>
          <w:tcPr>
            <w:tcW w:w="960" w:type="dxa"/>
            <w:tcBorders>
              <w:top w:val="single" w:sz="4" w:space="0" w:color="auto"/>
              <w:left w:val="single" w:sz="4" w:space="0" w:color="auto"/>
              <w:right w:val="single" w:sz="4" w:space="0" w:color="auto"/>
            </w:tcBorders>
            <w:shd w:val="clear" w:color="auto" w:fill="auto"/>
            <w:noWrap/>
            <w:vAlign w:val="bottom"/>
            <w:hideMark/>
          </w:tcPr>
          <w:p w14:paraId="19D8FD1E"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top w:val="single" w:sz="4" w:space="0" w:color="auto"/>
              <w:left w:val="single" w:sz="4" w:space="0" w:color="auto"/>
              <w:right w:val="single" w:sz="4" w:space="0" w:color="auto"/>
            </w:tcBorders>
            <w:shd w:val="clear" w:color="auto" w:fill="auto"/>
            <w:noWrap/>
            <w:vAlign w:val="bottom"/>
            <w:hideMark/>
          </w:tcPr>
          <w:p w14:paraId="3473275D" w14:textId="53657DAC"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2F309DE9" w14:textId="77777777" w:rsidTr="009C1A1D">
        <w:trPr>
          <w:trHeight w:val="312"/>
          <w:jc w:val="center"/>
        </w:trPr>
        <w:tc>
          <w:tcPr>
            <w:tcW w:w="1315" w:type="dxa"/>
            <w:tcBorders>
              <w:left w:val="single" w:sz="4" w:space="0" w:color="auto"/>
              <w:right w:val="single" w:sz="4" w:space="0" w:color="auto"/>
            </w:tcBorders>
          </w:tcPr>
          <w:p w14:paraId="72A18104" w14:textId="4C8640CF"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D2</w:t>
            </w:r>
          </w:p>
        </w:tc>
        <w:tc>
          <w:tcPr>
            <w:tcW w:w="1112" w:type="dxa"/>
            <w:tcBorders>
              <w:left w:val="single" w:sz="4" w:space="0" w:color="auto"/>
              <w:right w:val="single" w:sz="4" w:space="0" w:color="auto"/>
            </w:tcBorders>
            <w:shd w:val="clear" w:color="auto" w:fill="auto"/>
            <w:noWrap/>
            <w:vAlign w:val="bottom"/>
            <w:hideMark/>
          </w:tcPr>
          <w:p w14:paraId="380D19C1" w14:textId="752A4B8E"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0.531</w:t>
            </w:r>
          </w:p>
        </w:tc>
        <w:tc>
          <w:tcPr>
            <w:tcW w:w="960" w:type="dxa"/>
            <w:tcBorders>
              <w:left w:val="single" w:sz="4" w:space="0" w:color="auto"/>
              <w:right w:val="single" w:sz="4" w:space="0" w:color="auto"/>
            </w:tcBorders>
            <w:shd w:val="clear" w:color="auto" w:fill="auto"/>
            <w:noWrap/>
            <w:vAlign w:val="bottom"/>
            <w:hideMark/>
          </w:tcPr>
          <w:p w14:paraId="69A1E4EA"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02D7E31E" w14:textId="69FEFEB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5F875AEB" w14:textId="77777777" w:rsidTr="009C1A1D">
        <w:trPr>
          <w:trHeight w:val="312"/>
          <w:jc w:val="center"/>
        </w:trPr>
        <w:tc>
          <w:tcPr>
            <w:tcW w:w="1315" w:type="dxa"/>
            <w:tcBorders>
              <w:left w:val="single" w:sz="4" w:space="0" w:color="auto"/>
              <w:right w:val="single" w:sz="4" w:space="0" w:color="auto"/>
            </w:tcBorders>
          </w:tcPr>
          <w:p w14:paraId="6EB869B5" w14:textId="70CBE84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D3</w:t>
            </w:r>
          </w:p>
        </w:tc>
        <w:tc>
          <w:tcPr>
            <w:tcW w:w="1112" w:type="dxa"/>
            <w:tcBorders>
              <w:left w:val="single" w:sz="4" w:space="0" w:color="auto"/>
              <w:right w:val="single" w:sz="4" w:space="0" w:color="auto"/>
            </w:tcBorders>
            <w:shd w:val="clear" w:color="auto" w:fill="auto"/>
            <w:noWrap/>
            <w:vAlign w:val="bottom"/>
            <w:hideMark/>
          </w:tcPr>
          <w:p w14:paraId="7726CD55" w14:textId="38DF6F2A"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0.712</w:t>
            </w:r>
          </w:p>
        </w:tc>
        <w:tc>
          <w:tcPr>
            <w:tcW w:w="960" w:type="dxa"/>
            <w:tcBorders>
              <w:left w:val="single" w:sz="4" w:space="0" w:color="auto"/>
              <w:right w:val="single" w:sz="4" w:space="0" w:color="auto"/>
            </w:tcBorders>
            <w:shd w:val="clear" w:color="auto" w:fill="auto"/>
            <w:noWrap/>
            <w:vAlign w:val="bottom"/>
            <w:hideMark/>
          </w:tcPr>
          <w:p w14:paraId="26A036FB"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6B6A13D2" w14:textId="7793081F"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064A4577" w14:textId="77777777" w:rsidTr="009C1A1D">
        <w:trPr>
          <w:trHeight w:val="312"/>
          <w:jc w:val="center"/>
        </w:trPr>
        <w:tc>
          <w:tcPr>
            <w:tcW w:w="1315" w:type="dxa"/>
            <w:tcBorders>
              <w:left w:val="single" w:sz="4" w:space="0" w:color="auto"/>
              <w:right w:val="single" w:sz="4" w:space="0" w:color="auto"/>
            </w:tcBorders>
          </w:tcPr>
          <w:p w14:paraId="582CE2A5" w14:textId="2199C9CE"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D4</w:t>
            </w:r>
          </w:p>
        </w:tc>
        <w:tc>
          <w:tcPr>
            <w:tcW w:w="1112" w:type="dxa"/>
            <w:tcBorders>
              <w:left w:val="single" w:sz="4" w:space="0" w:color="auto"/>
              <w:right w:val="single" w:sz="4" w:space="0" w:color="auto"/>
            </w:tcBorders>
            <w:shd w:val="clear" w:color="auto" w:fill="auto"/>
            <w:noWrap/>
            <w:vAlign w:val="bottom"/>
            <w:hideMark/>
          </w:tcPr>
          <w:p w14:paraId="66B7DE7B" w14:textId="33BC419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0.763</w:t>
            </w:r>
          </w:p>
        </w:tc>
        <w:tc>
          <w:tcPr>
            <w:tcW w:w="960" w:type="dxa"/>
            <w:tcBorders>
              <w:left w:val="single" w:sz="4" w:space="0" w:color="auto"/>
              <w:right w:val="single" w:sz="4" w:space="0" w:color="auto"/>
            </w:tcBorders>
            <w:shd w:val="clear" w:color="auto" w:fill="auto"/>
            <w:noWrap/>
            <w:vAlign w:val="bottom"/>
            <w:hideMark/>
          </w:tcPr>
          <w:p w14:paraId="36DF1137"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26A4407A" w14:textId="767EAE7C"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778ABAD8" w14:textId="77777777" w:rsidTr="009C1A1D">
        <w:trPr>
          <w:trHeight w:val="312"/>
          <w:jc w:val="center"/>
        </w:trPr>
        <w:tc>
          <w:tcPr>
            <w:tcW w:w="1315" w:type="dxa"/>
            <w:tcBorders>
              <w:left w:val="single" w:sz="4" w:space="0" w:color="auto"/>
              <w:right w:val="single" w:sz="4" w:space="0" w:color="auto"/>
            </w:tcBorders>
          </w:tcPr>
          <w:p w14:paraId="08CBB70C" w14:textId="56602B5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D5</w:t>
            </w:r>
          </w:p>
        </w:tc>
        <w:tc>
          <w:tcPr>
            <w:tcW w:w="1112" w:type="dxa"/>
            <w:tcBorders>
              <w:left w:val="single" w:sz="4" w:space="0" w:color="auto"/>
              <w:right w:val="single" w:sz="4" w:space="0" w:color="auto"/>
            </w:tcBorders>
            <w:shd w:val="clear" w:color="auto" w:fill="auto"/>
            <w:noWrap/>
            <w:vAlign w:val="bottom"/>
            <w:hideMark/>
          </w:tcPr>
          <w:p w14:paraId="6A57A219" w14:textId="4CFFB4E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0.851</w:t>
            </w:r>
          </w:p>
        </w:tc>
        <w:tc>
          <w:tcPr>
            <w:tcW w:w="960" w:type="dxa"/>
            <w:tcBorders>
              <w:left w:val="single" w:sz="4" w:space="0" w:color="auto"/>
              <w:right w:val="single" w:sz="4" w:space="0" w:color="auto"/>
            </w:tcBorders>
            <w:shd w:val="clear" w:color="auto" w:fill="auto"/>
            <w:noWrap/>
            <w:vAlign w:val="bottom"/>
            <w:hideMark/>
          </w:tcPr>
          <w:p w14:paraId="3EF277F1"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76F030BD" w14:textId="74F8BC7C"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01</w:t>
            </w:r>
          </w:p>
        </w:tc>
      </w:tr>
      <w:tr w:rsidR="00260689" w:rsidRPr="00260689" w14:paraId="3830B588" w14:textId="77777777" w:rsidTr="009C1A1D">
        <w:trPr>
          <w:trHeight w:val="312"/>
          <w:jc w:val="center"/>
        </w:trPr>
        <w:tc>
          <w:tcPr>
            <w:tcW w:w="1315" w:type="dxa"/>
            <w:tcBorders>
              <w:left w:val="single" w:sz="4" w:space="0" w:color="auto"/>
              <w:right w:val="single" w:sz="4" w:space="0" w:color="auto"/>
            </w:tcBorders>
          </w:tcPr>
          <w:p w14:paraId="6C19A3C4" w14:textId="35BF4FD0"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D6</w:t>
            </w:r>
          </w:p>
        </w:tc>
        <w:tc>
          <w:tcPr>
            <w:tcW w:w="1112" w:type="dxa"/>
            <w:tcBorders>
              <w:left w:val="single" w:sz="4" w:space="0" w:color="auto"/>
              <w:right w:val="single" w:sz="4" w:space="0" w:color="auto"/>
            </w:tcBorders>
            <w:shd w:val="clear" w:color="auto" w:fill="auto"/>
            <w:noWrap/>
            <w:vAlign w:val="bottom"/>
            <w:hideMark/>
          </w:tcPr>
          <w:p w14:paraId="202ED7CC" w14:textId="0A39F28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0.865</w:t>
            </w:r>
          </w:p>
        </w:tc>
        <w:tc>
          <w:tcPr>
            <w:tcW w:w="960" w:type="dxa"/>
            <w:tcBorders>
              <w:left w:val="single" w:sz="4" w:space="0" w:color="auto"/>
              <w:right w:val="single" w:sz="4" w:space="0" w:color="auto"/>
            </w:tcBorders>
            <w:shd w:val="clear" w:color="auto" w:fill="auto"/>
            <w:noWrap/>
            <w:vAlign w:val="bottom"/>
            <w:hideMark/>
          </w:tcPr>
          <w:p w14:paraId="4019732B"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2B640C18" w14:textId="0563E18E"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7ECF7D32" w14:textId="77777777" w:rsidTr="009C1A1D">
        <w:trPr>
          <w:trHeight w:val="312"/>
          <w:jc w:val="center"/>
        </w:trPr>
        <w:tc>
          <w:tcPr>
            <w:tcW w:w="1315" w:type="dxa"/>
            <w:tcBorders>
              <w:left w:val="single" w:sz="4" w:space="0" w:color="auto"/>
              <w:right w:val="single" w:sz="4" w:space="0" w:color="auto"/>
            </w:tcBorders>
          </w:tcPr>
          <w:p w14:paraId="2D918B6D" w14:textId="64B93514"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D7</w:t>
            </w:r>
          </w:p>
        </w:tc>
        <w:tc>
          <w:tcPr>
            <w:tcW w:w="1112" w:type="dxa"/>
            <w:tcBorders>
              <w:left w:val="single" w:sz="4" w:space="0" w:color="auto"/>
              <w:right w:val="single" w:sz="4" w:space="0" w:color="auto"/>
            </w:tcBorders>
            <w:shd w:val="clear" w:color="auto" w:fill="auto"/>
            <w:noWrap/>
            <w:vAlign w:val="bottom"/>
            <w:hideMark/>
          </w:tcPr>
          <w:p w14:paraId="3FB100D1" w14:textId="2EAC9309"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0.800</w:t>
            </w:r>
          </w:p>
        </w:tc>
        <w:tc>
          <w:tcPr>
            <w:tcW w:w="960" w:type="dxa"/>
            <w:tcBorders>
              <w:left w:val="single" w:sz="4" w:space="0" w:color="auto"/>
              <w:right w:val="single" w:sz="4" w:space="0" w:color="auto"/>
            </w:tcBorders>
            <w:shd w:val="clear" w:color="auto" w:fill="auto"/>
            <w:noWrap/>
            <w:vAlign w:val="bottom"/>
            <w:hideMark/>
          </w:tcPr>
          <w:p w14:paraId="047926AC"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36CD58AC" w14:textId="35F86040"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4A8B63D4" w14:textId="77777777" w:rsidTr="009C1A1D">
        <w:trPr>
          <w:trHeight w:val="312"/>
          <w:jc w:val="center"/>
        </w:trPr>
        <w:tc>
          <w:tcPr>
            <w:tcW w:w="1315" w:type="dxa"/>
            <w:tcBorders>
              <w:left w:val="single" w:sz="4" w:space="0" w:color="auto"/>
              <w:right w:val="single" w:sz="4" w:space="0" w:color="auto"/>
            </w:tcBorders>
          </w:tcPr>
          <w:p w14:paraId="34E8264A" w14:textId="2A5D03E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D8</w:t>
            </w:r>
          </w:p>
        </w:tc>
        <w:tc>
          <w:tcPr>
            <w:tcW w:w="1112" w:type="dxa"/>
            <w:tcBorders>
              <w:left w:val="single" w:sz="4" w:space="0" w:color="auto"/>
              <w:right w:val="single" w:sz="4" w:space="0" w:color="auto"/>
            </w:tcBorders>
            <w:shd w:val="clear" w:color="auto" w:fill="auto"/>
            <w:noWrap/>
            <w:vAlign w:val="bottom"/>
            <w:hideMark/>
          </w:tcPr>
          <w:p w14:paraId="7902E8A3" w14:textId="439E8F31"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0.890</w:t>
            </w:r>
          </w:p>
        </w:tc>
        <w:tc>
          <w:tcPr>
            <w:tcW w:w="960" w:type="dxa"/>
            <w:tcBorders>
              <w:left w:val="single" w:sz="4" w:space="0" w:color="auto"/>
              <w:right w:val="single" w:sz="4" w:space="0" w:color="auto"/>
            </w:tcBorders>
            <w:shd w:val="clear" w:color="auto" w:fill="auto"/>
            <w:noWrap/>
            <w:vAlign w:val="bottom"/>
            <w:hideMark/>
          </w:tcPr>
          <w:p w14:paraId="7FA3B09E"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45BBA3E5" w14:textId="14914B0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34A4C016" w14:textId="77777777" w:rsidTr="009C1A1D">
        <w:trPr>
          <w:trHeight w:val="312"/>
          <w:jc w:val="center"/>
        </w:trPr>
        <w:tc>
          <w:tcPr>
            <w:tcW w:w="1315" w:type="dxa"/>
            <w:tcBorders>
              <w:left w:val="single" w:sz="4" w:space="0" w:color="auto"/>
              <w:right w:val="single" w:sz="4" w:space="0" w:color="auto"/>
            </w:tcBorders>
          </w:tcPr>
          <w:p w14:paraId="478F7F3C" w14:textId="538235DF"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D9</w:t>
            </w:r>
          </w:p>
        </w:tc>
        <w:tc>
          <w:tcPr>
            <w:tcW w:w="1112" w:type="dxa"/>
            <w:tcBorders>
              <w:left w:val="single" w:sz="4" w:space="0" w:color="auto"/>
              <w:right w:val="single" w:sz="4" w:space="0" w:color="auto"/>
            </w:tcBorders>
            <w:shd w:val="clear" w:color="auto" w:fill="auto"/>
            <w:noWrap/>
            <w:vAlign w:val="bottom"/>
            <w:hideMark/>
          </w:tcPr>
          <w:p w14:paraId="60819B79" w14:textId="4911B668"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0.874</w:t>
            </w:r>
          </w:p>
        </w:tc>
        <w:tc>
          <w:tcPr>
            <w:tcW w:w="960" w:type="dxa"/>
            <w:tcBorders>
              <w:left w:val="single" w:sz="4" w:space="0" w:color="auto"/>
              <w:right w:val="single" w:sz="4" w:space="0" w:color="auto"/>
            </w:tcBorders>
            <w:shd w:val="clear" w:color="auto" w:fill="auto"/>
            <w:noWrap/>
            <w:vAlign w:val="bottom"/>
            <w:hideMark/>
          </w:tcPr>
          <w:p w14:paraId="67365A87"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2B3BEAA0" w14:textId="24F7DB81"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3FE7B69B" w14:textId="77777777" w:rsidTr="009C1A1D">
        <w:trPr>
          <w:trHeight w:val="312"/>
          <w:jc w:val="center"/>
        </w:trPr>
        <w:tc>
          <w:tcPr>
            <w:tcW w:w="1315" w:type="dxa"/>
            <w:tcBorders>
              <w:left w:val="single" w:sz="4" w:space="0" w:color="auto"/>
              <w:right w:val="single" w:sz="4" w:space="0" w:color="auto"/>
            </w:tcBorders>
          </w:tcPr>
          <w:p w14:paraId="10EAB6B6" w14:textId="04837C4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D10</w:t>
            </w:r>
          </w:p>
        </w:tc>
        <w:tc>
          <w:tcPr>
            <w:tcW w:w="1112" w:type="dxa"/>
            <w:tcBorders>
              <w:left w:val="single" w:sz="4" w:space="0" w:color="auto"/>
              <w:right w:val="single" w:sz="4" w:space="0" w:color="auto"/>
            </w:tcBorders>
            <w:shd w:val="clear" w:color="auto" w:fill="auto"/>
            <w:noWrap/>
            <w:vAlign w:val="bottom"/>
            <w:hideMark/>
          </w:tcPr>
          <w:p w14:paraId="2F69DC2B" w14:textId="6710F743"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0.902</w:t>
            </w:r>
          </w:p>
        </w:tc>
        <w:tc>
          <w:tcPr>
            <w:tcW w:w="960" w:type="dxa"/>
            <w:tcBorders>
              <w:left w:val="single" w:sz="4" w:space="0" w:color="auto"/>
              <w:right w:val="single" w:sz="4" w:space="0" w:color="auto"/>
            </w:tcBorders>
            <w:shd w:val="clear" w:color="auto" w:fill="auto"/>
            <w:noWrap/>
            <w:vAlign w:val="bottom"/>
            <w:hideMark/>
          </w:tcPr>
          <w:p w14:paraId="0B301EBD"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5017E637" w14:textId="53ACB1CA"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20269FCD" w14:textId="77777777" w:rsidTr="009C1A1D">
        <w:trPr>
          <w:trHeight w:val="312"/>
          <w:jc w:val="center"/>
        </w:trPr>
        <w:tc>
          <w:tcPr>
            <w:tcW w:w="1315" w:type="dxa"/>
            <w:tcBorders>
              <w:left w:val="single" w:sz="4" w:space="0" w:color="auto"/>
              <w:bottom w:val="single" w:sz="4" w:space="0" w:color="auto"/>
              <w:right w:val="single" w:sz="4" w:space="0" w:color="auto"/>
            </w:tcBorders>
          </w:tcPr>
          <w:p w14:paraId="41405FA9" w14:textId="1E80CC2C"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D11</w:t>
            </w:r>
          </w:p>
        </w:tc>
        <w:tc>
          <w:tcPr>
            <w:tcW w:w="1112" w:type="dxa"/>
            <w:tcBorders>
              <w:left w:val="single" w:sz="4" w:space="0" w:color="auto"/>
              <w:bottom w:val="single" w:sz="4" w:space="0" w:color="auto"/>
              <w:right w:val="single" w:sz="4" w:space="0" w:color="auto"/>
            </w:tcBorders>
            <w:shd w:val="clear" w:color="auto" w:fill="auto"/>
            <w:noWrap/>
            <w:vAlign w:val="bottom"/>
            <w:hideMark/>
          </w:tcPr>
          <w:p w14:paraId="37551DFE" w14:textId="177010C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0.889</w:t>
            </w:r>
          </w:p>
        </w:tc>
        <w:tc>
          <w:tcPr>
            <w:tcW w:w="960" w:type="dxa"/>
            <w:tcBorders>
              <w:left w:val="single" w:sz="4" w:space="0" w:color="auto"/>
              <w:bottom w:val="single" w:sz="4" w:space="0" w:color="auto"/>
              <w:right w:val="single" w:sz="4" w:space="0" w:color="auto"/>
            </w:tcBorders>
            <w:shd w:val="clear" w:color="auto" w:fill="auto"/>
            <w:noWrap/>
            <w:vAlign w:val="bottom"/>
            <w:hideMark/>
          </w:tcPr>
          <w:p w14:paraId="576C7044"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bottom w:val="single" w:sz="4" w:space="0" w:color="auto"/>
              <w:right w:val="single" w:sz="4" w:space="0" w:color="auto"/>
            </w:tcBorders>
            <w:shd w:val="clear" w:color="auto" w:fill="auto"/>
            <w:noWrap/>
            <w:vAlign w:val="bottom"/>
            <w:hideMark/>
          </w:tcPr>
          <w:p w14:paraId="761BB61E" w14:textId="232D68A1"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7B3AA068" w14:textId="77777777" w:rsidTr="009C1A1D">
        <w:trPr>
          <w:trHeight w:val="312"/>
          <w:jc w:val="center"/>
        </w:trPr>
        <w:tc>
          <w:tcPr>
            <w:tcW w:w="1315" w:type="dxa"/>
            <w:tcBorders>
              <w:top w:val="single" w:sz="4" w:space="0" w:color="auto"/>
              <w:left w:val="single" w:sz="4" w:space="0" w:color="auto"/>
              <w:right w:val="single" w:sz="4" w:space="0" w:color="auto"/>
            </w:tcBorders>
          </w:tcPr>
          <w:p w14:paraId="43F3EF1E" w14:textId="0F0428C1"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C1</w:t>
            </w:r>
          </w:p>
        </w:tc>
        <w:tc>
          <w:tcPr>
            <w:tcW w:w="1112" w:type="dxa"/>
            <w:tcBorders>
              <w:top w:val="single" w:sz="4" w:space="0" w:color="auto"/>
              <w:left w:val="single" w:sz="4" w:space="0" w:color="auto"/>
              <w:right w:val="single" w:sz="4" w:space="0" w:color="auto"/>
            </w:tcBorders>
            <w:shd w:val="clear" w:color="auto" w:fill="auto"/>
            <w:noWrap/>
            <w:vAlign w:val="bottom"/>
            <w:hideMark/>
          </w:tcPr>
          <w:p w14:paraId="04CD3B8A" w14:textId="5DA2A72A"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0.743</w:t>
            </w:r>
          </w:p>
        </w:tc>
        <w:tc>
          <w:tcPr>
            <w:tcW w:w="960" w:type="dxa"/>
            <w:tcBorders>
              <w:top w:val="single" w:sz="4" w:space="0" w:color="auto"/>
              <w:left w:val="single" w:sz="4" w:space="0" w:color="auto"/>
              <w:right w:val="single" w:sz="4" w:space="0" w:color="auto"/>
            </w:tcBorders>
            <w:shd w:val="clear" w:color="auto" w:fill="auto"/>
            <w:noWrap/>
            <w:vAlign w:val="bottom"/>
            <w:hideMark/>
          </w:tcPr>
          <w:p w14:paraId="5071DC39"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top w:val="single" w:sz="4" w:space="0" w:color="auto"/>
              <w:left w:val="single" w:sz="4" w:space="0" w:color="auto"/>
              <w:right w:val="single" w:sz="4" w:space="0" w:color="auto"/>
            </w:tcBorders>
            <w:shd w:val="clear" w:color="auto" w:fill="auto"/>
            <w:noWrap/>
            <w:vAlign w:val="bottom"/>
            <w:hideMark/>
          </w:tcPr>
          <w:p w14:paraId="3B1A4E4D" w14:textId="20139E9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2551E950" w14:textId="77777777" w:rsidTr="009C1A1D">
        <w:trPr>
          <w:trHeight w:val="312"/>
          <w:jc w:val="center"/>
        </w:trPr>
        <w:tc>
          <w:tcPr>
            <w:tcW w:w="1315" w:type="dxa"/>
            <w:tcBorders>
              <w:left w:val="single" w:sz="4" w:space="0" w:color="auto"/>
              <w:right w:val="single" w:sz="4" w:space="0" w:color="auto"/>
            </w:tcBorders>
          </w:tcPr>
          <w:p w14:paraId="466BA43D" w14:textId="5B2EB773"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C2</w:t>
            </w:r>
          </w:p>
        </w:tc>
        <w:tc>
          <w:tcPr>
            <w:tcW w:w="1112" w:type="dxa"/>
            <w:tcBorders>
              <w:top w:val="nil"/>
              <w:left w:val="single" w:sz="4" w:space="0" w:color="auto"/>
              <w:right w:val="single" w:sz="4" w:space="0" w:color="auto"/>
            </w:tcBorders>
            <w:shd w:val="clear" w:color="auto" w:fill="auto"/>
            <w:noWrap/>
            <w:vAlign w:val="bottom"/>
            <w:hideMark/>
          </w:tcPr>
          <w:p w14:paraId="1328BE14" w14:textId="00292B38"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0.422</w:t>
            </w:r>
          </w:p>
        </w:tc>
        <w:tc>
          <w:tcPr>
            <w:tcW w:w="960" w:type="dxa"/>
            <w:tcBorders>
              <w:top w:val="nil"/>
              <w:left w:val="single" w:sz="4" w:space="0" w:color="auto"/>
              <w:right w:val="single" w:sz="4" w:space="0" w:color="auto"/>
            </w:tcBorders>
            <w:shd w:val="clear" w:color="auto" w:fill="auto"/>
            <w:noWrap/>
            <w:vAlign w:val="bottom"/>
            <w:hideMark/>
          </w:tcPr>
          <w:p w14:paraId="1D10C854"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top w:val="nil"/>
              <w:left w:val="single" w:sz="4" w:space="0" w:color="auto"/>
              <w:right w:val="single" w:sz="4" w:space="0" w:color="auto"/>
            </w:tcBorders>
            <w:shd w:val="clear" w:color="auto" w:fill="auto"/>
            <w:noWrap/>
            <w:vAlign w:val="bottom"/>
            <w:hideMark/>
          </w:tcPr>
          <w:p w14:paraId="27E207CC" w14:textId="2BB7BFE1"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7C2192ED" w14:textId="77777777" w:rsidTr="009C1A1D">
        <w:trPr>
          <w:trHeight w:val="312"/>
          <w:jc w:val="center"/>
        </w:trPr>
        <w:tc>
          <w:tcPr>
            <w:tcW w:w="1315" w:type="dxa"/>
            <w:tcBorders>
              <w:left w:val="single" w:sz="4" w:space="0" w:color="auto"/>
              <w:right w:val="single" w:sz="4" w:space="0" w:color="auto"/>
            </w:tcBorders>
          </w:tcPr>
          <w:p w14:paraId="52D79B42" w14:textId="099FB315"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C3</w:t>
            </w:r>
          </w:p>
        </w:tc>
        <w:tc>
          <w:tcPr>
            <w:tcW w:w="1112" w:type="dxa"/>
            <w:tcBorders>
              <w:left w:val="single" w:sz="4" w:space="0" w:color="auto"/>
              <w:right w:val="single" w:sz="4" w:space="0" w:color="auto"/>
            </w:tcBorders>
            <w:shd w:val="clear" w:color="auto" w:fill="auto"/>
            <w:noWrap/>
            <w:vAlign w:val="bottom"/>
            <w:hideMark/>
          </w:tcPr>
          <w:p w14:paraId="5270717C" w14:textId="2A888809"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0.725</w:t>
            </w:r>
          </w:p>
        </w:tc>
        <w:tc>
          <w:tcPr>
            <w:tcW w:w="960" w:type="dxa"/>
            <w:tcBorders>
              <w:left w:val="single" w:sz="4" w:space="0" w:color="auto"/>
              <w:right w:val="single" w:sz="4" w:space="0" w:color="auto"/>
            </w:tcBorders>
            <w:shd w:val="clear" w:color="auto" w:fill="auto"/>
            <w:noWrap/>
            <w:vAlign w:val="bottom"/>
            <w:hideMark/>
          </w:tcPr>
          <w:p w14:paraId="3EBE9091"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2FBCE172" w14:textId="4348D6FB"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0463BC0C" w14:textId="77777777" w:rsidTr="009C1A1D">
        <w:trPr>
          <w:trHeight w:val="312"/>
          <w:jc w:val="center"/>
        </w:trPr>
        <w:tc>
          <w:tcPr>
            <w:tcW w:w="1315" w:type="dxa"/>
            <w:tcBorders>
              <w:left w:val="single" w:sz="4" w:space="0" w:color="auto"/>
              <w:right w:val="single" w:sz="4" w:space="0" w:color="auto"/>
            </w:tcBorders>
          </w:tcPr>
          <w:p w14:paraId="3111D5A4" w14:textId="4E67C86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C4</w:t>
            </w:r>
          </w:p>
        </w:tc>
        <w:tc>
          <w:tcPr>
            <w:tcW w:w="1112" w:type="dxa"/>
            <w:tcBorders>
              <w:left w:val="single" w:sz="4" w:space="0" w:color="auto"/>
              <w:right w:val="single" w:sz="4" w:space="0" w:color="auto"/>
            </w:tcBorders>
            <w:shd w:val="clear" w:color="auto" w:fill="auto"/>
            <w:noWrap/>
            <w:vAlign w:val="bottom"/>
            <w:hideMark/>
          </w:tcPr>
          <w:p w14:paraId="2F0E7700" w14:textId="346C1296"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0.731</w:t>
            </w:r>
          </w:p>
        </w:tc>
        <w:tc>
          <w:tcPr>
            <w:tcW w:w="960" w:type="dxa"/>
            <w:tcBorders>
              <w:left w:val="single" w:sz="4" w:space="0" w:color="auto"/>
              <w:right w:val="single" w:sz="4" w:space="0" w:color="auto"/>
            </w:tcBorders>
            <w:shd w:val="clear" w:color="auto" w:fill="auto"/>
            <w:noWrap/>
            <w:vAlign w:val="bottom"/>
            <w:hideMark/>
          </w:tcPr>
          <w:p w14:paraId="58F7F9DD"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3C397C56" w14:textId="5C6C3685"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7F80952C" w14:textId="77777777" w:rsidTr="009C1A1D">
        <w:trPr>
          <w:trHeight w:val="312"/>
          <w:jc w:val="center"/>
        </w:trPr>
        <w:tc>
          <w:tcPr>
            <w:tcW w:w="1315" w:type="dxa"/>
            <w:tcBorders>
              <w:left w:val="single" w:sz="4" w:space="0" w:color="auto"/>
              <w:right w:val="single" w:sz="4" w:space="0" w:color="auto"/>
            </w:tcBorders>
          </w:tcPr>
          <w:p w14:paraId="2083E34C" w14:textId="0A57C52F"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C5</w:t>
            </w:r>
          </w:p>
        </w:tc>
        <w:tc>
          <w:tcPr>
            <w:tcW w:w="1112" w:type="dxa"/>
            <w:tcBorders>
              <w:left w:val="single" w:sz="4" w:space="0" w:color="auto"/>
              <w:right w:val="single" w:sz="4" w:space="0" w:color="auto"/>
            </w:tcBorders>
            <w:shd w:val="clear" w:color="auto" w:fill="auto"/>
            <w:noWrap/>
            <w:vAlign w:val="bottom"/>
            <w:hideMark/>
          </w:tcPr>
          <w:p w14:paraId="0131D2CF" w14:textId="143DC38E"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0.899</w:t>
            </w:r>
          </w:p>
        </w:tc>
        <w:tc>
          <w:tcPr>
            <w:tcW w:w="960" w:type="dxa"/>
            <w:tcBorders>
              <w:left w:val="single" w:sz="4" w:space="0" w:color="auto"/>
              <w:right w:val="single" w:sz="4" w:space="0" w:color="auto"/>
            </w:tcBorders>
            <w:shd w:val="clear" w:color="auto" w:fill="auto"/>
            <w:noWrap/>
            <w:vAlign w:val="bottom"/>
            <w:hideMark/>
          </w:tcPr>
          <w:p w14:paraId="6F70F662"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5BA90DBB" w14:textId="3E747644"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1FED3B6C" w14:textId="77777777" w:rsidTr="009C1A1D">
        <w:trPr>
          <w:trHeight w:val="312"/>
          <w:jc w:val="center"/>
        </w:trPr>
        <w:tc>
          <w:tcPr>
            <w:tcW w:w="1315" w:type="dxa"/>
            <w:tcBorders>
              <w:left w:val="single" w:sz="4" w:space="0" w:color="auto"/>
              <w:right w:val="single" w:sz="4" w:space="0" w:color="auto"/>
            </w:tcBorders>
          </w:tcPr>
          <w:p w14:paraId="4C9D6E4A" w14:textId="43F9BB9F"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C6</w:t>
            </w:r>
          </w:p>
        </w:tc>
        <w:tc>
          <w:tcPr>
            <w:tcW w:w="1112" w:type="dxa"/>
            <w:tcBorders>
              <w:left w:val="single" w:sz="4" w:space="0" w:color="auto"/>
              <w:right w:val="single" w:sz="4" w:space="0" w:color="auto"/>
            </w:tcBorders>
            <w:shd w:val="clear" w:color="auto" w:fill="auto"/>
            <w:noWrap/>
            <w:vAlign w:val="bottom"/>
            <w:hideMark/>
          </w:tcPr>
          <w:p w14:paraId="02E7BBD0" w14:textId="7EB3A3BC"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0.900</w:t>
            </w:r>
          </w:p>
        </w:tc>
        <w:tc>
          <w:tcPr>
            <w:tcW w:w="960" w:type="dxa"/>
            <w:tcBorders>
              <w:left w:val="single" w:sz="4" w:space="0" w:color="auto"/>
              <w:right w:val="single" w:sz="4" w:space="0" w:color="auto"/>
            </w:tcBorders>
            <w:shd w:val="clear" w:color="auto" w:fill="auto"/>
            <w:noWrap/>
            <w:vAlign w:val="bottom"/>
            <w:hideMark/>
          </w:tcPr>
          <w:p w14:paraId="0F1CD3BC"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5FF39D7A" w14:textId="14E9E26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0D4E5910" w14:textId="77777777" w:rsidTr="009C1A1D">
        <w:trPr>
          <w:trHeight w:val="312"/>
          <w:jc w:val="center"/>
        </w:trPr>
        <w:tc>
          <w:tcPr>
            <w:tcW w:w="1315" w:type="dxa"/>
            <w:tcBorders>
              <w:left w:val="single" w:sz="4" w:space="0" w:color="auto"/>
              <w:right w:val="single" w:sz="4" w:space="0" w:color="auto"/>
            </w:tcBorders>
          </w:tcPr>
          <w:p w14:paraId="73FB9C7F" w14:textId="2C7B4F4A"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C7</w:t>
            </w:r>
          </w:p>
        </w:tc>
        <w:tc>
          <w:tcPr>
            <w:tcW w:w="1112" w:type="dxa"/>
            <w:tcBorders>
              <w:left w:val="single" w:sz="4" w:space="0" w:color="auto"/>
              <w:right w:val="single" w:sz="4" w:space="0" w:color="auto"/>
            </w:tcBorders>
            <w:shd w:val="clear" w:color="auto" w:fill="auto"/>
            <w:noWrap/>
            <w:vAlign w:val="bottom"/>
            <w:hideMark/>
          </w:tcPr>
          <w:p w14:paraId="6B0D5980" w14:textId="78158454"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856</w:t>
            </w:r>
          </w:p>
        </w:tc>
        <w:tc>
          <w:tcPr>
            <w:tcW w:w="960" w:type="dxa"/>
            <w:tcBorders>
              <w:left w:val="single" w:sz="4" w:space="0" w:color="auto"/>
              <w:right w:val="single" w:sz="4" w:space="0" w:color="auto"/>
            </w:tcBorders>
            <w:shd w:val="clear" w:color="auto" w:fill="auto"/>
            <w:noWrap/>
            <w:vAlign w:val="bottom"/>
            <w:hideMark/>
          </w:tcPr>
          <w:p w14:paraId="7A2F7756"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0A02178E" w14:textId="6B9F38C5"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550AA885" w14:textId="77777777" w:rsidTr="009C1A1D">
        <w:trPr>
          <w:trHeight w:val="312"/>
          <w:jc w:val="center"/>
        </w:trPr>
        <w:tc>
          <w:tcPr>
            <w:tcW w:w="1315" w:type="dxa"/>
            <w:tcBorders>
              <w:left w:val="single" w:sz="4" w:space="0" w:color="auto"/>
              <w:right w:val="single" w:sz="4" w:space="0" w:color="auto"/>
            </w:tcBorders>
          </w:tcPr>
          <w:p w14:paraId="6DA07F9C" w14:textId="67EF3E41"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C8</w:t>
            </w:r>
          </w:p>
        </w:tc>
        <w:tc>
          <w:tcPr>
            <w:tcW w:w="1112" w:type="dxa"/>
            <w:tcBorders>
              <w:left w:val="single" w:sz="4" w:space="0" w:color="auto"/>
              <w:right w:val="single" w:sz="4" w:space="0" w:color="auto"/>
            </w:tcBorders>
            <w:shd w:val="clear" w:color="auto" w:fill="auto"/>
            <w:noWrap/>
            <w:vAlign w:val="bottom"/>
            <w:hideMark/>
          </w:tcPr>
          <w:p w14:paraId="11BB7051" w14:textId="65DA148E"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0.90</w:t>
            </w:r>
            <w:r>
              <w:rPr>
                <w:rFonts w:ascii="Times New Roman" w:eastAsia="Times New Roman" w:hAnsi="Times New Roman" w:cs="Times New Roman"/>
                <w:color w:val="000000"/>
                <w:sz w:val="24"/>
                <w:szCs w:val="24"/>
                <w:lang w:val="en-US"/>
              </w:rPr>
              <w:t>5</w:t>
            </w:r>
          </w:p>
        </w:tc>
        <w:tc>
          <w:tcPr>
            <w:tcW w:w="960" w:type="dxa"/>
            <w:tcBorders>
              <w:left w:val="single" w:sz="4" w:space="0" w:color="auto"/>
              <w:right w:val="single" w:sz="4" w:space="0" w:color="auto"/>
            </w:tcBorders>
            <w:shd w:val="clear" w:color="auto" w:fill="auto"/>
            <w:noWrap/>
            <w:vAlign w:val="bottom"/>
            <w:hideMark/>
          </w:tcPr>
          <w:p w14:paraId="5ED07B10"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7F0DF205" w14:textId="5651D5FA"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260689" w:rsidRPr="00260689" w14:paraId="124C9C9B" w14:textId="77777777" w:rsidTr="009C1A1D">
        <w:trPr>
          <w:trHeight w:val="312"/>
          <w:jc w:val="center"/>
        </w:trPr>
        <w:tc>
          <w:tcPr>
            <w:tcW w:w="1315" w:type="dxa"/>
            <w:tcBorders>
              <w:left w:val="single" w:sz="4" w:space="0" w:color="auto"/>
              <w:right w:val="single" w:sz="4" w:space="0" w:color="auto"/>
            </w:tcBorders>
          </w:tcPr>
          <w:p w14:paraId="2BE282C9" w14:textId="4FFDBBE4"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C9</w:t>
            </w:r>
          </w:p>
        </w:tc>
        <w:tc>
          <w:tcPr>
            <w:tcW w:w="1112" w:type="dxa"/>
            <w:tcBorders>
              <w:left w:val="single" w:sz="4" w:space="0" w:color="auto"/>
              <w:right w:val="single" w:sz="4" w:space="0" w:color="auto"/>
            </w:tcBorders>
            <w:shd w:val="clear" w:color="auto" w:fill="auto"/>
            <w:noWrap/>
            <w:vAlign w:val="bottom"/>
            <w:hideMark/>
          </w:tcPr>
          <w:p w14:paraId="14EFD627" w14:textId="6B317029"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664</w:t>
            </w:r>
          </w:p>
        </w:tc>
        <w:tc>
          <w:tcPr>
            <w:tcW w:w="960" w:type="dxa"/>
            <w:tcBorders>
              <w:left w:val="single" w:sz="4" w:space="0" w:color="auto"/>
              <w:right w:val="single" w:sz="4" w:space="0" w:color="auto"/>
            </w:tcBorders>
            <w:shd w:val="clear" w:color="auto" w:fill="auto"/>
            <w:noWrap/>
            <w:vAlign w:val="bottom"/>
            <w:hideMark/>
          </w:tcPr>
          <w:p w14:paraId="4FF755DB" w14:textId="77777777"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vAlign w:val="bottom"/>
            <w:hideMark/>
          </w:tcPr>
          <w:p w14:paraId="5EA59B88" w14:textId="1C8AADC4" w:rsidR="00260689" w:rsidRPr="00260689" w:rsidRDefault="00260689"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&lt;0.0</w:t>
            </w:r>
            <w:r w:rsidR="009C1A1D">
              <w:rPr>
                <w:rFonts w:ascii="Times New Roman" w:eastAsia="Times New Roman" w:hAnsi="Times New Roman" w:cs="Times New Roman"/>
                <w:color w:val="000000"/>
                <w:sz w:val="24"/>
                <w:szCs w:val="24"/>
                <w:lang w:val="en-US"/>
              </w:rPr>
              <w:t>0</w:t>
            </w:r>
            <w:r w:rsidRPr="00260689">
              <w:rPr>
                <w:rFonts w:ascii="Times New Roman" w:eastAsia="Times New Roman" w:hAnsi="Times New Roman" w:cs="Times New Roman"/>
                <w:color w:val="000000"/>
                <w:sz w:val="24"/>
                <w:szCs w:val="24"/>
                <w:lang w:val="en-US"/>
              </w:rPr>
              <w:t>1</w:t>
            </w:r>
          </w:p>
        </w:tc>
      </w:tr>
      <w:tr w:rsidR="009C1A1D" w:rsidRPr="00260689" w14:paraId="03BEA28A" w14:textId="77777777" w:rsidTr="009C1A1D">
        <w:trPr>
          <w:trHeight w:val="312"/>
          <w:jc w:val="center"/>
        </w:trPr>
        <w:tc>
          <w:tcPr>
            <w:tcW w:w="1315" w:type="dxa"/>
            <w:tcBorders>
              <w:left w:val="single" w:sz="4" w:space="0" w:color="auto"/>
              <w:right w:val="single" w:sz="4" w:space="0" w:color="auto"/>
            </w:tcBorders>
          </w:tcPr>
          <w:p w14:paraId="066C1F1C" w14:textId="520A7B52"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C10</w:t>
            </w:r>
          </w:p>
        </w:tc>
        <w:tc>
          <w:tcPr>
            <w:tcW w:w="1112" w:type="dxa"/>
            <w:tcBorders>
              <w:left w:val="single" w:sz="4" w:space="0" w:color="auto"/>
              <w:right w:val="single" w:sz="4" w:space="0" w:color="auto"/>
            </w:tcBorders>
            <w:shd w:val="clear" w:color="auto" w:fill="auto"/>
            <w:noWrap/>
            <w:vAlign w:val="bottom"/>
            <w:hideMark/>
          </w:tcPr>
          <w:p w14:paraId="2020A4E0" w14:textId="7EE0DF4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900</w:t>
            </w:r>
          </w:p>
        </w:tc>
        <w:tc>
          <w:tcPr>
            <w:tcW w:w="960" w:type="dxa"/>
            <w:tcBorders>
              <w:left w:val="single" w:sz="4" w:space="0" w:color="auto"/>
              <w:right w:val="single" w:sz="4" w:space="0" w:color="auto"/>
            </w:tcBorders>
            <w:shd w:val="clear" w:color="auto" w:fill="auto"/>
            <w:noWrap/>
            <w:vAlign w:val="bottom"/>
            <w:hideMark/>
          </w:tcPr>
          <w:p w14:paraId="1F61F28E"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0BA2E883" w14:textId="15A9993A"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06A1CA98" w14:textId="77777777" w:rsidTr="009C1A1D">
        <w:trPr>
          <w:trHeight w:val="312"/>
          <w:jc w:val="center"/>
        </w:trPr>
        <w:tc>
          <w:tcPr>
            <w:tcW w:w="1315" w:type="dxa"/>
            <w:tcBorders>
              <w:left w:val="single" w:sz="4" w:space="0" w:color="auto"/>
              <w:right w:val="single" w:sz="4" w:space="0" w:color="auto"/>
            </w:tcBorders>
          </w:tcPr>
          <w:p w14:paraId="6E7637D9" w14:textId="1340D0CA"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C11</w:t>
            </w:r>
          </w:p>
        </w:tc>
        <w:tc>
          <w:tcPr>
            <w:tcW w:w="1112" w:type="dxa"/>
            <w:tcBorders>
              <w:left w:val="single" w:sz="4" w:space="0" w:color="auto"/>
              <w:right w:val="single" w:sz="4" w:space="0" w:color="auto"/>
            </w:tcBorders>
            <w:shd w:val="clear" w:color="auto" w:fill="auto"/>
            <w:noWrap/>
            <w:vAlign w:val="bottom"/>
            <w:hideMark/>
          </w:tcPr>
          <w:p w14:paraId="436E3D68" w14:textId="5792A78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905</w:t>
            </w:r>
          </w:p>
        </w:tc>
        <w:tc>
          <w:tcPr>
            <w:tcW w:w="960" w:type="dxa"/>
            <w:tcBorders>
              <w:left w:val="single" w:sz="4" w:space="0" w:color="auto"/>
              <w:right w:val="single" w:sz="4" w:space="0" w:color="auto"/>
            </w:tcBorders>
            <w:shd w:val="clear" w:color="auto" w:fill="auto"/>
            <w:noWrap/>
            <w:vAlign w:val="bottom"/>
            <w:hideMark/>
          </w:tcPr>
          <w:p w14:paraId="77369E3D"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056173BD" w14:textId="7CF74BE0"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407942BA" w14:textId="77777777" w:rsidTr="009C1A1D">
        <w:trPr>
          <w:trHeight w:val="312"/>
          <w:jc w:val="center"/>
        </w:trPr>
        <w:tc>
          <w:tcPr>
            <w:tcW w:w="1315" w:type="dxa"/>
            <w:tcBorders>
              <w:left w:val="single" w:sz="4" w:space="0" w:color="auto"/>
              <w:right w:val="single" w:sz="4" w:space="0" w:color="auto"/>
            </w:tcBorders>
          </w:tcPr>
          <w:p w14:paraId="45A237F3" w14:textId="25AF3DE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C12</w:t>
            </w:r>
          </w:p>
        </w:tc>
        <w:tc>
          <w:tcPr>
            <w:tcW w:w="1112" w:type="dxa"/>
            <w:tcBorders>
              <w:left w:val="single" w:sz="4" w:space="0" w:color="auto"/>
              <w:right w:val="single" w:sz="4" w:space="0" w:color="auto"/>
            </w:tcBorders>
            <w:shd w:val="clear" w:color="auto" w:fill="auto"/>
            <w:noWrap/>
            <w:vAlign w:val="bottom"/>
            <w:hideMark/>
          </w:tcPr>
          <w:p w14:paraId="07E5CDCA" w14:textId="23EBC09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901</w:t>
            </w:r>
          </w:p>
        </w:tc>
        <w:tc>
          <w:tcPr>
            <w:tcW w:w="960" w:type="dxa"/>
            <w:tcBorders>
              <w:left w:val="single" w:sz="4" w:space="0" w:color="auto"/>
              <w:right w:val="single" w:sz="4" w:space="0" w:color="auto"/>
            </w:tcBorders>
            <w:shd w:val="clear" w:color="auto" w:fill="auto"/>
            <w:noWrap/>
            <w:vAlign w:val="bottom"/>
            <w:hideMark/>
          </w:tcPr>
          <w:p w14:paraId="16146413"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274FEE64" w14:textId="07B56B3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70B6CA4F" w14:textId="77777777" w:rsidTr="009C1A1D">
        <w:trPr>
          <w:trHeight w:val="312"/>
          <w:jc w:val="center"/>
        </w:trPr>
        <w:tc>
          <w:tcPr>
            <w:tcW w:w="1315" w:type="dxa"/>
            <w:tcBorders>
              <w:left w:val="single" w:sz="4" w:space="0" w:color="auto"/>
              <w:bottom w:val="single" w:sz="4" w:space="0" w:color="auto"/>
              <w:right w:val="single" w:sz="4" w:space="0" w:color="auto"/>
            </w:tcBorders>
          </w:tcPr>
          <w:p w14:paraId="4385D964" w14:textId="5DC1F3A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C13</w:t>
            </w:r>
          </w:p>
        </w:tc>
        <w:tc>
          <w:tcPr>
            <w:tcW w:w="1112" w:type="dxa"/>
            <w:tcBorders>
              <w:left w:val="single" w:sz="4" w:space="0" w:color="auto"/>
              <w:bottom w:val="single" w:sz="4" w:space="0" w:color="auto"/>
              <w:right w:val="single" w:sz="4" w:space="0" w:color="auto"/>
            </w:tcBorders>
            <w:shd w:val="clear" w:color="auto" w:fill="auto"/>
            <w:noWrap/>
            <w:vAlign w:val="bottom"/>
            <w:hideMark/>
          </w:tcPr>
          <w:p w14:paraId="0701AF97" w14:textId="6B2BEF3B"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89</w:t>
            </w:r>
          </w:p>
        </w:tc>
        <w:tc>
          <w:tcPr>
            <w:tcW w:w="960" w:type="dxa"/>
            <w:tcBorders>
              <w:left w:val="single" w:sz="4" w:space="0" w:color="auto"/>
              <w:bottom w:val="single" w:sz="4" w:space="0" w:color="auto"/>
              <w:right w:val="single" w:sz="4" w:space="0" w:color="auto"/>
            </w:tcBorders>
            <w:shd w:val="clear" w:color="auto" w:fill="auto"/>
            <w:noWrap/>
            <w:vAlign w:val="bottom"/>
            <w:hideMark/>
          </w:tcPr>
          <w:p w14:paraId="66B9FB69"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bottom w:val="single" w:sz="4" w:space="0" w:color="auto"/>
              <w:right w:val="single" w:sz="4" w:space="0" w:color="auto"/>
            </w:tcBorders>
            <w:shd w:val="clear" w:color="auto" w:fill="auto"/>
            <w:noWrap/>
            <w:hideMark/>
          </w:tcPr>
          <w:p w14:paraId="07EED6E5" w14:textId="3E5A4CF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04D1D8F2" w14:textId="77777777" w:rsidTr="009C1A1D">
        <w:trPr>
          <w:trHeight w:val="312"/>
          <w:jc w:val="center"/>
        </w:trPr>
        <w:tc>
          <w:tcPr>
            <w:tcW w:w="1315" w:type="dxa"/>
            <w:tcBorders>
              <w:top w:val="single" w:sz="4" w:space="0" w:color="auto"/>
              <w:left w:val="single" w:sz="4" w:space="0" w:color="auto"/>
              <w:right w:val="single" w:sz="4" w:space="0" w:color="auto"/>
            </w:tcBorders>
          </w:tcPr>
          <w:p w14:paraId="513DADEE" w14:textId="48828F6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IS1</w:t>
            </w:r>
          </w:p>
        </w:tc>
        <w:tc>
          <w:tcPr>
            <w:tcW w:w="1112" w:type="dxa"/>
            <w:tcBorders>
              <w:top w:val="single" w:sz="4" w:space="0" w:color="auto"/>
              <w:left w:val="single" w:sz="4" w:space="0" w:color="auto"/>
              <w:right w:val="single" w:sz="4" w:space="0" w:color="auto"/>
            </w:tcBorders>
            <w:shd w:val="clear" w:color="auto" w:fill="auto"/>
            <w:noWrap/>
            <w:vAlign w:val="bottom"/>
            <w:hideMark/>
          </w:tcPr>
          <w:p w14:paraId="2F7C1E9A" w14:textId="42B69369"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79</w:t>
            </w:r>
          </w:p>
        </w:tc>
        <w:tc>
          <w:tcPr>
            <w:tcW w:w="960" w:type="dxa"/>
            <w:tcBorders>
              <w:top w:val="single" w:sz="4" w:space="0" w:color="auto"/>
              <w:left w:val="single" w:sz="4" w:space="0" w:color="auto"/>
              <w:right w:val="single" w:sz="4" w:space="0" w:color="auto"/>
            </w:tcBorders>
            <w:shd w:val="clear" w:color="auto" w:fill="auto"/>
            <w:noWrap/>
            <w:vAlign w:val="bottom"/>
            <w:hideMark/>
          </w:tcPr>
          <w:p w14:paraId="47AED4FC"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top w:val="single" w:sz="4" w:space="0" w:color="auto"/>
              <w:left w:val="single" w:sz="4" w:space="0" w:color="auto"/>
              <w:right w:val="single" w:sz="4" w:space="0" w:color="auto"/>
            </w:tcBorders>
            <w:shd w:val="clear" w:color="auto" w:fill="auto"/>
            <w:noWrap/>
            <w:hideMark/>
          </w:tcPr>
          <w:p w14:paraId="192D95A0" w14:textId="5A34A769"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1CB214DA" w14:textId="77777777" w:rsidTr="009C1A1D">
        <w:trPr>
          <w:trHeight w:val="312"/>
          <w:jc w:val="center"/>
        </w:trPr>
        <w:tc>
          <w:tcPr>
            <w:tcW w:w="1315" w:type="dxa"/>
            <w:tcBorders>
              <w:left w:val="single" w:sz="4" w:space="0" w:color="auto"/>
              <w:right w:val="single" w:sz="4" w:space="0" w:color="auto"/>
            </w:tcBorders>
          </w:tcPr>
          <w:p w14:paraId="183C04A8" w14:textId="390A6CF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IS2</w:t>
            </w:r>
          </w:p>
        </w:tc>
        <w:tc>
          <w:tcPr>
            <w:tcW w:w="1112" w:type="dxa"/>
            <w:tcBorders>
              <w:left w:val="single" w:sz="4" w:space="0" w:color="auto"/>
              <w:right w:val="single" w:sz="4" w:space="0" w:color="auto"/>
            </w:tcBorders>
            <w:shd w:val="clear" w:color="auto" w:fill="auto"/>
            <w:noWrap/>
            <w:vAlign w:val="bottom"/>
            <w:hideMark/>
          </w:tcPr>
          <w:p w14:paraId="017C69C6" w14:textId="4646767A"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0.843</w:t>
            </w:r>
          </w:p>
        </w:tc>
        <w:tc>
          <w:tcPr>
            <w:tcW w:w="960" w:type="dxa"/>
            <w:tcBorders>
              <w:left w:val="single" w:sz="4" w:space="0" w:color="auto"/>
              <w:right w:val="single" w:sz="4" w:space="0" w:color="auto"/>
            </w:tcBorders>
            <w:shd w:val="clear" w:color="auto" w:fill="auto"/>
            <w:noWrap/>
            <w:vAlign w:val="bottom"/>
            <w:hideMark/>
          </w:tcPr>
          <w:p w14:paraId="1CF28AB4"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1FBFD098" w14:textId="7F77282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1162F654" w14:textId="77777777" w:rsidTr="009C1A1D">
        <w:trPr>
          <w:trHeight w:val="312"/>
          <w:jc w:val="center"/>
        </w:trPr>
        <w:tc>
          <w:tcPr>
            <w:tcW w:w="1315" w:type="dxa"/>
            <w:tcBorders>
              <w:left w:val="single" w:sz="4" w:space="0" w:color="auto"/>
              <w:right w:val="single" w:sz="4" w:space="0" w:color="auto"/>
            </w:tcBorders>
          </w:tcPr>
          <w:p w14:paraId="6D26C381" w14:textId="7828C35B"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IS3</w:t>
            </w:r>
          </w:p>
        </w:tc>
        <w:tc>
          <w:tcPr>
            <w:tcW w:w="1112" w:type="dxa"/>
            <w:tcBorders>
              <w:left w:val="single" w:sz="4" w:space="0" w:color="auto"/>
              <w:right w:val="single" w:sz="4" w:space="0" w:color="auto"/>
            </w:tcBorders>
            <w:shd w:val="clear" w:color="auto" w:fill="auto"/>
            <w:noWrap/>
            <w:vAlign w:val="bottom"/>
            <w:hideMark/>
          </w:tcPr>
          <w:p w14:paraId="76D69ECF" w14:textId="4C0C59CB"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21</w:t>
            </w:r>
          </w:p>
        </w:tc>
        <w:tc>
          <w:tcPr>
            <w:tcW w:w="960" w:type="dxa"/>
            <w:tcBorders>
              <w:left w:val="single" w:sz="4" w:space="0" w:color="auto"/>
              <w:right w:val="single" w:sz="4" w:space="0" w:color="auto"/>
            </w:tcBorders>
            <w:shd w:val="clear" w:color="auto" w:fill="auto"/>
            <w:noWrap/>
            <w:vAlign w:val="bottom"/>
            <w:hideMark/>
          </w:tcPr>
          <w:p w14:paraId="229768D2"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259CF4AA" w14:textId="22E6052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4AB0B469" w14:textId="77777777" w:rsidTr="009C1A1D">
        <w:trPr>
          <w:trHeight w:val="312"/>
          <w:jc w:val="center"/>
        </w:trPr>
        <w:tc>
          <w:tcPr>
            <w:tcW w:w="1315" w:type="dxa"/>
            <w:tcBorders>
              <w:left w:val="single" w:sz="4" w:space="0" w:color="auto"/>
              <w:right w:val="single" w:sz="4" w:space="0" w:color="auto"/>
            </w:tcBorders>
          </w:tcPr>
          <w:p w14:paraId="0CB36950" w14:textId="336710F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IS4</w:t>
            </w:r>
          </w:p>
        </w:tc>
        <w:tc>
          <w:tcPr>
            <w:tcW w:w="1112" w:type="dxa"/>
            <w:tcBorders>
              <w:left w:val="single" w:sz="4" w:space="0" w:color="auto"/>
              <w:right w:val="single" w:sz="4" w:space="0" w:color="auto"/>
            </w:tcBorders>
            <w:shd w:val="clear" w:color="auto" w:fill="auto"/>
            <w:noWrap/>
            <w:vAlign w:val="bottom"/>
            <w:hideMark/>
          </w:tcPr>
          <w:p w14:paraId="1C909C74" w14:textId="27B2E6D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40</w:t>
            </w:r>
          </w:p>
        </w:tc>
        <w:tc>
          <w:tcPr>
            <w:tcW w:w="960" w:type="dxa"/>
            <w:tcBorders>
              <w:left w:val="single" w:sz="4" w:space="0" w:color="auto"/>
              <w:right w:val="single" w:sz="4" w:space="0" w:color="auto"/>
            </w:tcBorders>
            <w:shd w:val="clear" w:color="auto" w:fill="auto"/>
            <w:noWrap/>
            <w:vAlign w:val="bottom"/>
            <w:hideMark/>
          </w:tcPr>
          <w:p w14:paraId="72CEE0DC"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05954625" w14:textId="28F967A3"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61DB0852" w14:textId="77777777" w:rsidTr="009C1A1D">
        <w:trPr>
          <w:trHeight w:val="312"/>
          <w:jc w:val="center"/>
        </w:trPr>
        <w:tc>
          <w:tcPr>
            <w:tcW w:w="1315" w:type="dxa"/>
            <w:tcBorders>
              <w:left w:val="single" w:sz="4" w:space="0" w:color="auto"/>
              <w:right w:val="single" w:sz="4" w:space="0" w:color="auto"/>
            </w:tcBorders>
          </w:tcPr>
          <w:p w14:paraId="63FA7C82" w14:textId="7FA70298"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IS5</w:t>
            </w:r>
          </w:p>
        </w:tc>
        <w:tc>
          <w:tcPr>
            <w:tcW w:w="1112" w:type="dxa"/>
            <w:tcBorders>
              <w:left w:val="single" w:sz="4" w:space="0" w:color="auto"/>
              <w:right w:val="single" w:sz="4" w:space="0" w:color="auto"/>
            </w:tcBorders>
            <w:shd w:val="clear" w:color="auto" w:fill="auto"/>
            <w:noWrap/>
            <w:vAlign w:val="bottom"/>
            <w:hideMark/>
          </w:tcPr>
          <w:p w14:paraId="7805F81B" w14:textId="308E7354"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55</w:t>
            </w:r>
          </w:p>
        </w:tc>
        <w:tc>
          <w:tcPr>
            <w:tcW w:w="960" w:type="dxa"/>
            <w:tcBorders>
              <w:left w:val="single" w:sz="4" w:space="0" w:color="auto"/>
              <w:right w:val="single" w:sz="4" w:space="0" w:color="auto"/>
            </w:tcBorders>
            <w:shd w:val="clear" w:color="auto" w:fill="auto"/>
            <w:noWrap/>
            <w:vAlign w:val="bottom"/>
            <w:hideMark/>
          </w:tcPr>
          <w:p w14:paraId="180C2D74"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2638888B" w14:textId="210A0DEC"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5870D2E8" w14:textId="77777777" w:rsidTr="009C1A1D">
        <w:trPr>
          <w:trHeight w:val="312"/>
          <w:jc w:val="center"/>
        </w:trPr>
        <w:tc>
          <w:tcPr>
            <w:tcW w:w="1315" w:type="dxa"/>
            <w:tcBorders>
              <w:left w:val="single" w:sz="4" w:space="0" w:color="auto"/>
              <w:right w:val="single" w:sz="4" w:space="0" w:color="auto"/>
            </w:tcBorders>
          </w:tcPr>
          <w:p w14:paraId="37976D53" w14:textId="790045D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IS6</w:t>
            </w:r>
          </w:p>
        </w:tc>
        <w:tc>
          <w:tcPr>
            <w:tcW w:w="1112" w:type="dxa"/>
            <w:tcBorders>
              <w:left w:val="single" w:sz="4" w:space="0" w:color="auto"/>
              <w:right w:val="single" w:sz="4" w:space="0" w:color="auto"/>
            </w:tcBorders>
            <w:shd w:val="clear" w:color="auto" w:fill="auto"/>
            <w:noWrap/>
            <w:vAlign w:val="bottom"/>
            <w:hideMark/>
          </w:tcPr>
          <w:p w14:paraId="2ADB2B19" w14:textId="3673354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43</w:t>
            </w:r>
          </w:p>
        </w:tc>
        <w:tc>
          <w:tcPr>
            <w:tcW w:w="960" w:type="dxa"/>
            <w:tcBorders>
              <w:left w:val="single" w:sz="4" w:space="0" w:color="auto"/>
              <w:right w:val="single" w:sz="4" w:space="0" w:color="auto"/>
            </w:tcBorders>
            <w:shd w:val="clear" w:color="auto" w:fill="auto"/>
            <w:noWrap/>
            <w:vAlign w:val="bottom"/>
            <w:hideMark/>
          </w:tcPr>
          <w:p w14:paraId="35113AD8"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710B455C" w14:textId="3040434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35BC4422" w14:textId="77777777" w:rsidTr="009C1A1D">
        <w:trPr>
          <w:trHeight w:val="312"/>
          <w:jc w:val="center"/>
        </w:trPr>
        <w:tc>
          <w:tcPr>
            <w:tcW w:w="1315" w:type="dxa"/>
            <w:tcBorders>
              <w:left w:val="single" w:sz="4" w:space="0" w:color="auto"/>
              <w:right w:val="single" w:sz="4" w:space="0" w:color="auto"/>
            </w:tcBorders>
          </w:tcPr>
          <w:p w14:paraId="7998B04E" w14:textId="4E593ED0"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IS7</w:t>
            </w:r>
          </w:p>
        </w:tc>
        <w:tc>
          <w:tcPr>
            <w:tcW w:w="1112" w:type="dxa"/>
            <w:tcBorders>
              <w:left w:val="single" w:sz="4" w:space="0" w:color="auto"/>
              <w:right w:val="single" w:sz="4" w:space="0" w:color="auto"/>
            </w:tcBorders>
            <w:shd w:val="clear" w:color="auto" w:fill="auto"/>
            <w:noWrap/>
            <w:vAlign w:val="bottom"/>
            <w:hideMark/>
          </w:tcPr>
          <w:p w14:paraId="7B57EB1D" w14:textId="2C8B011F"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34</w:t>
            </w:r>
          </w:p>
        </w:tc>
        <w:tc>
          <w:tcPr>
            <w:tcW w:w="960" w:type="dxa"/>
            <w:tcBorders>
              <w:left w:val="single" w:sz="4" w:space="0" w:color="auto"/>
              <w:right w:val="single" w:sz="4" w:space="0" w:color="auto"/>
            </w:tcBorders>
            <w:shd w:val="clear" w:color="auto" w:fill="auto"/>
            <w:noWrap/>
            <w:vAlign w:val="bottom"/>
            <w:hideMark/>
          </w:tcPr>
          <w:p w14:paraId="76E3B9C2"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195A3BFE" w14:textId="1D7D8BC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71282B0D" w14:textId="77777777" w:rsidTr="009C1A1D">
        <w:trPr>
          <w:trHeight w:val="312"/>
          <w:jc w:val="center"/>
        </w:trPr>
        <w:tc>
          <w:tcPr>
            <w:tcW w:w="1315" w:type="dxa"/>
            <w:tcBorders>
              <w:left w:val="single" w:sz="4" w:space="0" w:color="auto"/>
              <w:right w:val="single" w:sz="4" w:space="0" w:color="auto"/>
            </w:tcBorders>
          </w:tcPr>
          <w:p w14:paraId="1C234CE3" w14:textId="0C1ECF3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IS8</w:t>
            </w:r>
          </w:p>
        </w:tc>
        <w:tc>
          <w:tcPr>
            <w:tcW w:w="1112" w:type="dxa"/>
            <w:tcBorders>
              <w:left w:val="single" w:sz="4" w:space="0" w:color="auto"/>
              <w:right w:val="single" w:sz="4" w:space="0" w:color="auto"/>
            </w:tcBorders>
            <w:shd w:val="clear" w:color="auto" w:fill="auto"/>
            <w:noWrap/>
            <w:vAlign w:val="bottom"/>
            <w:hideMark/>
          </w:tcPr>
          <w:p w14:paraId="128EA36C" w14:textId="0B86E35B"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26</w:t>
            </w:r>
          </w:p>
        </w:tc>
        <w:tc>
          <w:tcPr>
            <w:tcW w:w="960" w:type="dxa"/>
            <w:tcBorders>
              <w:left w:val="single" w:sz="4" w:space="0" w:color="auto"/>
              <w:right w:val="single" w:sz="4" w:space="0" w:color="auto"/>
            </w:tcBorders>
            <w:shd w:val="clear" w:color="auto" w:fill="auto"/>
            <w:noWrap/>
            <w:vAlign w:val="bottom"/>
            <w:hideMark/>
          </w:tcPr>
          <w:p w14:paraId="05201C43"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3BE8E864" w14:textId="367FD0D3"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59B5C40D" w14:textId="77777777" w:rsidTr="009C1A1D">
        <w:trPr>
          <w:trHeight w:val="312"/>
          <w:jc w:val="center"/>
        </w:trPr>
        <w:tc>
          <w:tcPr>
            <w:tcW w:w="1315" w:type="dxa"/>
            <w:tcBorders>
              <w:left w:val="single" w:sz="4" w:space="0" w:color="auto"/>
              <w:right w:val="single" w:sz="4" w:space="0" w:color="auto"/>
            </w:tcBorders>
          </w:tcPr>
          <w:p w14:paraId="4856717E" w14:textId="3646C9C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IS9</w:t>
            </w:r>
          </w:p>
        </w:tc>
        <w:tc>
          <w:tcPr>
            <w:tcW w:w="1112" w:type="dxa"/>
            <w:tcBorders>
              <w:left w:val="single" w:sz="4" w:space="0" w:color="auto"/>
              <w:right w:val="single" w:sz="4" w:space="0" w:color="auto"/>
            </w:tcBorders>
            <w:shd w:val="clear" w:color="auto" w:fill="auto"/>
            <w:noWrap/>
            <w:vAlign w:val="bottom"/>
            <w:hideMark/>
          </w:tcPr>
          <w:p w14:paraId="2D08930D" w14:textId="5BFB922E"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0.87</w:t>
            </w:r>
            <w:r>
              <w:rPr>
                <w:rFonts w:ascii="Times New Roman" w:eastAsia="Times New Roman" w:hAnsi="Times New Roman" w:cs="Times New Roman"/>
                <w:color w:val="000000"/>
                <w:sz w:val="24"/>
                <w:szCs w:val="24"/>
                <w:lang w:val="en-US"/>
              </w:rPr>
              <w:t>2</w:t>
            </w:r>
          </w:p>
        </w:tc>
        <w:tc>
          <w:tcPr>
            <w:tcW w:w="960" w:type="dxa"/>
            <w:tcBorders>
              <w:left w:val="single" w:sz="4" w:space="0" w:color="auto"/>
              <w:right w:val="single" w:sz="4" w:space="0" w:color="auto"/>
            </w:tcBorders>
            <w:shd w:val="clear" w:color="auto" w:fill="auto"/>
            <w:noWrap/>
            <w:vAlign w:val="bottom"/>
            <w:hideMark/>
          </w:tcPr>
          <w:p w14:paraId="3CFE20FB"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7C440D0E" w14:textId="6B12DAAB"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7B8D3B34" w14:textId="77777777" w:rsidTr="009C1A1D">
        <w:trPr>
          <w:trHeight w:val="312"/>
          <w:jc w:val="center"/>
        </w:trPr>
        <w:tc>
          <w:tcPr>
            <w:tcW w:w="1315" w:type="dxa"/>
            <w:tcBorders>
              <w:left w:val="single" w:sz="4" w:space="0" w:color="auto"/>
              <w:right w:val="single" w:sz="4" w:space="0" w:color="auto"/>
            </w:tcBorders>
          </w:tcPr>
          <w:p w14:paraId="1A7C20E5" w14:textId="4B5DB758"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IS10</w:t>
            </w:r>
          </w:p>
        </w:tc>
        <w:tc>
          <w:tcPr>
            <w:tcW w:w="1112" w:type="dxa"/>
            <w:tcBorders>
              <w:left w:val="single" w:sz="4" w:space="0" w:color="auto"/>
              <w:right w:val="single" w:sz="4" w:space="0" w:color="auto"/>
            </w:tcBorders>
            <w:shd w:val="clear" w:color="auto" w:fill="auto"/>
            <w:noWrap/>
            <w:vAlign w:val="bottom"/>
            <w:hideMark/>
          </w:tcPr>
          <w:p w14:paraId="2D2F0B34" w14:textId="1ED15EA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13</w:t>
            </w:r>
          </w:p>
        </w:tc>
        <w:tc>
          <w:tcPr>
            <w:tcW w:w="960" w:type="dxa"/>
            <w:tcBorders>
              <w:left w:val="single" w:sz="4" w:space="0" w:color="auto"/>
              <w:right w:val="single" w:sz="4" w:space="0" w:color="auto"/>
            </w:tcBorders>
            <w:shd w:val="clear" w:color="auto" w:fill="auto"/>
            <w:noWrap/>
            <w:vAlign w:val="bottom"/>
            <w:hideMark/>
          </w:tcPr>
          <w:p w14:paraId="00CD93A0"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69A50A69" w14:textId="52DAB75A"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5FD536F9" w14:textId="77777777" w:rsidTr="009C1A1D">
        <w:trPr>
          <w:trHeight w:val="312"/>
          <w:jc w:val="center"/>
        </w:trPr>
        <w:tc>
          <w:tcPr>
            <w:tcW w:w="1315" w:type="dxa"/>
            <w:tcBorders>
              <w:left w:val="single" w:sz="4" w:space="0" w:color="auto"/>
              <w:right w:val="single" w:sz="4" w:space="0" w:color="auto"/>
            </w:tcBorders>
          </w:tcPr>
          <w:p w14:paraId="4823E08C" w14:textId="4A5B25A2"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IS11</w:t>
            </w:r>
          </w:p>
        </w:tc>
        <w:tc>
          <w:tcPr>
            <w:tcW w:w="1112" w:type="dxa"/>
            <w:tcBorders>
              <w:left w:val="single" w:sz="4" w:space="0" w:color="auto"/>
              <w:right w:val="single" w:sz="4" w:space="0" w:color="auto"/>
            </w:tcBorders>
            <w:shd w:val="clear" w:color="auto" w:fill="auto"/>
            <w:noWrap/>
            <w:vAlign w:val="bottom"/>
            <w:hideMark/>
          </w:tcPr>
          <w:p w14:paraId="7425361E" w14:textId="3AC0AFAE"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801</w:t>
            </w:r>
          </w:p>
        </w:tc>
        <w:tc>
          <w:tcPr>
            <w:tcW w:w="960" w:type="dxa"/>
            <w:tcBorders>
              <w:left w:val="single" w:sz="4" w:space="0" w:color="auto"/>
              <w:right w:val="single" w:sz="4" w:space="0" w:color="auto"/>
            </w:tcBorders>
            <w:shd w:val="clear" w:color="auto" w:fill="auto"/>
            <w:noWrap/>
            <w:vAlign w:val="bottom"/>
            <w:hideMark/>
          </w:tcPr>
          <w:p w14:paraId="529A2365"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7E4CB553" w14:textId="6DCF54FB"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7CD4F011" w14:textId="77777777" w:rsidTr="009C1A1D">
        <w:trPr>
          <w:trHeight w:val="312"/>
          <w:jc w:val="center"/>
        </w:trPr>
        <w:tc>
          <w:tcPr>
            <w:tcW w:w="1315" w:type="dxa"/>
            <w:tcBorders>
              <w:left w:val="single" w:sz="4" w:space="0" w:color="auto"/>
              <w:bottom w:val="single" w:sz="4" w:space="0" w:color="auto"/>
              <w:right w:val="single" w:sz="4" w:space="0" w:color="auto"/>
            </w:tcBorders>
          </w:tcPr>
          <w:p w14:paraId="3CBF4556" w14:textId="1D75236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IS12</w:t>
            </w:r>
          </w:p>
        </w:tc>
        <w:tc>
          <w:tcPr>
            <w:tcW w:w="1112" w:type="dxa"/>
            <w:tcBorders>
              <w:left w:val="single" w:sz="4" w:space="0" w:color="auto"/>
              <w:bottom w:val="single" w:sz="4" w:space="0" w:color="auto"/>
              <w:right w:val="single" w:sz="4" w:space="0" w:color="auto"/>
            </w:tcBorders>
            <w:shd w:val="clear" w:color="auto" w:fill="auto"/>
            <w:noWrap/>
            <w:vAlign w:val="bottom"/>
            <w:hideMark/>
          </w:tcPr>
          <w:p w14:paraId="11AAD82F" w14:textId="555E16F8"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851</w:t>
            </w:r>
          </w:p>
        </w:tc>
        <w:tc>
          <w:tcPr>
            <w:tcW w:w="960" w:type="dxa"/>
            <w:tcBorders>
              <w:left w:val="single" w:sz="4" w:space="0" w:color="auto"/>
              <w:bottom w:val="single" w:sz="4" w:space="0" w:color="auto"/>
              <w:right w:val="single" w:sz="4" w:space="0" w:color="auto"/>
            </w:tcBorders>
            <w:shd w:val="clear" w:color="auto" w:fill="auto"/>
            <w:noWrap/>
            <w:vAlign w:val="bottom"/>
            <w:hideMark/>
          </w:tcPr>
          <w:p w14:paraId="623441DD"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bottom w:val="single" w:sz="4" w:space="0" w:color="auto"/>
              <w:right w:val="single" w:sz="4" w:space="0" w:color="auto"/>
            </w:tcBorders>
            <w:shd w:val="clear" w:color="auto" w:fill="auto"/>
            <w:noWrap/>
            <w:hideMark/>
          </w:tcPr>
          <w:p w14:paraId="09CF9D5F" w14:textId="71A5A6A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6A03AD3A" w14:textId="77777777" w:rsidTr="009C1A1D">
        <w:trPr>
          <w:trHeight w:val="312"/>
          <w:jc w:val="center"/>
        </w:trPr>
        <w:tc>
          <w:tcPr>
            <w:tcW w:w="1315" w:type="dxa"/>
            <w:tcBorders>
              <w:top w:val="single" w:sz="4" w:space="0" w:color="auto"/>
              <w:left w:val="single" w:sz="4" w:space="0" w:color="auto"/>
              <w:right w:val="single" w:sz="4" w:space="0" w:color="auto"/>
            </w:tcBorders>
          </w:tcPr>
          <w:p w14:paraId="29B5405F" w14:textId="6847A314"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CE1</w:t>
            </w:r>
          </w:p>
        </w:tc>
        <w:tc>
          <w:tcPr>
            <w:tcW w:w="1112" w:type="dxa"/>
            <w:tcBorders>
              <w:top w:val="single" w:sz="4" w:space="0" w:color="auto"/>
              <w:left w:val="single" w:sz="4" w:space="0" w:color="auto"/>
              <w:right w:val="single" w:sz="4" w:space="0" w:color="auto"/>
            </w:tcBorders>
            <w:shd w:val="clear" w:color="auto" w:fill="auto"/>
            <w:noWrap/>
            <w:vAlign w:val="bottom"/>
            <w:hideMark/>
          </w:tcPr>
          <w:p w14:paraId="100AC2FA" w14:textId="3CFC4BDF"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871</w:t>
            </w:r>
          </w:p>
        </w:tc>
        <w:tc>
          <w:tcPr>
            <w:tcW w:w="960" w:type="dxa"/>
            <w:tcBorders>
              <w:top w:val="single" w:sz="4" w:space="0" w:color="auto"/>
              <w:left w:val="single" w:sz="4" w:space="0" w:color="auto"/>
              <w:right w:val="single" w:sz="4" w:space="0" w:color="auto"/>
            </w:tcBorders>
            <w:shd w:val="clear" w:color="auto" w:fill="auto"/>
            <w:noWrap/>
            <w:vAlign w:val="bottom"/>
            <w:hideMark/>
          </w:tcPr>
          <w:p w14:paraId="07E69B9C"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top w:val="single" w:sz="4" w:space="0" w:color="auto"/>
              <w:left w:val="single" w:sz="4" w:space="0" w:color="auto"/>
              <w:right w:val="single" w:sz="4" w:space="0" w:color="auto"/>
            </w:tcBorders>
            <w:shd w:val="clear" w:color="auto" w:fill="auto"/>
            <w:noWrap/>
            <w:hideMark/>
          </w:tcPr>
          <w:p w14:paraId="34EC5849" w14:textId="7361D55A"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7CEBC1BF" w14:textId="77777777" w:rsidTr="009C1A1D">
        <w:trPr>
          <w:trHeight w:val="312"/>
          <w:jc w:val="center"/>
        </w:trPr>
        <w:tc>
          <w:tcPr>
            <w:tcW w:w="1315" w:type="dxa"/>
            <w:tcBorders>
              <w:left w:val="single" w:sz="4" w:space="0" w:color="auto"/>
              <w:right w:val="single" w:sz="4" w:space="0" w:color="auto"/>
            </w:tcBorders>
          </w:tcPr>
          <w:p w14:paraId="446EFE49" w14:textId="27C374C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CE2</w:t>
            </w:r>
          </w:p>
        </w:tc>
        <w:tc>
          <w:tcPr>
            <w:tcW w:w="1112" w:type="dxa"/>
            <w:tcBorders>
              <w:left w:val="single" w:sz="4" w:space="0" w:color="auto"/>
              <w:right w:val="single" w:sz="4" w:space="0" w:color="auto"/>
            </w:tcBorders>
            <w:shd w:val="clear" w:color="auto" w:fill="auto"/>
            <w:noWrap/>
            <w:vAlign w:val="bottom"/>
            <w:hideMark/>
          </w:tcPr>
          <w:p w14:paraId="2A197991" w14:textId="11DD5D42"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0.8</w:t>
            </w:r>
            <w:r>
              <w:rPr>
                <w:rFonts w:ascii="Times New Roman" w:eastAsia="Times New Roman" w:hAnsi="Times New Roman" w:cs="Times New Roman"/>
                <w:color w:val="000000"/>
                <w:sz w:val="24"/>
                <w:szCs w:val="24"/>
                <w:lang w:val="en-US"/>
              </w:rPr>
              <w:t>59</w:t>
            </w:r>
          </w:p>
        </w:tc>
        <w:tc>
          <w:tcPr>
            <w:tcW w:w="960" w:type="dxa"/>
            <w:tcBorders>
              <w:left w:val="single" w:sz="4" w:space="0" w:color="auto"/>
              <w:right w:val="single" w:sz="4" w:space="0" w:color="auto"/>
            </w:tcBorders>
            <w:shd w:val="clear" w:color="auto" w:fill="auto"/>
            <w:noWrap/>
            <w:vAlign w:val="bottom"/>
            <w:hideMark/>
          </w:tcPr>
          <w:p w14:paraId="2E596DF1"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37DB8E38" w14:textId="201688FE"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260F5D2B" w14:textId="77777777" w:rsidTr="009C1A1D">
        <w:trPr>
          <w:trHeight w:val="312"/>
          <w:jc w:val="center"/>
        </w:trPr>
        <w:tc>
          <w:tcPr>
            <w:tcW w:w="1315" w:type="dxa"/>
            <w:tcBorders>
              <w:left w:val="single" w:sz="4" w:space="0" w:color="auto"/>
              <w:right w:val="single" w:sz="4" w:space="0" w:color="auto"/>
            </w:tcBorders>
          </w:tcPr>
          <w:p w14:paraId="2C014D17" w14:textId="70DF76F0"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CE3</w:t>
            </w:r>
          </w:p>
        </w:tc>
        <w:tc>
          <w:tcPr>
            <w:tcW w:w="1112" w:type="dxa"/>
            <w:tcBorders>
              <w:left w:val="single" w:sz="4" w:space="0" w:color="auto"/>
              <w:right w:val="single" w:sz="4" w:space="0" w:color="auto"/>
            </w:tcBorders>
            <w:shd w:val="clear" w:color="auto" w:fill="auto"/>
            <w:noWrap/>
            <w:vAlign w:val="bottom"/>
            <w:hideMark/>
          </w:tcPr>
          <w:p w14:paraId="7B74C08F" w14:textId="0B632C1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574</w:t>
            </w:r>
          </w:p>
        </w:tc>
        <w:tc>
          <w:tcPr>
            <w:tcW w:w="960" w:type="dxa"/>
            <w:tcBorders>
              <w:left w:val="single" w:sz="4" w:space="0" w:color="auto"/>
              <w:right w:val="single" w:sz="4" w:space="0" w:color="auto"/>
            </w:tcBorders>
            <w:shd w:val="clear" w:color="auto" w:fill="auto"/>
            <w:noWrap/>
            <w:vAlign w:val="bottom"/>
            <w:hideMark/>
          </w:tcPr>
          <w:p w14:paraId="490C17AC" w14:textId="77777777"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hideMark/>
          </w:tcPr>
          <w:p w14:paraId="6FF506B6" w14:textId="5426399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24ED07BC" w14:textId="77777777" w:rsidTr="009C1A1D">
        <w:trPr>
          <w:trHeight w:val="312"/>
          <w:jc w:val="center"/>
        </w:trPr>
        <w:tc>
          <w:tcPr>
            <w:tcW w:w="1315" w:type="dxa"/>
            <w:tcBorders>
              <w:left w:val="single" w:sz="4" w:space="0" w:color="auto"/>
              <w:right w:val="single" w:sz="4" w:space="0" w:color="auto"/>
            </w:tcBorders>
          </w:tcPr>
          <w:p w14:paraId="0836336E" w14:textId="5448F312" w:rsidR="009C1A1D"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CE4</w:t>
            </w:r>
          </w:p>
        </w:tc>
        <w:tc>
          <w:tcPr>
            <w:tcW w:w="1112" w:type="dxa"/>
            <w:tcBorders>
              <w:left w:val="single" w:sz="4" w:space="0" w:color="auto"/>
              <w:right w:val="single" w:sz="4" w:space="0" w:color="auto"/>
            </w:tcBorders>
            <w:shd w:val="clear" w:color="auto" w:fill="auto"/>
            <w:noWrap/>
            <w:vAlign w:val="bottom"/>
          </w:tcPr>
          <w:p w14:paraId="225FB4F1" w14:textId="0DA1CD3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0.</w:t>
            </w:r>
            <w:r>
              <w:rPr>
                <w:rFonts w:ascii="Times New Roman" w:eastAsia="Times New Roman" w:hAnsi="Times New Roman" w:cs="Times New Roman"/>
                <w:color w:val="000000"/>
                <w:sz w:val="24"/>
                <w:szCs w:val="24"/>
                <w:lang w:val="en-US"/>
              </w:rPr>
              <w:t>696</w:t>
            </w:r>
          </w:p>
        </w:tc>
        <w:tc>
          <w:tcPr>
            <w:tcW w:w="960" w:type="dxa"/>
            <w:tcBorders>
              <w:left w:val="single" w:sz="4" w:space="0" w:color="auto"/>
              <w:right w:val="single" w:sz="4" w:space="0" w:color="auto"/>
            </w:tcBorders>
            <w:shd w:val="clear" w:color="auto" w:fill="auto"/>
            <w:noWrap/>
            <w:vAlign w:val="bottom"/>
          </w:tcPr>
          <w:p w14:paraId="4CAD3AF2" w14:textId="134B4C85"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260689">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tcPr>
          <w:p w14:paraId="2CBB3500" w14:textId="00EFF392"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4475AE98" w14:textId="77777777" w:rsidTr="009C1A1D">
        <w:trPr>
          <w:trHeight w:val="312"/>
          <w:jc w:val="center"/>
        </w:trPr>
        <w:tc>
          <w:tcPr>
            <w:tcW w:w="1315" w:type="dxa"/>
            <w:tcBorders>
              <w:left w:val="single" w:sz="4" w:space="0" w:color="auto"/>
              <w:right w:val="single" w:sz="4" w:space="0" w:color="auto"/>
            </w:tcBorders>
          </w:tcPr>
          <w:p w14:paraId="16EC0FBF" w14:textId="7E94331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CE5</w:t>
            </w:r>
          </w:p>
        </w:tc>
        <w:tc>
          <w:tcPr>
            <w:tcW w:w="1112" w:type="dxa"/>
            <w:tcBorders>
              <w:left w:val="single" w:sz="4" w:space="0" w:color="auto"/>
              <w:right w:val="single" w:sz="4" w:space="0" w:color="auto"/>
            </w:tcBorders>
            <w:shd w:val="clear" w:color="auto" w:fill="auto"/>
            <w:noWrap/>
            <w:vAlign w:val="bottom"/>
          </w:tcPr>
          <w:p w14:paraId="7924D0E0" w14:textId="09D65434"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0.712</w:t>
            </w:r>
          </w:p>
        </w:tc>
        <w:tc>
          <w:tcPr>
            <w:tcW w:w="960" w:type="dxa"/>
            <w:tcBorders>
              <w:left w:val="single" w:sz="4" w:space="0" w:color="auto"/>
              <w:right w:val="single" w:sz="4" w:space="0" w:color="auto"/>
            </w:tcBorders>
            <w:shd w:val="clear" w:color="auto" w:fill="auto"/>
            <w:noWrap/>
            <w:vAlign w:val="bottom"/>
          </w:tcPr>
          <w:p w14:paraId="146E0DF3" w14:textId="3144A92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tcPr>
          <w:p w14:paraId="5D19DE65" w14:textId="4963BDE4"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2E8E38AC" w14:textId="77777777" w:rsidTr="009C1A1D">
        <w:trPr>
          <w:trHeight w:val="312"/>
          <w:jc w:val="center"/>
        </w:trPr>
        <w:tc>
          <w:tcPr>
            <w:tcW w:w="1315" w:type="dxa"/>
            <w:tcBorders>
              <w:left w:val="single" w:sz="4" w:space="0" w:color="auto"/>
              <w:right w:val="single" w:sz="4" w:space="0" w:color="auto"/>
            </w:tcBorders>
          </w:tcPr>
          <w:p w14:paraId="06EC34C8" w14:textId="3B6B9D6E"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CE6</w:t>
            </w:r>
          </w:p>
        </w:tc>
        <w:tc>
          <w:tcPr>
            <w:tcW w:w="1112" w:type="dxa"/>
            <w:tcBorders>
              <w:left w:val="single" w:sz="4" w:space="0" w:color="auto"/>
              <w:right w:val="single" w:sz="4" w:space="0" w:color="auto"/>
            </w:tcBorders>
            <w:shd w:val="clear" w:color="auto" w:fill="auto"/>
            <w:noWrap/>
            <w:vAlign w:val="bottom"/>
          </w:tcPr>
          <w:p w14:paraId="2EB1A08B" w14:textId="411F504F"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0.890</w:t>
            </w:r>
          </w:p>
        </w:tc>
        <w:tc>
          <w:tcPr>
            <w:tcW w:w="960" w:type="dxa"/>
            <w:tcBorders>
              <w:left w:val="single" w:sz="4" w:space="0" w:color="auto"/>
              <w:right w:val="single" w:sz="4" w:space="0" w:color="auto"/>
            </w:tcBorders>
            <w:shd w:val="clear" w:color="auto" w:fill="auto"/>
            <w:noWrap/>
            <w:vAlign w:val="bottom"/>
          </w:tcPr>
          <w:p w14:paraId="6F68BDB3" w14:textId="0814AD7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tcPr>
          <w:p w14:paraId="204267A0" w14:textId="3CCEE21F"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07B3A36D" w14:textId="77777777" w:rsidTr="009C1A1D">
        <w:trPr>
          <w:trHeight w:val="312"/>
          <w:jc w:val="center"/>
        </w:trPr>
        <w:tc>
          <w:tcPr>
            <w:tcW w:w="1315" w:type="dxa"/>
            <w:tcBorders>
              <w:left w:val="single" w:sz="4" w:space="0" w:color="auto"/>
              <w:right w:val="single" w:sz="4" w:space="0" w:color="auto"/>
            </w:tcBorders>
          </w:tcPr>
          <w:p w14:paraId="2E9DAF88" w14:textId="231115FD"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CE7</w:t>
            </w:r>
          </w:p>
        </w:tc>
        <w:tc>
          <w:tcPr>
            <w:tcW w:w="1112" w:type="dxa"/>
            <w:tcBorders>
              <w:left w:val="single" w:sz="4" w:space="0" w:color="auto"/>
              <w:right w:val="single" w:sz="4" w:space="0" w:color="auto"/>
            </w:tcBorders>
            <w:shd w:val="clear" w:color="auto" w:fill="auto"/>
            <w:noWrap/>
            <w:vAlign w:val="bottom"/>
          </w:tcPr>
          <w:p w14:paraId="7263D164" w14:textId="06600E29"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0.700</w:t>
            </w:r>
          </w:p>
        </w:tc>
        <w:tc>
          <w:tcPr>
            <w:tcW w:w="960" w:type="dxa"/>
            <w:tcBorders>
              <w:left w:val="single" w:sz="4" w:space="0" w:color="auto"/>
              <w:right w:val="single" w:sz="4" w:space="0" w:color="auto"/>
            </w:tcBorders>
            <w:shd w:val="clear" w:color="auto" w:fill="auto"/>
            <w:noWrap/>
            <w:vAlign w:val="bottom"/>
          </w:tcPr>
          <w:p w14:paraId="7A64D320" w14:textId="6ACB7156"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97</w:t>
            </w:r>
          </w:p>
        </w:tc>
        <w:tc>
          <w:tcPr>
            <w:tcW w:w="1560" w:type="dxa"/>
            <w:tcBorders>
              <w:left w:val="single" w:sz="4" w:space="0" w:color="auto"/>
              <w:right w:val="single" w:sz="4" w:space="0" w:color="auto"/>
            </w:tcBorders>
            <w:shd w:val="clear" w:color="auto" w:fill="auto"/>
            <w:noWrap/>
          </w:tcPr>
          <w:p w14:paraId="09045EC0" w14:textId="1F4DB1A0"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r w:rsidR="009C1A1D" w:rsidRPr="00260689" w14:paraId="5473EF07" w14:textId="77777777" w:rsidTr="009C1A1D">
        <w:trPr>
          <w:trHeight w:val="312"/>
          <w:jc w:val="center"/>
        </w:trPr>
        <w:tc>
          <w:tcPr>
            <w:tcW w:w="1315" w:type="dxa"/>
            <w:tcBorders>
              <w:left w:val="single" w:sz="4" w:space="0" w:color="auto"/>
              <w:bottom w:val="single" w:sz="4" w:space="0" w:color="auto"/>
              <w:right w:val="single" w:sz="4" w:space="0" w:color="auto"/>
            </w:tcBorders>
          </w:tcPr>
          <w:p w14:paraId="518DDC2E" w14:textId="0952105C"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CE8</w:t>
            </w:r>
          </w:p>
        </w:tc>
        <w:tc>
          <w:tcPr>
            <w:tcW w:w="1112" w:type="dxa"/>
            <w:tcBorders>
              <w:left w:val="single" w:sz="4" w:space="0" w:color="auto"/>
              <w:bottom w:val="single" w:sz="4" w:space="0" w:color="auto"/>
              <w:right w:val="single" w:sz="4" w:space="0" w:color="auto"/>
            </w:tcBorders>
            <w:shd w:val="clear" w:color="auto" w:fill="auto"/>
            <w:noWrap/>
            <w:vAlign w:val="bottom"/>
          </w:tcPr>
          <w:p w14:paraId="36760793" w14:textId="274026C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0.859</w:t>
            </w:r>
          </w:p>
        </w:tc>
        <w:tc>
          <w:tcPr>
            <w:tcW w:w="960" w:type="dxa"/>
            <w:tcBorders>
              <w:left w:val="single" w:sz="4" w:space="0" w:color="auto"/>
              <w:bottom w:val="single" w:sz="4" w:space="0" w:color="auto"/>
              <w:right w:val="single" w:sz="4" w:space="0" w:color="auto"/>
            </w:tcBorders>
            <w:shd w:val="clear" w:color="auto" w:fill="auto"/>
            <w:noWrap/>
            <w:vAlign w:val="bottom"/>
          </w:tcPr>
          <w:p w14:paraId="690D5AC8" w14:textId="23B3F5F1"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97</w:t>
            </w:r>
          </w:p>
        </w:tc>
        <w:tc>
          <w:tcPr>
            <w:tcW w:w="1560" w:type="dxa"/>
            <w:tcBorders>
              <w:left w:val="single" w:sz="4" w:space="0" w:color="auto"/>
              <w:bottom w:val="single" w:sz="4" w:space="0" w:color="auto"/>
              <w:right w:val="single" w:sz="4" w:space="0" w:color="auto"/>
            </w:tcBorders>
            <w:shd w:val="clear" w:color="auto" w:fill="auto"/>
            <w:noWrap/>
          </w:tcPr>
          <w:p w14:paraId="40609654" w14:textId="68A0AE4E" w:rsidR="009C1A1D" w:rsidRPr="00260689" w:rsidRDefault="009C1A1D" w:rsidP="00296BD6">
            <w:pPr>
              <w:spacing w:line="360" w:lineRule="auto"/>
              <w:jc w:val="center"/>
              <w:rPr>
                <w:rFonts w:ascii="Times New Roman" w:eastAsia="Times New Roman" w:hAnsi="Times New Roman" w:cs="Times New Roman"/>
                <w:color w:val="000000"/>
                <w:sz w:val="24"/>
                <w:szCs w:val="24"/>
                <w:lang w:val="en-US"/>
              </w:rPr>
            </w:pPr>
            <w:r w:rsidRPr="00593751">
              <w:rPr>
                <w:rFonts w:ascii="Times New Roman" w:eastAsia="Times New Roman" w:hAnsi="Times New Roman" w:cs="Times New Roman"/>
                <w:color w:val="000000"/>
                <w:sz w:val="24"/>
                <w:szCs w:val="24"/>
                <w:lang w:val="en-US"/>
              </w:rPr>
              <w:t>&lt;0.001</w:t>
            </w:r>
          </w:p>
        </w:tc>
      </w:tr>
    </w:tbl>
    <w:p w14:paraId="2941FED1" w14:textId="77777777" w:rsidR="009011B0" w:rsidRDefault="009011B0" w:rsidP="00296BD6">
      <w:pPr>
        <w:spacing w:line="360" w:lineRule="auto"/>
        <w:ind w:firstLine="720"/>
        <w:jc w:val="both"/>
        <w:rPr>
          <w:rFonts w:ascii="Times New Roman" w:hAnsi="Times New Roman" w:cs="Times New Roman"/>
          <w:sz w:val="24"/>
          <w:szCs w:val="24"/>
          <w:lang w:val="en-US"/>
        </w:rPr>
      </w:pPr>
    </w:p>
    <w:p w14:paraId="4DB752D6" w14:textId="5223C18D" w:rsidR="009C1A1D" w:rsidRDefault="009C1A1D"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main aim of checking normality lies in the fact that depending </w:t>
      </w:r>
      <w:r w:rsidR="0085681D">
        <w:rPr>
          <w:rFonts w:ascii="Times New Roman" w:hAnsi="Times New Roman" w:cs="Times New Roman"/>
          <w:sz w:val="24"/>
          <w:szCs w:val="24"/>
          <w:lang w:val="en-US"/>
        </w:rPr>
        <w:t xml:space="preserve">on </w:t>
      </w:r>
      <w:r>
        <w:rPr>
          <w:rFonts w:ascii="Times New Roman" w:hAnsi="Times New Roman" w:cs="Times New Roman"/>
          <w:sz w:val="24"/>
          <w:szCs w:val="24"/>
          <w:lang w:val="en-US"/>
        </w:rPr>
        <w:t>whether data is normally distributed or not, different statistical methods would be used further. Since this data set is not normally distributed, Kendall’s coefficient of concordance and</w:t>
      </w:r>
      <w:r w:rsidR="00B659C6">
        <w:rPr>
          <w:rFonts w:ascii="Times New Roman" w:hAnsi="Times New Roman" w:cs="Times New Roman"/>
          <w:sz w:val="24"/>
          <w:szCs w:val="24"/>
          <w:lang w:val="en-US"/>
        </w:rPr>
        <w:t xml:space="preserve"> Independent sample t-test</w:t>
      </w:r>
      <w:r>
        <w:rPr>
          <w:rFonts w:ascii="Times New Roman" w:hAnsi="Times New Roman" w:cs="Times New Roman"/>
          <w:sz w:val="24"/>
          <w:szCs w:val="24"/>
          <w:lang w:val="en-US"/>
        </w:rPr>
        <w:t xml:space="preserve"> must be conducted. </w:t>
      </w:r>
    </w:p>
    <w:p w14:paraId="2F9A10AA" w14:textId="3C5EAEF0" w:rsidR="00EA66B8" w:rsidRPr="009A2ED3" w:rsidRDefault="009C1A1D" w:rsidP="00296BD6">
      <w:pPr>
        <w:pStyle w:val="3"/>
        <w:spacing w:line="360" w:lineRule="auto"/>
        <w:rPr>
          <w:rFonts w:ascii="Times New Roman" w:hAnsi="Times New Roman" w:cs="Times New Roman"/>
          <w:b/>
          <w:bCs/>
          <w:color w:val="auto"/>
          <w:sz w:val="26"/>
          <w:szCs w:val="26"/>
        </w:rPr>
      </w:pPr>
      <w:bookmarkStart w:id="81" w:name="_Toc165815191"/>
      <w:r w:rsidRPr="009A2ED3">
        <w:rPr>
          <w:rFonts w:ascii="Times New Roman" w:hAnsi="Times New Roman" w:cs="Times New Roman"/>
          <w:b/>
          <w:bCs/>
          <w:color w:val="auto"/>
          <w:sz w:val="26"/>
          <w:szCs w:val="26"/>
        </w:rPr>
        <w:t xml:space="preserve">4.3.3 Mean </w:t>
      </w:r>
      <w:r w:rsidR="00E1086A">
        <w:rPr>
          <w:rFonts w:ascii="Times New Roman" w:hAnsi="Times New Roman" w:cs="Times New Roman"/>
          <w:b/>
          <w:bCs/>
          <w:color w:val="auto"/>
          <w:sz w:val="26"/>
          <w:szCs w:val="26"/>
        </w:rPr>
        <w:t>S</w:t>
      </w:r>
      <w:r w:rsidRPr="009A2ED3">
        <w:rPr>
          <w:rFonts w:ascii="Times New Roman" w:hAnsi="Times New Roman" w:cs="Times New Roman"/>
          <w:b/>
          <w:bCs/>
          <w:color w:val="auto"/>
          <w:sz w:val="26"/>
          <w:szCs w:val="26"/>
        </w:rPr>
        <w:t xml:space="preserve">core </w:t>
      </w:r>
      <w:r w:rsidR="00E1086A">
        <w:rPr>
          <w:rFonts w:ascii="Times New Roman" w:hAnsi="Times New Roman" w:cs="Times New Roman"/>
          <w:b/>
          <w:bCs/>
          <w:color w:val="auto"/>
          <w:sz w:val="26"/>
          <w:szCs w:val="26"/>
        </w:rPr>
        <w:t>R</w:t>
      </w:r>
      <w:r w:rsidRPr="009A2ED3">
        <w:rPr>
          <w:rFonts w:ascii="Times New Roman" w:hAnsi="Times New Roman" w:cs="Times New Roman"/>
          <w:b/>
          <w:bCs/>
          <w:color w:val="auto"/>
          <w:sz w:val="26"/>
          <w:szCs w:val="26"/>
        </w:rPr>
        <w:t xml:space="preserve">anking </w:t>
      </w:r>
      <w:r w:rsidR="00E1086A">
        <w:rPr>
          <w:rFonts w:ascii="Times New Roman" w:hAnsi="Times New Roman" w:cs="Times New Roman"/>
          <w:b/>
          <w:bCs/>
          <w:color w:val="auto"/>
          <w:sz w:val="26"/>
          <w:szCs w:val="26"/>
        </w:rPr>
        <w:t>T</w:t>
      </w:r>
      <w:r w:rsidRPr="009A2ED3">
        <w:rPr>
          <w:rFonts w:ascii="Times New Roman" w:hAnsi="Times New Roman" w:cs="Times New Roman"/>
          <w:b/>
          <w:bCs/>
          <w:color w:val="auto"/>
          <w:sz w:val="26"/>
          <w:szCs w:val="26"/>
        </w:rPr>
        <w:t>echnique</w:t>
      </w:r>
      <w:bookmarkEnd w:id="81"/>
    </w:p>
    <w:p w14:paraId="566DEB40" w14:textId="564DA71F" w:rsidR="00835EB9" w:rsidRDefault="0085681D"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criticality</w:t>
      </w:r>
      <w:r w:rsidR="008E66D1">
        <w:rPr>
          <w:rFonts w:ascii="Times New Roman" w:hAnsi="Times New Roman" w:cs="Times New Roman"/>
          <w:sz w:val="24"/>
          <w:szCs w:val="24"/>
        </w:rPr>
        <w:t xml:space="preserve"> of certain factors affecting </w:t>
      </w:r>
      <w:r>
        <w:rPr>
          <w:rFonts w:ascii="Times New Roman" w:hAnsi="Times New Roman" w:cs="Times New Roman"/>
          <w:sz w:val="24"/>
          <w:szCs w:val="24"/>
        </w:rPr>
        <w:t xml:space="preserve">the </w:t>
      </w:r>
      <w:r w:rsidR="008E66D1">
        <w:rPr>
          <w:rFonts w:ascii="Times New Roman" w:hAnsi="Times New Roman" w:cs="Times New Roman"/>
          <w:sz w:val="24"/>
          <w:szCs w:val="24"/>
        </w:rPr>
        <w:t xml:space="preserve">adoption of Modular Construction aligning with </w:t>
      </w:r>
      <w:r>
        <w:rPr>
          <w:rFonts w:ascii="Times New Roman" w:hAnsi="Times New Roman" w:cs="Times New Roman"/>
          <w:sz w:val="24"/>
          <w:szCs w:val="24"/>
        </w:rPr>
        <w:t xml:space="preserve">the </w:t>
      </w:r>
      <w:r w:rsidR="008E66D1">
        <w:rPr>
          <w:rFonts w:ascii="Times New Roman" w:hAnsi="Times New Roman" w:cs="Times New Roman"/>
          <w:sz w:val="24"/>
          <w:szCs w:val="24"/>
        </w:rPr>
        <w:t xml:space="preserve">Circular Economy in Kazakhstan was assessed using </w:t>
      </w:r>
      <w:r>
        <w:rPr>
          <w:rFonts w:ascii="Times New Roman" w:hAnsi="Times New Roman" w:cs="Times New Roman"/>
          <w:sz w:val="24"/>
          <w:szCs w:val="24"/>
        </w:rPr>
        <w:t xml:space="preserve">the </w:t>
      </w:r>
      <w:r w:rsidR="008E66D1">
        <w:rPr>
          <w:rFonts w:ascii="Times New Roman" w:hAnsi="Times New Roman" w:cs="Times New Roman"/>
          <w:sz w:val="24"/>
          <w:szCs w:val="24"/>
        </w:rPr>
        <w:t>mean score ranking technique. Simply mean scores were calculated and ranked in ascending order.</w:t>
      </w:r>
      <w:r w:rsidR="00541922">
        <w:rPr>
          <w:rFonts w:ascii="Times New Roman" w:hAnsi="Times New Roman" w:cs="Times New Roman"/>
          <w:sz w:val="24"/>
          <w:szCs w:val="24"/>
        </w:rPr>
        <w:t xml:space="preserve"> Rankings of the factors can be noticed below.</w:t>
      </w:r>
      <w:r w:rsidR="008E66D1">
        <w:rPr>
          <w:rFonts w:ascii="Times New Roman" w:hAnsi="Times New Roman" w:cs="Times New Roman"/>
          <w:sz w:val="24"/>
          <w:szCs w:val="24"/>
        </w:rPr>
        <w:t xml:space="preserve"> </w:t>
      </w:r>
    </w:p>
    <w:p w14:paraId="60A5DD3B" w14:textId="3B2F861B" w:rsidR="00541922" w:rsidRPr="00190E44" w:rsidRDefault="00F445F5" w:rsidP="00190E44">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t xml:space="preserve">Table </w:t>
      </w:r>
      <w:r w:rsidR="00190E44" w:rsidRPr="00190E44">
        <w:rPr>
          <w:rFonts w:ascii="Times New Roman" w:hAnsi="Times New Roman" w:cs="Times New Roman"/>
          <w:b/>
          <w:bCs/>
          <w:i/>
          <w:iCs/>
          <w:sz w:val="24"/>
          <w:szCs w:val="24"/>
        </w:rPr>
        <w:t>4.3</w:t>
      </w:r>
      <w:r w:rsidR="00A81541" w:rsidRPr="00190E44">
        <w:rPr>
          <w:rFonts w:ascii="Times New Roman" w:hAnsi="Times New Roman" w:cs="Times New Roman"/>
          <w:b/>
          <w:bCs/>
          <w:i/>
          <w:iCs/>
          <w:sz w:val="24"/>
          <w:szCs w:val="24"/>
        </w:rPr>
        <w:t>.</w:t>
      </w:r>
      <w:r w:rsidR="00202AFF" w:rsidRPr="00190E44">
        <w:rPr>
          <w:rFonts w:ascii="Times New Roman" w:hAnsi="Times New Roman" w:cs="Times New Roman"/>
          <w:b/>
          <w:bCs/>
          <w:i/>
          <w:iCs/>
          <w:sz w:val="24"/>
          <w:szCs w:val="24"/>
        </w:rPr>
        <w:t xml:space="preserve"> Ranking of Drivers for MC </w:t>
      </w:r>
      <w:r w:rsidR="0085681D">
        <w:rPr>
          <w:rFonts w:ascii="Times New Roman" w:hAnsi="Times New Roman" w:cs="Times New Roman"/>
          <w:b/>
          <w:bCs/>
          <w:i/>
          <w:iCs/>
          <w:sz w:val="24"/>
          <w:szCs w:val="24"/>
        </w:rPr>
        <w:t>Adoption</w:t>
      </w:r>
    </w:p>
    <w:tbl>
      <w:tblPr>
        <w:tblW w:w="8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276"/>
        <w:gridCol w:w="1023"/>
        <w:gridCol w:w="1240"/>
        <w:gridCol w:w="1400"/>
      </w:tblGrid>
      <w:tr w:rsidR="006707CC" w:rsidRPr="006707CC" w14:paraId="34D90A93" w14:textId="77777777" w:rsidTr="00F852ED">
        <w:trPr>
          <w:trHeight w:val="780"/>
          <w:jc w:val="center"/>
        </w:trPr>
        <w:tc>
          <w:tcPr>
            <w:tcW w:w="3681" w:type="dxa"/>
            <w:shd w:val="clear" w:color="auto" w:fill="auto"/>
            <w:vAlign w:val="center"/>
            <w:hideMark/>
          </w:tcPr>
          <w:p w14:paraId="5874468C" w14:textId="62DF594D" w:rsidR="006707CC" w:rsidRPr="006707CC" w:rsidRDefault="006707CC" w:rsidP="00296BD6">
            <w:pPr>
              <w:spacing w:line="360" w:lineRule="auto"/>
              <w:jc w:val="center"/>
              <w:rPr>
                <w:rFonts w:ascii="Times New Roman" w:eastAsia="Times New Roman" w:hAnsi="Times New Roman" w:cs="Times New Roman"/>
                <w:b/>
                <w:bCs/>
                <w:sz w:val="26"/>
                <w:szCs w:val="26"/>
                <w:lang w:val="en-US"/>
              </w:rPr>
            </w:pPr>
            <w:r w:rsidRPr="00202AFF">
              <w:rPr>
                <w:rFonts w:ascii="Times New Roman" w:eastAsia="Times New Roman" w:hAnsi="Times New Roman" w:cs="Times New Roman"/>
                <w:b/>
                <w:bCs/>
                <w:sz w:val="24"/>
                <w:szCs w:val="24"/>
                <w:lang w:val="en-US"/>
              </w:rPr>
              <w:t>Drivers for MC adoption</w:t>
            </w:r>
          </w:p>
        </w:tc>
        <w:tc>
          <w:tcPr>
            <w:tcW w:w="1276" w:type="dxa"/>
            <w:shd w:val="clear" w:color="auto" w:fill="auto"/>
            <w:vAlign w:val="center"/>
            <w:hideMark/>
          </w:tcPr>
          <w:p w14:paraId="7FC35F18" w14:textId="77777777" w:rsidR="006707CC" w:rsidRPr="006707CC" w:rsidRDefault="006707CC" w:rsidP="00296BD6">
            <w:pPr>
              <w:spacing w:line="360" w:lineRule="auto"/>
              <w:jc w:val="center"/>
              <w:rPr>
                <w:rFonts w:ascii="Times New Roman" w:eastAsia="Times New Roman" w:hAnsi="Times New Roman" w:cs="Times New Roman"/>
                <w:b/>
                <w:bCs/>
                <w:sz w:val="24"/>
                <w:szCs w:val="24"/>
                <w:lang w:val="en-US"/>
              </w:rPr>
            </w:pPr>
            <w:r w:rsidRPr="006707CC">
              <w:rPr>
                <w:rFonts w:ascii="Times New Roman" w:eastAsia="Times New Roman" w:hAnsi="Times New Roman" w:cs="Times New Roman"/>
                <w:b/>
                <w:bCs/>
                <w:sz w:val="24"/>
                <w:szCs w:val="24"/>
                <w:lang w:val="en-US"/>
              </w:rPr>
              <w:t>N</w:t>
            </w:r>
          </w:p>
        </w:tc>
        <w:tc>
          <w:tcPr>
            <w:tcW w:w="1023" w:type="dxa"/>
            <w:shd w:val="clear" w:color="auto" w:fill="auto"/>
            <w:vAlign w:val="center"/>
            <w:hideMark/>
          </w:tcPr>
          <w:p w14:paraId="05240DB0" w14:textId="77777777" w:rsidR="006707CC" w:rsidRPr="006707CC" w:rsidRDefault="006707CC" w:rsidP="00296BD6">
            <w:pPr>
              <w:spacing w:line="360" w:lineRule="auto"/>
              <w:jc w:val="center"/>
              <w:rPr>
                <w:rFonts w:ascii="Times New Roman" w:eastAsia="Times New Roman" w:hAnsi="Times New Roman" w:cs="Times New Roman"/>
                <w:b/>
                <w:bCs/>
                <w:sz w:val="24"/>
                <w:szCs w:val="24"/>
                <w:lang w:val="en-US"/>
              </w:rPr>
            </w:pPr>
            <w:r w:rsidRPr="006707CC">
              <w:rPr>
                <w:rFonts w:ascii="Times New Roman" w:eastAsia="Times New Roman" w:hAnsi="Times New Roman" w:cs="Times New Roman"/>
                <w:b/>
                <w:bCs/>
                <w:sz w:val="24"/>
                <w:szCs w:val="24"/>
                <w:lang w:val="en-US"/>
              </w:rPr>
              <w:t>Mean</w:t>
            </w:r>
          </w:p>
        </w:tc>
        <w:tc>
          <w:tcPr>
            <w:tcW w:w="1240" w:type="dxa"/>
            <w:shd w:val="clear" w:color="auto" w:fill="auto"/>
            <w:vAlign w:val="center"/>
            <w:hideMark/>
          </w:tcPr>
          <w:p w14:paraId="532DD70D" w14:textId="77777777" w:rsidR="006707CC" w:rsidRPr="006707CC" w:rsidRDefault="006707CC" w:rsidP="00296BD6">
            <w:pPr>
              <w:spacing w:line="360" w:lineRule="auto"/>
              <w:jc w:val="center"/>
              <w:rPr>
                <w:rFonts w:ascii="Times New Roman" w:eastAsia="Times New Roman" w:hAnsi="Times New Roman" w:cs="Times New Roman"/>
                <w:b/>
                <w:bCs/>
                <w:sz w:val="24"/>
                <w:szCs w:val="24"/>
                <w:lang w:val="en-US"/>
              </w:rPr>
            </w:pPr>
            <w:r w:rsidRPr="006707CC">
              <w:rPr>
                <w:rFonts w:ascii="Times New Roman" w:eastAsia="Times New Roman" w:hAnsi="Times New Roman" w:cs="Times New Roman"/>
                <w:b/>
                <w:bCs/>
                <w:sz w:val="24"/>
                <w:szCs w:val="24"/>
                <w:lang w:val="en-US"/>
              </w:rPr>
              <w:t>Std. Dev</w:t>
            </w:r>
          </w:p>
        </w:tc>
        <w:tc>
          <w:tcPr>
            <w:tcW w:w="1400" w:type="dxa"/>
            <w:shd w:val="clear" w:color="auto" w:fill="auto"/>
            <w:vAlign w:val="center"/>
            <w:hideMark/>
          </w:tcPr>
          <w:p w14:paraId="209FFDD1" w14:textId="77777777" w:rsidR="006707CC" w:rsidRPr="006707CC" w:rsidRDefault="006707CC" w:rsidP="00296BD6">
            <w:pPr>
              <w:spacing w:line="360" w:lineRule="auto"/>
              <w:jc w:val="center"/>
              <w:rPr>
                <w:rFonts w:ascii="Times New Roman" w:eastAsia="Times New Roman" w:hAnsi="Times New Roman" w:cs="Times New Roman"/>
                <w:b/>
                <w:bCs/>
                <w:sz w:val="24"/>
                <w:szCs w:val="24"/>
                <w:lang w:val="en-US"/>
              </w:rPr>
            </w:pPr>
            <w:r w:rsidRPr="006707CC">
              <w:rPr>
                <w:rFonts w:ascii="Times New Roman" w:eastAsia="Times New Roman" w:hAnsi="Times New Roman" w:cs="Times New Roman"/>
                <w:b/>
                <w:bCs/>
                <w:sz w:val="24"/>
                <w:szCs w:val="24"/>
                <w:lang w:val="en-US"/>
              </w:rPr>
              <w:t>Ranking</w:t>
            </w:r>
          </w:p>
        </w:tc>
      </w:tr>
      <w:tr w:rsidR="006707CC" w:rsidRPr="006707CC" w14:paraId="4CB33A88" w14:textId="77777777" w:rsidTr="00F852ED">
        <w:trPr>
          <w:trHeight w:val="776"/>
          <w:jc w:val="center"/>
        </w:trPr>
        <w:tc>
          <w:tcPr>
            <w:tcW w:w="3681" w:type="dxa"/>
            <w:shd w:val="clear" w:color="auto" w:fill="auto"/>
            <w:vAlign w:val="center"/>
            <w:hideMark/>
          </w:tcPr>
          <w:p w14:paraId="05778678" w14:textId="000CA4E4"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w:t>
            </w:r>
            <w:r w:rsidRPr="006707CC">
              <w:rPr>
                <w:rFonts w:ascii="Times New Roman" w:eastAsia="Times New Roman" w:hAnsi="Times New Roman" w:cs="Times New Roman"/>
                <w:b/>
                <w:bCs/>
                <w:sz w:val="24"/>
                <w:szCs w:val="24"/>
                <w:lang w:val="ru-RU"/>
              </w:rPr>
              <w:t>1</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ru-RU"/>
              </w:rPr>
              <w:t xml:space="preserve"> </w:t>
            </w:r>
            <w:r w:rsidRPr="00541922">
              <w:rPr>
                <w:rFonts w:ascii="Times New Roman" w:eastAsia="Times New Roman" w:hAnsi="Times New Roman" w:cs="Times New Roman"/>
                <w:sz w:val="24"/>
                <w:szCs w:val="24"/>
                <w:lang w:val="en-US"/>
              </w:rPr>
              <w:t>Higher cost-effectiveness</w:t>
            </w:r>
          </w:p>
        </w:tc>
        <w:tc>
          <w:tcPr>
            <w:tcW w:w="1276" w:type="dxa"/>
            <w:shd w:val="clear" w:color="auto" w:fill="auto"/>
            <w:noWrap/>
            <w:vAlign w:val="center"/>
            <w:hideMark/>
          </w:tcPr>
          <w:p w14:paraId="556E4DA2"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03A527DB" w14:textId="0F6412B5"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55</w:t>
            </w:r>
          </w:p>
        </w:tc>
        <w:tc>
          <w:tcPr>
            <w:tcW w:w="1240" w:type="dxa"/>
            <w:shd w:val="clear" w:color="auto" w:fill="auto"/>
            <w:noWrap/>
            <w:vAlign w:val="center"/>
            <w:hideMark/>
          </w:tcPr>
          <w:p w14:paraId="71F6B487" w14:textId="474B2BA4"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85</w:t>
            </w:r>
          </w:p>
        </w:tc>
        <w:tc>
          <w:tcPr>
            <w:tcW w:w="1400" w:type="dxa"/>
            <w:shd w:val="clear" w:color="auto" w:fill="auto"/>
            <w:vAlign w:val="center"/>
            <w:hideMark/>
          </w:tcPr>
          <w:p w14:paraId="2078932F" w14:textId="60D0435C"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5</w:t>
            </w:r>
          </w:p>
        </w:tc>
      </w:tr>
      <w:tr w:rsidR="006707CC" w:rsidRPr="006707CC" w14:paraId="34CA4E23" w14:textId="77777777" w:rsidTr="00F852ED">
        <w:trPr>
          <w:trHeight w:val="801"/>
          <w:jc w:val="center"/>
        </w:trPr>
        <w:tc>
          <w:tcPr>
            <w:tcW w:w="3681" w:type="dxa"/>
            <w:shd w:val="clear" w:color="auto" w:fill="auto"/>
            <w:vAlign w:val="center"/>
            <w:hideMark/>
          </w:tcPr>
          <w:p w14:paraId="12D93FB0" w14:textId="2AC92F60"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D2</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Faster construction process</w:t>
            </w:r>
          </w:p>
        </w:tc>
        <w:tc>
          <w:tcPr>
            <w:tcW w:w="1276" w:type="dxa"/>
            <w:shd w:val="clear" w:color="auto" w:fill="auto"/>
            <w:noWrap/>
            <w:vAlign w:val="center"/>
            <w:hideMark/>
          </w:tcPr>
          <w:p w14:paraId="336CF2F8"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75B1D820" w14:textId="1173CFE5"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71</w:t>
            </w:r>
          </w:p>
        </w:tc>
        <w:tc>
          <w:tcPr>
            <w:tcW w:w="1240" w:type="dxa"/>
            <w:shd w:val="clear" w:color="auto" w:fill="auto"/>
            <w:noWrap/>
            <w:vAlign w:val="center"/>
            <w:hideMark/>
          </w:tcPr>
          <w:p w14:paraId="42BD4121" w14:textId="1AD2A9F3"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61</w:t>
            </w:r>
          </w:p>
        </w:tc>
        <w:tc>
          <w:tcPr>
            <w:tcW w:w="1400" w:type="dxa"/>
            <w:shd w:val="clear" w:color="auto" w:fill="auto"/>
            <w:vAlign w:val="center"/>
            <w:hideMark/>
          </w:tcPr>
          <w:p w14:paraId="7178726A" w14:textId="30B51131"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1</w:t>
            </w:r>
          </w:p>
        </w:tc>
      </w:tr>
      <w:tr w:rsidR="006707CC" w:rsidRPr="006707CC" w14:paraId="47CD2EC4" w14:textId="77777777" w:rsidTr="00F852ED">
        <w:trPr>
          <w:trHeight w:val="702"/>
          <w:jc w:val="center"/>
        </w:trPr>
        <w:tc>
          <w:tcPr>
            <w:tcW w:w="3681" w:type="dxa"/>
            <w:shd w:val="clear" w:color="auto" w:fill="auto"/>
            <w:vAlign w:val="center"/>
            <w:hideMark/>
          </w:tcPr>
          <w:p w14:paraId="5024517B" w14:textId="2AA81F6B"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D3</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Reduced amount of waste</w:t>
            </w:r>
            <w:r w:rsidRPr="006707CC">
              <w:rPr>
                <w:rFonts w:ascii="Times New Roman" w:eastAsia="Times New Roman" w:hAnsi="Times New Roman" w:cs="Times New Roman"/>
                <w:b/>
                <w:bCs/>
                <w:sz w:val="24"/>
                <w:szCs w:val="24"/>
                <w:lang w:val="en-US"/>
              </w:rPr>
              <w:t xml:space="preserve"> </w:t>
            </w:r>
          </w:p>
        </w:tc>
        <w:tc>
          <w:tcPr>
            <w:tcW w:w="1276" w:type="dxa"/>
            <w:shd w:val="clear" w:color="auto" w:fill="auto"/>
            <w:noWrap/>
            <w:vAlign w:val="center"/>
            <w:hideMark/>
          </w:tcPr>
          <w:p w14:paraId="1C56C170"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4747B2CA" w14:textId="7712CE66"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36</w:t>
            </w:r>
          </w:p>
        </w:tc>
        <w:tc>
          <w:tcPr>
            <w:tcW w:w="1240" w:type="dxa"/>
            <w:shd w:val="clear" w:color="auto" w:fill="auto"/>
            <w:noWrap/>
            <w:vAlign w:val="center"/>
            <w:hideMark/>
          </w:tcPr>
          <w:p w14:paraId="24A2C5B4" w14:textId="36D3D255"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83</w:t>
            </w:r>
          </w:p>
        </w:tc>
        <w:tc>
          <w:tcPr>
            <w:tcW w:w="1400" w:type="dxa"/>
            <w:shd w:val="clear" w:color="auto" w:fill="auto"/>
            <w:vAlign w:val="center"/>
            <w:hideMark/>
          </w:tcPr>
          <w:p w14:paraId="13874776" w14:textId="2D614670"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2</w:t>
            </w:r>
          </w:p>
        </w:tc>
      </w:tr>
      <w:tr w:rsidR="006707CC" w:rsidRPr="006707CC" w14:paraId="233CA2AB" w14:textId="77777777" w:rsidTr="00F852ED">
        <w:trPr>
          <w:trHeight w:val="1137"/>
          <w:jc w:val="center"/>
        </w:trPr>
        <w:tc>
          <w:tcPr>
            <w:tcW w:w="3681" w:type="dxa"/>
            <w:shd w:val="clear" w:color="auto" w:fill="auto"/>
            <w:vAlign w:val="center"/>
            <w:hideMark/>
          </w:tcPr>
          <w:p w14:paraId="2587F82F" w14:textId="22CFC331"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D4</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resource (materials and equipment) consumption</w:t>
            </w:r>
          </w:p>
        </w:tc>
        <w:tc>
          <w:tcPr>
            <w:tcW w:w="1276" w:type="dxa"/>
            <w:shd w:val="clear" w:color="auto" w:fill="auto"/>
            <w:noWrap/>
            <w:vAlign w:val="center"/>
            <w:hideMark/>
          </w:tcPr>
          <w:p w14:paraId="6C48FAE3"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46CDD22C" w14:textId="58D8C9A2"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77</w:t>
            </w:r>
          </w:p>
        </w:tc>
        <w:tc>
          <w:tcPr>
            <w:tcW w:w="1240" w:type="dxa"/>
            <w:shd w:val="clear" w:color="auto" w:fill="auto"/>
            <w:noWrap/>
            <w:vAlign w:val="center"/>
            <w:hideMark/>
          </w:tcPr>
          <w:p w14:paraId="6104B7A0" w14:textId="3EF654DF"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91</w:t>
            </w:r>
          </w:p>
        </w:tc>
        <w:tc>
          <w:tcPr>
            <w:tcW w:w="1400" w:type="dxa"/>
            <w:shd w:val="clear" w:color="auto" w:fill="auto"/>
            <w:vAlign w:val="center"/>
            <w:hideMark/>
          </w:tcPr>
          <w:p w14:paraId="0D056692" w14:textId="07D81507"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3</w:t>
            </w:r>
          </w:p>
        </w:tc>
      </w:tr>
      <w:tr w:rsidR="006707CC" w:rsidRPr="006707CC" w14:paraId="52147B3A" w14:textId="77777777" w:rsidTr="00F852ED">
        <w:trPr>
          <w:trHeight w:val="801"/>
          <w:jc w:val="center"/>
        </w:trPr>
        <w:tc>
          <w:tcPr>
            <w:tcW w:w="3681" w:type="dxa"/>
            <w:shd w:val="clear" w:color="auto" w:fill="auto"/>
            <w:vAlign w:val="center"/>
            <w:hideMark/>
          </w:tcPr>
          <w:p w14:paraId="6839335D" w14:textId="22321748"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D5</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Higher quality performance</w:t>
            </w:r>
          </w:p>
        </w:tc>
        <w:tc>
          <w:tcPr>
            <w:tcW w:w="1276" w:type="dxa"/>
            <w:shd w:val="clear" w:color="auto" w:fill="auto"/>
            <w:noWrap/>
            <w:vAlign w:val="center"/>
            <w:hideMark/>
          </w:tcPr>
          <w:p w14:paraId="75746E4B"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0EB82896" w14:textId="4FC26D6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04</w:t>
            </w:r>
          </w:p>
        </w:tc>
        <w:tc>
          <w:tcPr>
            <w:tcW w:w="1240" w:type="dxa"/>
            <w:shd w:val="clear" w:color="auto" w:fill="auto"/>
            <w:noWrap/>
            <w:vAlign w:val="center"/>
            <w:hideMark/>
          </w:tcPr>
          <w:p w14:paraId="49F9C75A" w14:textId="24C6CA7A"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91</w:t>
            </w:r>
          </w:p>
        </w:tc>
        <w:tc>
          <w:tcPr>
            <w:tcW w:w="1400" w:type="dxa"/>
            <w:shd w:val="clear" w:color="auto" w:fill="auto"/>
            <w:vAlign w:val="center"/>
            <w:hideMark/>
          </w:tcPr>
          <w:p w14:paraId="0E619EC4" w14:textId="07AB54F6"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8</w:t>
            </w:r>
          </w:p>
        </w:tc>
      </w:tr>
      <w:tr w:rsidR="006707CC" w:rsidRPr="006707CC" w14:paraId="769D5086" w14:textId="77777777" w:rsidTr="00F852ED">
        <w:trPr>
          <w:trHeight w:val="801"/>
          <w:jc w:val="center"/>
        </w:trPr>
        <w:tc>
          <w:tcPr>
            <w:tcW w:w="3681" w:type="dxa"/>
            <w:shd w:val="clear" w:color="auto" w:fill="auto"/>
            <w:vAlign w:val="center"/>
            <w:hideMark/>
          </w:tcPr>
          <w:p w14:paraId="76C8387C" w14:textId="71B7B4E7"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w:t>
            </w:r>
            <w:r w:rsidRPr="006707CC">
              <w:rPr>
                <w:rFonts w:ascii="Times New Roman" w:eastAsia="Times New Roman" w:hAnsi="Times New Roman" w:cs="Times New Roman"/>
                <w:b/>
                <w:bCs/>
                <w:sz w:val="24"/>
                <w:szCs w:val="24"/>
                <w:lang w:val="en-US"/>
              </w:rPr>
              <w:t>D6</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Better quality control and supervision</w:t>
            </w:r>
            <w:r w:rsidRPr="006707CC">
              <w:rPr>
                <w:rFonts w:ascii="Times New Roman" w:eastAsia="Times New Roman" w:hAnsi="Times New Roman" w:cs="Times New Roman"/>
                <w:sz w:val="24"/>
                <w:szCs w:val="24"/>
                <w:lang w:val="en-US"/>
              </w:rPr>
              <w:t xml:space="preserve"> </w:t>
            </w:r>
          </w:p>
        </w:tc>
        <w:tc>
          <w:tcPr>
            <w:tcW w:w="1276" w:type="dxa"/>
            <w:shd w:val="clear" w:color="auto" w:fill="auto"/>
            <w:noWrap/>
            <w:vAlign w:val="center"/>
            <w:hideMark/>
          </w:tcPr>
          <w:p w14:paraId="7A2BD3C5"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7E682DF7" w14:textId="6BE47EBD"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28</w:t>
            </w:r>
          </w:p>
        </w:tc>
        <w:tc>
          <w:tcPr>
            <w:tcW w:w="1240" w:type="dxa"/>
            <w:shd w:val="clear" w:color="auto" w:fill="auto"/>
            <w:noWrap/>
            <w:vAlign w:val="center"/>
            <w:hideMark/>
          </w:tcPr>
          <w:p w14:paraId="7DB8513E" w14:textId="0359B89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92</w:t>
            </w:r>
          </w:p>
        </w:tc>
        <w:tc>
          <w:tcPr>
            <w:tcW w:w="1400" w:type="dxa"/>
            <w:shd w:val="clear" w:color="auto" w:fill="auto"/>
            <w:vAlign w:val="center"/>
            <w:hideMark/>
          </w:tcPr>
          <w:p w14:paraId="2311A2BF" w14:textId="52E7034F"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w:t>
            </w:r>
          </w:p>
        </w:tc>
      </w:tr>
      <w:tr w:rsidR="006707CC" w:rsidRPr="006707CC" w14:paraId="4847F216" w14:textId="77777777" w:rsidTr="00F852ED">
        <w:trPr>
          <w:trHeight w:val="983"/>
          <w:jc w:val="center"/>
        </w:trPr>
        <w:tc>
          <w:tcPr>
            <w:tcW w:w="3681" w:type="dxa"/>
            <w:shd w:val="clear" w:color="auto" w:fill="auto"/>
            <w:vAlign w:val="center"/>
            <w:hideMark/>
          </w:tcPr>
          <w:p w14:paraId="0C272E67" w14:textId="3EE4542F"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D7</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Improved safety and working conditions</w:t>
            </w:r>
            <w:r w:rsidRPr="006707CC">
              <w:rPr>
                <w:rFonts w:ascii="Times New Roman" w:eastAsia="Times New Roman" w:hAnsi="Times New Roman" w:cs="Times New Roman"/>
                <w:sz w:val="24"/>
                <w:szCs w:val="24"/>
                <w:lang w:val="en-US"/>
              </w:rPr>
              <w:t xml:space="preserve"> </w:t>
            </w:r>
          </w:p>
        </w:tc>
        <w:tc>
          <w:tcPr>
            <w:tcW w:w="1276" w:type="dxa"/>
            <w:shd w:val="clear" w:color="auto" w:fill="auto"/>
            <w:noWrap/>
            <w:vAlign w:val="center"/>
            <w:hideMark/>
          </w:tcPr>
          <w:p w14:paraId="562BD37F"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6A5DA42C" w14:textId="5B3AAFDA"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73</w:t>
            </w:r>
          </w:p>
        </w:tc>
        <w:tc>
          <w:tcPr>
            <w:tcW w:w="1240" w:type="dxa"/>
            <w:shd w:val="clear" w:color="auto" w:fill="auto"/>
            <w:noWrap/>
            <w:vAlign w:val="center"/>
            <w:hideMark/>
          </w:tcPr>
          <w:p w14:paraId="2570218C" w14:textId="43DDA8F2"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20</w:t>
            </w:r>
          </w:p>
        </w:tc>
        <w:tc>
          <w:tcPr>
            <w:tcW w:w="1400" w:type="dxa"/>
            <w:shd w:val="clear" w:color="auto" w:fill="auto"/>
            <w:vAlign w:val="center"/>
            <w:hideMark/>
          </w:tcPr>
          <w:p w14:paraId="59C3D179" w14:textId="0376D268"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w:t>
            </w:r>
          </w:p>
        </w:tc>
      </w:tr>
      <w:tr w:rsidR="006707CC" w:rsidRPr="006707CC" w14:paraId="480A7731" w14:textId="77777777" w:rsidTr="00F852ED">
        <w:trPr>
          <w:trHeight w:val="801"/>
          <w:jc w:val="center"/>
        </w:trPr>
        <w:tc>
          <w:tcPr>
            <w:tcW w:w="3681" w:type="dxa"/>
            <w:shd w:val="clear" w:color="auto" w:fill="auto"/>
            <w:vAlign w:val="center"/>
            <w:hideMark/>
          </w:tcPr>
          <w:p w14:paraId="0B1F1BC0" w14:textId="53CC7085"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D8</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labor required</w:t>
            </w:r>
          </w:p>
        </w:tc>
        <w:tc>
          <w:tcPr>
            <w:tcW w:w="1276" w:type="dxa"/>
            <w:shd w:val="clear" w:color="auto" w:fill="auto"/>
            <w:noWrap/>
            <w:vAlign w:val="center"/>
            <w:hideMark/>
          </w:tcPr>
          <w:p w14:paraId="43783B7D"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768F00B9" w14:textId="0EAA9468"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18</w:t>
            </w:r>
          </w:p>
        </w:tc>
        <w:tc>
          <w:tcPr>
            <w:tcW w:w="1240" w:type="dxa"/>
            <w:shd w:val="clear" w:color="auto" w:fill="auto"/>
            <w:noWrap/>
            <w:vAlign w:val="center"/>
            <w:hideMark/>
          </w:tcPr>
          <w:p w14:paraId="671BC300" w14:textId="06D2A9BD"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16</w:t>
            </w:r>
          </w:p>
        </w:tc>
        <w:tc>
          <w:tcPr>
            <w:tcW w:w="1400" w:type="dxa"/>
            <w:shd w:val="clear" w:color="auto" w:fill="auto"/>
            <w:vAlign w:val="center"/>
            <w:hideMark/>
          </w:tcPr>
          <w:p w14:paraId="2F14B257" w14:textId="0072980E"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7</w:t>
            </w:r>
          </w:p>
        </w:tc>
      </w:tr>
      <w:tr w:rsidR="006707CC" w:rsidRPr="006707CC" w14:paraId="546102CD" w14:textId="77777777" w:rsidTr="00F852ED">
        <w:trPr>
          <w:trHeight w:val="596"/>
          <w:jc w:val="center"/>
        </w:trPr>
        <w:tc>
          <w:tcPr>
            <w:tcW w:w="3681" w:type="dxa"/>
            <w:shd w:val="clear" w:color="auto" w:fill="auto"/>
            <w:vAlign w:val="center"/>
            <w:hideMark/>
          </w:tcPr>
          <w:p w14:paraId="548B667F" w14:textId="1FF8F005" w:rsidR="006707CC" w:rsidRPr="006707CC" w:rsidRDefault="006707CC" w:rsidP="00296BD6">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D9</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noise distractions</w:t>
            </w:r>
          </w:p>
        </w:tc>
        <w:tc>
          <w:tcPr>
            <w:tcW w:w="1276" w:type="dxa"/>
            <w:shd w:val="clear" w:color="auto" w:fill="auto"/>
            <w:noWrap/>
            <w:vAlign w:val="center"/>
            <w:hideMark/>
          </w:tcPr>
          <w:p w14:paraId="02E7EBDC"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1650029C" w14:textId="087EF599"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86</w:t>
            </w:r>
          </w:p>
        </w:tc>
        <w:tc>
          <w:tcPr>
            <w:tcW w:w="1240" w:type="dxa"/>
            <w:shd w:val="clear" w:color="auto" w:fill="auto"/>
            <w:noWrap/>
            <w:vAlign w:val="center"/>
            <w:hideMark/>
          </w:tcPr>
          <w:p w14:paraId="1680CA2E" w14:textId="734AA18C"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08</w:t>
            </w:r>
          </w:p>
        </w:tc>
        <w:tc>
          <w:tcPr>
            <w:tcW w:w="1400" w:type="dxa"/>
            <w:shd w:val="clear" w:color="auto" w:fill="auto"/>
            <w:vAlign w:val="center"/>
            <w:hideMark/>
          </w:tcPr>
          <w:p w14:paraId="65D91755" w14:textId="4740145F"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9</w:t>
            </w:r>
          </w:p>
        </w:tc>
      </w:tr>
      <w:tr w:rsidR="006707CC" w:rsidRPr="006707CC" w14:paraId="00C3466F" w14:textId="77777777" w:rsidTr="00F852ED">
        <w:trPr>
          <w:trHeight w:val="1014"/>
          <w:jc w:val="center"/>
        </w:trPr>
        <w:tc>
          <w:tcPr>
            <w:tcW w:w="3681" w:type="dxa"/>
            <w:shd w:val="clear" w:color="auto" w:fill="auto"/>
            <w:vAlign w:val="center"/>
            <w:hideMark/>
          </w:tcPr>
          <w:p w14:paraId="28B55408" w14:textId="1D8C718B" w:rsidR="006707CC" w:rsidRPr="006707CC" w:rsidRDefault="006707CC" w:rsidP="00296BD6">
            <w:pPr>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D10</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effect of weather conditions</w:t>
            </w:r>
            <w:r w:rsidRPr="006707CC">
              <w:rPr>
                <w:rFonts w:ascii="Times New Roman" w:eastAsia="Times New Roman" w:hAnsi="Times New Roman" w:cs="Times New Roman"/>
                <w:sz w:val="24"/>
                <w:szCs w:val="24"/>
                <w:lang w:val="en-US"/>
              </w:rPr>
              <w:t xml:space="preserve"> </w:t>
            </w:r>
          </w:p>
        </w:tc>
        <w:tc>
          <w:tcPr>
            <w:tcW w:w="1276" w:type="dxa"/>
            <w:shd w:val="clear" w:color="auto" w:fill="auto"/>
            <w:noWrap/>
            <w:vAlign w:val="center"/>
            <w:hideMark/>
          </w:tcPr>
          <w:p w14:paraId="4F657D6A"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0389226E" w14:textId="3F584CF9"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84</w:t>
            </w:r>
          </w:p>
        </w:tc>
        <w:tc>
          <w:tcPr>
            <w:tcW w:w="1240" w:type="dxa"/>
            <w:shd w:val="clear" w:color="auto" w:fill="auto"/>
            <w:noWrap/>
            <w:vAlign w:val="center"/>
            <w:hideMark/>
          </w:tcPr>
          <w:p w14:paraId="3EFA7E0C" w14:textId="0F1CC1DD"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24</w:t>
            </w:r>
          </w:p>
        </w:tc>
        <w:tc>
          <w:tcPr>
            <w:tcW w:w="1400" w:type="dxa"/>
            <w:shd w:val="clear" w:color="auto" w:fill="auto"/>
            <w:vAlign w:val="center"/>
            <w:hideMark/>
          </w:tcPr>
          <w:p w14:paraId="2AC27305" w14:textId="25EFC455"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10</w:t>
            </w:r>
          </w:p>
        </w:tc>
      </w:tr>
      <w:tr w:rsidR="006707CC" w:rsidRPr="006707CC" w14:paraId="46F531B1" w14:textId="77777777" w:rsidTr="00F852ED">
        <w:trPr>
          <w:trHeight w:val="801"/>
          <w:jc w:val="center"/>
        </w:trPr>
        <w:tc>
          <w:tcPr>
            <w:tcW w:w="3681" w:type="dxa"/>
            <w:shd w:val="clear" w:color="auto" w:fill="auto"/>
            <w:vAlign w:val="center"/>
            <w:hideMark/>
          </w:tcPr>
          <w:p w14:paraId="5E71CBF7" w14:textId="23ED912E" w:rsidR="006707CC" w:rsidRPr="006707CC" w:rsidRDefault="006707CC" w:rsidP="00296BD6">
            <w:pPr>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D11</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 xml:space="preserve">Movement availability </w:t>
            </w:r>
            <w:r>
              <w:rPr>
                <w:rFonts w:ascii="Times New Roman" w:eastAsia="Times New Roman" w:hAnsi="Times New Roman" w:cs="Times New Roman"/>
                <w:sz w:val="24"/>
                <w:szCs w:val="24"/>
                <w:lang w:val="en-US"/>
              </w:rPr>
              <w:t>(</w:t>
            </w:r>
            <w:r>
              <w:rPr>
                <w:rFonts w:ascii="Times New Roman" w:hAnsi="Times New Roman" w:cs="Times New Roman"/>
              </w:rPr>
              <w:t>modules can be separated from the foundation and moved to another site)</w:t>
            </w:r>
          </w:p>
        </w:tc>
        <w:tc>
          <w:tcPr>
            <w:tcW w:w="1276" w:type="dxa"/>
            <w:shd w:val="clear" w:color="auto" w:fill="auto"/>
            <w:noWrap/>
            <w:vAlign w:val="center"/>
            <w:hideMark/>
          </w:tcPr>
          <w:p w14:paraId="4EAAB30C" w14:textId="77777777"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97</w:t>
            </w:r>
          </w:p>
        </w:tc>
        <w:tc>
          <w:tcPr>
            <w:tcW w:w="1023" w:type="dxa"/>
            <w:shd w:val="clear" w:color="auto" w:fill="auto"/>
            <w:noWrap/>
            <w:vAlign w:val="center"/>
            <w:hideMark/>
          </w:tcPr>
          <w:p w14:paraId="05A3C362" w14:textId="5DC8ED50"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14</w:t>
            </w:r>
          </w:p>
        </w:tc>
        <w:tc>
          <w:tcPr>
            <w:tcW w:w="1240" w:type="dxa"/>
            <w:shd w:val="clear" w:color="auto" w:fill="auto"/>
            <w:noWrap/>
            <w:vAlign w:val="center"/>
            <w:hideMark/>
          </w:tcPr>
          <w:p w14:paraId="768B28EA" w14:textId="73493955" w:rsidR="006707CC" w:rsidRPr="006707CC" w:rsidRDefault="006707CC" w:rsidP="00296BD6">
            <w:pPr>
              <w:spacing w:line="360" w:lineRule="auto"/>
              <w:jc w:val="center"/>
              <w:rPr>
                <w:rFonts w:ascii="Times New Roman" w:eastAsia="Times New Roman" w:hAnsi="Times New Roman" w:cs="Times New Roman"/>
                <w:sz w:val="24"/>
                <w:szCs w:val="24"/>
                <w:lang w:val="en-US"/>
              </w:rPr>
            </w:pPr>
            <w:r w:rsidRPr="006707CC">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6707CC">
              <w:rPr>
                <w:rFonts w:ascii="Times New Roman" w:eastAsia="Times New Roman" w:hAnsi="Times New Roman" w:cs="Times New Roman"/>
                <w:sz w:val="24"/>
                <w:szCs w:val="24"/>
                <w:lang w:val="en-US"/>
              </w:rPr>
              <w:t>63</w:t>
            </w:r>
          </w:p>
        </w:tc>
        <w:tc>
          <w:tcPr>
            <w:tcW w:w="1400" w:type="dxa"/>
            <w:shd w:val="clear" w:color="auto" w:fill="auto"/>
            <w:vAlign w:val="center"/>
            <w:hideMark/>
          </w:tcPr>
          <w:p w14:paraId="53ADA08D" w14:textId="4614D2C7" w:rsidR="006707CC" w:rsidRPr="006707CC" w:rsidRDefault="00541922" w:rsidP="00296BD6">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11</w:t>
            </w:r>
          </w:p>
        </w:tc>
      </w:tr>
    </w:tbl>
    <w:p w14:paraId="40F34627" w14:textId="0643CA75" w:rsidR="00886CDC" w:rsidRDefault="00886CDC" w:rsidP="00296BD6">
      <w:pPr>
        <w:spacing w:line="360" w:lineRule="auto"/>
        <w:rPr>
          <w:rFonts w:ascii="Times New Roman" w:hAnsi="Times New Roman" w:cs="Times New Roman"/>
          <w:sz w:val="24"/>
          <w:szCs w:val="24"/>
        </w:rPr>
      </w:pPr>
    </w:p>
    <w:p w14:paraId="0498C13A" w14:textId="6CD7B5AA" w:rsidR="00DF34BD" w:rsidRPr="00190E44" w:rsidRDefault="00DF34BD" w:rsidP="00190E44">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t xml:space="preserve">Table </w:t>
      </w:r>
      <w:r w:rsidR="00190E44" w:rsidRPr="00190E44">
        <w:rPr>
          <w:rFonts w:ascii="Times New Roman" w:hAnsi="Times New Roman" w:cs="Times New Roman"/>
          <w:b/>
          <w:bCs/>
          <w:i/>
          <w:iCs/>
          <w:sz w:val="24"/>
          <w:szCs w:val="24"/>
        </w:rPr>
        <w:t>4.4</w:t>
      </w:r>
      <w:r w:rsidRPr="00190E44">
        <w:rPr>
          <w:rFonts w:ascii="Times New Roman" w:hAnsi="Times New Roman" w:cs="Times New Roman"/>
          <w:b/>
          <w:bCs/>
          <w:i/>
          <w:iCs/>
          <w:sz w:val="24"/>
          <w:szCs w:val="24"/>
        </w:rPr>
        <w:t>. One sample t-test for Drivers</w:t>
      </w: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023"/>
        <w:gridCol w:w="1240"/>
        <w:gridCol w:w="1240"/>
        <w:gridCol w:w="1400"/>
      </w:tblGrid>
      <w:tr w:rsidR="00E52127" w:rsidRPr="006707CC" w14:paraId="6CAD65C9" w14:textId="77777777" w:rsidTr="004D6428">
        <w:trPr>
          <w:trHeight w:val="780"/>
          <w:jc w:val="center"/>
        </w:trPr>
        <w:tc>
          <w:tcPr>
            <w:tcW w:w="3681" w:type="dxa"/>
            <w:shd w:val="clear" w:color="auto" w:fill="auto"/>
            <w:vAlign w:val="center"/>
            <w:hideMark/>
          </w:tcPr>
          <w:p w14:paraId="4084E0E1" w14:textId="77777777" w:rsidR="00E52127" w:rsidRPr="006707CC" w:rsidRDefault="00E52127" w:rsidP="00E52127">
            <w:pPr>
              <w:spacing w:line="360" w:lineRule="auto"/>
              <w:jc w:val="center"/>
              <w:rPr>
                <w:rFonts w:ascii="Times New Roman" w:eastAsia="Times New Roman" w:hAnsi="Times New Roman" w:cs="Times New Roman"/>
                <w:b/>
                <w:bCs/>
                <w:sz w:val="26"/>
                <w:szCs w:val="26"/>
                <w:lang w:val="en-US"/>
              </w:rPr>
            </w:pPr>
            <w:r w:rsidRPr="00202AFF">
              <w:rPr>
                <w:rFonts w:ascii="Times New Roman" w:eastAsia="Times New Roman" w:hAnsi="Times New Roman" w:cs="Times New Roman"/>
                <w:b/>
                <w:bCs/>
                <w:sz w:val="24"/>
                <w:szCs w:val="24"/>
                <w:lang w:val="en-US"/>
              </w:rPr>
              <w:t>Drivers for MC adoption</w:t>
            </w:r>
          </w:p>
        </w:tc>
        <w:tc>
          <w:tcPr>
            <w:tcW w:w="1023" w:type="dxa"/>
            <w:shd w:val="clear" w:color="auto" w:fill="auto"/>
            <w:vAlign w:val="center"/>
            <w:hideMark/>
          </w:tcPr>
          <w:p w14:paraId="4641CCB2" w14:textId="472E748C" w:rsidR="00E52127" w:rsidRPr="006707CC"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N</w:t>
            </w:r>
          </w:p>
        </w:tc>
        <w:tc>
          <w:tcPr>
            <w:tcW w:w="1240" w:type="dxa"/>
            <w:vAlign w:val="center"/>
          </w:tcPr>
          <w:p w14:paraId="7711816A" w14:textId="29773455" w:rsidR="00E52127" w:rsidRDefault="00E52127" w:rsidP="00E52127">
            <w:pPr>
              <w:spacing w:line="360" w:lineRule="auto"/>
              <w:jc w:val="center"/>
              <w:rPr>
                <w:rFonts w:ascii="Times New Roman" w:eastAsia="Times New Roman" w:hAnsi="Times New Roman" w:cs="Times New Roman"/>
                <w:b/>
                <w:bCs/>
                <w:i/>
                <w:iCs/>
                <w:sz w:val="24"/>
                <w:szCs w:val="24"/>
                <w:lang w:val="en-US"/>
              </w:rPr>
            </w:pPr>
            <w:r>
              <w:rPr>
                <w:rFonts w:ascii="Times New Roman" w:eastAsia="Times New Roman" w:hAnsi="Times New Roman" w:cs="Times New Roman"/>
                <w:b/>
                <w:bCs/>
                <w:sz w:val="24"/>
                <w:szCs w:val="24"/>
                <w:lang w:val="en-US"/>
              </w:rPr>
              <w:t>Statistic t</w:t>
            </w:r>
          </w:p>
        </w:tc>
        <w:tc>
          <w:tcPr>
            <w:tcW w:w="1240" w:type="dxa"/>
            <w:shd w:val="clear" w:color="auto" w:fill="auto"/>
            <w:vAlign w:val="center"/>
            <w:hideMark/>
          </w:tcPr>
          <w:p w14:paraId="6556AA4B" w14:textId="0FCE43F3" w:rsidR="00E52127" w:rsidRPr="00DF34BD"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i/>
                <w:iCs/>
                <w:sz w:val="24"/>
                <w:szCs w:val="24"/>
                <w:lang w:val="en-US"/>
              </w:rPr>
              <w:t>p</w:t>
            </w:r>
            <w:r>
              <w:rPr>
                <w:rFonts w:ascii="Times New Roman" w:eastAsia="Times New Roman" w:hAnsi="Times New Roman" w:cs="Times New Roman"/>
                <w:b/>
                <w:bCs/>
                <w:sz w:val="24"/>
                <w:szCs w:val="24"/>
                <w:lang w:val="en-US"/>
              </w:rPr>
              <w:t>-value</w:t>
            </w:r>
          </w:p>
        </w:tc>
        <w:tc>
          <w:tcPr>
            <w:tcW w:w="1400" w:type="dxa"/>
            <w:shd w:val="clear" w:color="auto" w:fill="auto"/>
            <w:vAlign w:val="center"/>
            <w:hideMark/>
          </w:tcPr>
          <w:p w14:paraId="48CFF316" w14:textId="211EF339" w:rsidR="00E52127" w:rsidRPr="006707CC"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Mean Diff.</w:t>
            </w:r>
          </w:p>
        </w:tc>
      </w:tr>
      <w:tr w:rsidR="00E52127" w:rsidRPr="006707CC" w14:paraId="463D0A66" w14:textId="77777777" w:rsidTr="004D6428">
        <w:trPr>
          <w:trHeight w:val="667"/>
          <w:jc w:val="center"/>
        </w:trPr>
        <w:tc>
          <w:tcPr>
            <w:tcW w:w="3681" w:type="dxa"/>
            <w:shd w:val="clear" w:color="auto" w:fill="auto"/>
            <w:vAlign w:val="center"/>
            <w:hideMark/>
          </w:tcPr>
          <w:p w14:paraId="5326C535"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w:t>
            </w:r>
            <w:r w:rsidRPr="006707CC">
              <w:rPr>
                <w:rFonts w:ascii="Times New Roman" w:eastAsia="Times New Roman" w:hAnsi="Times New Roman" w:cs="Times New Roman"/>
                <w:b/>
                <w:bCs/>
                <w:sz w:val="24"/>
                <w:szCs w:val="24"/>
                <w:lang w:val="ru-RU"/>
              </w:rPr>
              <w:t>1</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ru-RU"/>
              </w:rPr>
              <w:t xml:space="preserve"> </w:t>
            </w:r>
            <w:r w:rsidRPr="00541922">
              <w:rPr>
                <w:rFonts w:ascii="Times New Roman" w:eastAsia="Times New Roman" w:hAnsi="Times New Roman" w:cs="Times New Roman"/>
                <w:sz w:val="24"/>
                <w:szCs w:val="24"/>
                <w:lang w:val="en-US"/>
              </w:rPr>
              <w:t>Higher cost-effectiveness</w:t>
            </w:r>
          </w:p>
        </w:tc>
        <w:tc>
          <w:tcPr>
            <w:tcW w:w="1023" w:type="dxa"/>
            <w:shd w:val="clear" w:color="auto" w:fill="auto"/>
            <w:noWrap/>
            <w:vAlign w:val="center"/>
            <w:hideMark/>
          </w:tcPr>
          <w:p w14:paraId="6C2050B3" w14:textId="4573848E"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63369D01" w14:textId="14F110A5" w:rsidR="00E52127" w:rsidRPr="005A2DDE" w:rsidRDefault="00E52127" w:rsidP="00E52127">
            <w:pPr>
              <w:spacing w:line="360" w:lineRule="auto"/>
              <w:jc w:val="center"/>
              <w:rPr>
                <w:rFonts w:ascii="Times New Roman" w:hAnsi="Times New Roman" w:cs="Times New Roman"/>
                <w:sz w:val="24"/>
                <w:szCs w:val="24"/>
              </w:rPr>
            </w:pPr>
            <w:r w:rsidRPr="00DF34BD">
              <w:rPr>
                <w:rFonts w:ascii="Times New Roman" w:eastAsia="Times New Roman" w:hAnsi="Times New Roman" w:cs="Times New Roman"/>
                <w:color w:val="333333"/>
                <w:sz w:val="24"/>
                <w:szCs w:val="24"/>
                <w:lang w:val="en-US"/>
              </w:rPr>
              <w:t>6.</w:t>
            </w:r>
            <w:r w:rsidR="00F44919">
              <w:rPr>
                <w:rFonts w:ascii="Times New Roman" w:eastAsia="Times New Roman" w:hAnsi="Times New Roman" w:cs="Times New Roman"/>
                <w:color w:val="333333"/>
                <w:sz w:val="24"/>
                <w:szCs w:val="24"/>
                <w:lang w:val="en-US"/>
              </w:rPr>
              <w:t>300</w:t>
            </w:r>
          </w:p>
        </w:tc>
        <w:tc>
          <w:tcPr>
            <w:tcW w:w="1240" w:type="dxa"/>
            <w:shd w:val="clear" w:color="auto" w:fill="auto"/>
            <w:noWrap/>
            <w:vAlign w:val="center"/>
            <w:hideMark/>
          </w:tcPr>
          <w:p w14:paraId="2EC4C6E8" w14:textId="759EABED"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5A2DDE">
              <w:rPr>
                <w:rFonts w:ascii="Times New Roman" w:hAnsi="Times New Roman" w:cs="Times New Roman"/>
                <w:sz w:val="24"/>
                <w:szCs w:val="24"/>
              </w:rPr>
              <w:t>&lt; </w:t>
            </w:r>
            <w:r w:rsidRPr="00A82107">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4E0F9111" w14:textId="6480E164"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0.5417</w:t>
            </w:r>
          </w:p>
        </w:tc>
      </w:tr>
      <w:tr w:rsidR="00E52127" w:rsidRPr="006707CC" w14:paraId="6DFED1DF" w14:textId="77777777" w:rsidTr="004D6428">
        <w:trPr>
          <w:trHeight w:val="801"/>
          <w:jc w:val="center"/>
        </w:trPr>
        <w:tc>
          <w:tcPr>
            <w:tcW w:w="3681" w:type="dxa"/>
            <w:shd w:val="clear" w:color="auto" w:fill="auto"/>
            <w:vAlign w:val="center"/>
            <w:hideMark/>
          </w:tcPr>
          <w:p w14:paraId="2EC4C100"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D2</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Faster construction process</w:t>
            </w:r>
          </w:p>
        </w:tc>
        <w:tc>
          <w:tcPr>
            <w:tcW w:w="1023" w:type="dxa"/>
            <w:shd w:val="clear" w:color="auto" w:fill="auto"/>
            <w:noWrap/>
            <w:vAlign w:val="center"/>
            <w:hideMark/>
          </w:tcPr>
          <w:p w14:paraId="4D3DB35C" w14:textId="54D1B9C9"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3AA5BE63" w14:textId="17C5A3C8" w:rsidR="00E52127" w:rsidRPr="005A2DDE" w:rsidRDefault="00E52127" w:rsidP="00E52127">
            <w:pPr>
              <w:spacing w:line="360" w:lineRule="auto"/>
              <w:jc w:val="center"/>
              <w:rPr>
                <w:rFonts w:ascii="Times New Roman" w:hAnsi="Times New Roman" w:cs="Times New Roman"/>
                <w:sz w:val="24"/>
                <w:szCs w:val="24"/>
              </w:rPr>
            </w:pPr>
            <w:r w:rsidRPr="00DF34BD">
              <w:rPr>
                <w:rFonts w:ascii="Times New Roman" w:eastAsia="Times New Roman" w:hAnsi="Times New Roman" w:cs="Times New Roman"/>
                <w:color w:val="333333"/>
                <w:sz w:val="24"/>
                <w:szCs w:val="24"/>
                <w:lang w:val="en-US"/>
              </w:rPr>
              <w:t>27.555</w:t>
            </w:r>
          </w:p>
        </w:tc>
        <w:tc>
          <w:tcPr>
            <w:tcW w:w="1240" w:type="dxa"/>
            <w:shd w:val="clear" w:color="auto" w:fill="auto"/>
            <w:noWrap/>
            <w:vAlign w:val="center"/>
            <w:hideMark/>
          </w:tcPr>
          <w:p w14:paraId="5316B187" w14:textId="41321D95"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5A2DDE">
              <w:rPr>
                <w:rFonts w:ascii="Times New Roman" w:hAnsi="Times New Roman" w:cs="Times New Roman"/>
                <w:sz w:val="24"/>
                <w:szCs w:val="24"/>
              </w:rPr>
              <w:t>&lt; </w:t>
            </w:r>
            <w:r w:rsidRPr="00A82107">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28A57178" w14:textId="41F9CEC9"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1.7113</w:t>
            </w:r>
          </w:p>
        </w:tc>
      </w:tr>
      <w:tr w:rsidR="00E52127" w:rsidRPr="006707CC" w14:paraId="5F134A51" w14:textId="77777777" w:rsidTr="004D6428">
        <w:trPr>
          <w:trHeight w:val="574"/>
          <w:jc w:val="center"/>
        </w:trPr>
        <w:tc>
          <w:tcPr>
            <w:tcW w:w="3681" w:type="dxa"/>
            <w:shd w:val="clear" w:color="auto" w:fill="auto"/>
            <w:vAlign w:val="center"/>
            <w:hideMark/>
          </w:tcPr>
          <w:p w14:paraId="63C64A93"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D3</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Reduced amount of waste</w:t>
            </w:r>
            <w:r w:rsidRPr="006707CC">
              <w:rPr>
                <w:rFonts w:ascii="Times New Roman" w:eastAsia="Times New Roman" w:hAnsi="Times New Roman" w:cs="Times New Roman"/>
                <w:b/>
                <w:bCs/>
                <w:sz w:val="24"/>
                <w:szCs w:val="24"/>
                <w:lang w:val="en-US"/>
              </w:rPr>
              <w:t xml:space="preserve"> </w:t>
            </w:r>
          </w:p>
        </w:tc>
        <w:tc>
          <w:tcPr>
            <w:tcW w:w="1023" w:type="dxa"/>
            <w:shd w:val="clear" w:color="auto" w:fill="auto"/>
            <w:noWrap/>
            <w:vAlign w:val="center"/>
            <w:hideMark/>
          </w:tcPr>
          <w:p w14:paraId="19AD02D4" w14:textId="4F9FA52E"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3A4940C5" w14:textId="1428F99D" w:rsidR="00E52127" w:rsidRPr="005A2DDE" w:rsidRDefault="00E52127" w:rsidP="00E52127">
            <w:pPr>
              <w:spacing w:line="360" w:lineRule="auto"/>
              <w:jc w:val="center"/>
              <w:rPr>
                <w:rFonts w:ascii="Times New Roman" w:hAnsi="Times New Roman" w:cs="Times New Roman"/>
                <w:sz w:val="24"/>
                <w:szCs w:val="24"/>
              </w:rPr>
            </w:pPr>
            <w:r w:rsidRPr="00DF34BD">
              <w:rPr>
                <w:rFonts w:ascii="Times New Roman" w:eastAsia="Times New Roman" w:hAnsi="Times New Roman" w:cs="Times New Roman"/>
                <w:color w:val="333333"/>
                <w:sz w:val="24"/>
                <w:szCs w:val="24"/>
                <w:lang w:val="en-US"/>
              </w:rPr>
              <w:t>16.119</w:t>
            </w:r>
          </w:p>
        </w:tc>
        <w:tc>
          <w:tcPr>
            <w:tcW w:w="1240" w:type="dxa"/>
            <w:shd w:val="clear" w:color="auto" w:fill="auto"/>
            <w:noWrap/>
            <w:vAlign w:val="center"/>
            <w:hideMark/>
          </w:tcPr>
          <w:p w14:paraId="1D5251AA" w14:textId="0385ACF7"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5A2DDE">
              <w:rPr>
                <w:rFonts w:ascii="Times New Roman" w:hAnsi="Times New Roman" w:cs="Times New Roman"/>
                <w:sz w:val="24"/>
                <w:szCs w:val="24"/>
              </w:rPr>
              <w:t>&lt; </w:t>
            </w:r>
            <w:r w:rsidRPr="00A82107">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7A13A7A4" w14:textId="5B5C5309"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1.3608</w:t>
            </w:r>
          </w:p>
        </w:tc>
      </w:tr>
      <w:tr w:rsidR="00E52127" w:rsidRPr="006707CC" w14:paraId="26F180E8" w14:textId="77777777" w:rsidTr="004D6428">
        <w:trPr>
          <w:trHeight w:val="980"/>
          <w:jc w:val="center"/>
        </w:trPr>
        <w:tc>
          <w:tcPr>
            <w:tcW w:w="3681" w:type="dxa"/>
            <w:shd w:val="clear" w:color="auto" w:fill="auto"/>
            <w:vAlign w:val="center"/>
            <w:hideMark/>
          </w:tcPr>
          <w:p w14:paraId="0216FC7E"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D4</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resource (materials and equipment) consumption</w:t>
            </w:r>
          </w:p>
        </w:tc>
        <w:tc>
          <w:tcPr>
            <w:tcW w:w="1023" w:type="dxa"/>
            <w:shd w:val="clear" w:color="auto" w:fill="auto"/>
            <w:noWrap/>
            <w:vAlign w:val="center"/>
            <w:hideMark/>
          </w:tcPr>
          <w:p w14:paraId="43A05EA0" w14:textId="5C74BCD7"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596FC0B2" w14:textId="02FCBA3B" w:rsidR="00E52127" w:rsidRPr="005A2DDE" w:rsidRDefault="00E52127" w:rsidP="00E52127">
            <w:pPr>
              <w:spacing w:line="360" w:lineRule="auto"/>
              <w:jc w:val="center"/>
              <w:rPr>
                <w:rFonts w:ascii="Times New Roman" w:hAnsi="Times New Roman" w:cs="Times New Roman"/>
                <w:sz w:val="24"/>
                <w:szCs w:val="24"/>
              </w:rPr>
            </w:pPr>
            <w:r w:rsidRPr="00DF34BD">
              <w:rPr>
                <w:rFonts w:ascii="Times New Roman" w:eastAsia="Times New Roman" w:hAnsi="Times New Roman" w:cs="Times New Roman"/>
                <w:color w:val="333333"/>
                <w:sz w:val="24"/>
                <w:szCs w:val="24"/>
                <w:lang w:val="en-US"/>
              </w:rPr>
              <w:t>8.394</w:t>
            </w:r>
          </w:p>
        </w:tc>
        <w:tc>
          <w:tcPr>
            <w:tcW w:w="1240" w:type="dxa"/>
            <w:shd w:val="clear" w:color="auto" w:fill="auto"/>
            <w:noWrap/>
            <w:vAlign w:val="center"/>
            <w:hideMark/>
          </w:tcPr>
          <w:p w14:paraId="7A5AFE02" w14:textId="27469285"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5A2DDE">
              <w:rPr>
                <w:rFonts w:ascii="Times New Roman" w:hAnsi="Times New Roman" w:cs="Times New Roman"/>
                <w:sz w:val="24"/>
                <w:szCs w:val="24"/>
              </w:rPr>
              <w:t>&lt; </w:t>
            </w:r>
            <w:r w:rsidRPr="00A82107">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0FCF836C" w14:textId="25EFD717"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0.7732</w:t>
            </w:r>
          </w:p>
        </w:tc>
      </w:tr>
      <w:tr w:rsidR="00E52127" w:rsidRPr="006707CC" w14:paraId="17A1D9DA" w14:textId="77777777" w:rsidTr="004D6428">
        <w:trPr>
          <w:trHeight w:val="710"/>
          <w:jc w:val="center"/>
        </w:trPr>
        <w:tc>
          <w:tcPr>
            <w:tcW w:w="3681" w:type="dxa"/>
            <w:shd w:val="clear" w:color="auto" w:fill="auto"/>
            <w:vAlign w:val="center"/>
            <w:hideMark/>
          </w:tcPr>
          <w:p w14:paraId="19EB0060"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D5</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Higher quality performance</w:t>
            </w:r>
          </w:p>
        </w:tc>
        <w:tc>
          <w:tcPr>
            <w:tcW w:w="1023" w:type="dxa"/>
            <w:shd w:val="clear" w:color="auto" w:fill="auto"/>
            <w:noWrap/>
            <w:vAlign w:val="center"/>
            <w:hideMark/>
          </w:tcPr>
          <w:p w14:paraId="559ADF9F" w14:textId="383BBF8C"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5289B5C1" w14:textId="348113C5" w:rsidR="00E52127" w:rsidRPr="00DF34BD" w:rsidRDefault="00E52127" w:rsidP="00E52127">
            <w:pPr>
              <w:spacing w:line="360" w:lineRule="auto"/>
              <w:jc w:val="center"/>
              <w:rPr>
                <w:rFonts w:ascii="Times New Roman" w:eastAsia="Times New Roman" w:hAnsi="Times New Roman" w:cs="Times New Roman"/>
                <w:color w:val="333333"/>
                <w:sz w:val="24"/>
                <w:szCs w:val="24"/>
                <w:lang w:val="en-US"/>
              </w:rPr>
            </w:pPr>
            <w:r w:rsidRPr="00DF34BD">
              <w:rPr>
                <w:rFonts w:ascii="Times New Roman" w:eastAsia="Times New Roman" w:hAnsi="Times New Roman" w:cs="Times New Roman"/>
                <w:color w:val="333333"/>
                <w:sz w:val="24"/>
                <w:szCs w:val="24"/>
                <w:lang w:val="en-US"/>
              </w:rPr>
              <w:t>0.445</w:t>
            </w:r>
          </w:p>
        </w:tc>
        <w:tc>
          <w:tcPr>
            <w:tcW w:w="1240" w:type="dxa"/>
            <w:shd w:val="clear" w:color="auto" w:fill="auto"/>
            <w:noWrap/>
            <w:vAlign w:val="center"/>
            <w:hideMark/>
          </w:tcPr>
          <w:p w14:paraId="3181A9B5" w14:textId="2F405856"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0.657</w:t>
            </w:r>
          </w:p>
        </w:tc>
        <w:tc>
          <w:tcPr>
            <w:tcW w:w="1400" w:type="dxa"/>
            <w:shd w:val="clear" w:color="auto" w:fill="auto"/>
            <w:vAlign w:val="center"/>
            <w:hideMark/>
          </w:tcPr>
          <w:p w14:paraId="56586184" w14:textId="01071631"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0.0412</w:t>
            </w:r>
          </w:p>
        </w:tc>
      </w:tr>
      <w:tr w:rsidR="00E52127" w:rsidRPr="006707CC" w14:paraId="47C42FE0" w14:textId="77777777" w:rsidTr="004D6428">
        <w:trPr>
          <w:trHeight w:val="801"/>
          <w:jc w:val="center"/>
        </w:trPr>
        <w:tc>
          <w:tcPr>
            <w:tcW w:w="3681" w:type="dxa"/>
            <w:shd w:val="clear" w:color="auto" w:fill="auto"/>
            <w:vAlign w:val="center"/>
            <w:hideMark/>
          </w:tcPr>
          <w:p w14:paraId="372F2BF4"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D6</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Better quality control and supervision</w:t>
            </w:r>
            <w:r w:rsidRPr="006707CC">
              <w:rPr>
                <w:rFonts w:ascii="Times New Roman" w:eastAsia="Times New Roman" w:hAnsi="Times New Roman" w:cs="Times New Roman"/>
                <w:sz w:val="24"/>
                <w:szCs w:val="24"/>
                <w:lang w:val="en-US"/>
              </w:rPr>
              <w:t xml:space="preserve"> </w:t>
            </w:r>
          </w:p>
        </w:tc>
        <w:tc>
          <w:tcPr>
            <w:tcW w:w="1023" w:type="dxa"/>
            <w:shd w:val="clear" w:color="auto" w:fill="auto"/>
            <w:noWrap/>
            <w:vAlign w:val="center"/>
            <w:hideMark/>
          </w:tcPr>
          <w:p w14:paraId="0E098030" w14:textId="410651FE"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32C8F461" w14:textId="56E03818" w:rsidR="00E52127" w:rsidRPr="00DF34BD" w:rsidRDefault="00E52127" w:rsidP="00E52127">
            <w:pPr>
              <w:spacing w:line="360" w:lineRule="auto"/>
              <w:jc w:val="center"/>
              <w:rPr>
                <w:rFonts w:ascii="Times New Roman" w:eastAsia="Times New Roman" w:hAnsi="Times New Roman" w:cs="Times New Roman"/>
                <w:color w:val="333333"/>
                <w:sz w:val="24"/>
                <w:szCs w:val="24"/>
                <w:lang w:val="en-US"/>
              </w:rPr>
            </w:pPr>
            <w:r w:rsidRPr="00DF34BD">
              <w:rPr>
                <w:rFonts w:ascii="Times New Roman" w:eastAsia="Times New Roman" w:hAnsi="Times New Roman" w:cs="Times New Roman"/>
                <w:color w:val="333333"/>
                <w:sz w:val="24"/>
                <w:szCs w:val="24"/>
                <w:lang w:val="en-US"/>
              </w:rPr>
              <w:t>2.976</w:t>
            </w:r>
          </w:p>
        </w:tc>
        <w:tc>
          <w:tcPr>
            <w:tcW w:w="1240" w:type="dxa"/>
            <w:shd w:val="clear" w:color="auto" w:fill="auto"/>
            <w:noWrap/>
            <w:vAlign w:val="center"/>
            <w:hideMark/>
          </w:tcPr>
          <w:p w14:paraId="1D875914" w14:textId="080E9724"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0.004</w:t>
            </w:r>
          </w:p>
        </w:tc>
        <w:tc>
          <w:tcPr>
            <w:tcW w:w="1400" w:type="dxa"/>
            <w:shd w:val="clear" w:color="auto" w:fill="auto"/>
            <w:vAlign w:val="center"/>
            <w:hideMark/>
          </w:tcPr>
          <w:p w14:paraId="6C710B1C" w14:textId="3B363097"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0.2784</w:t>
            </w:r>
          </w:p>
        </w:tc>
      </w:tr>
      <w:tr w:rsidR="00E52127" w:rsidRPr="006707CC" w14:paraId="67C11A70" w14:textId="77777777" w:rsidTr="004D6428">
        <w:trPr>
          <w:trHeight w:val="841"/>
          <w:jc w:val="center"/>
        </w:trPr>
        <w:tc>
          <w:tcPr>
            <w:tcW w:w="3681" w:type="dxa"/>
            <w:shd w:val="clear" w:color="auto" w:fill="auto"/>
            <w:vAlign w:val="center"/>
            <w:hideMark/>
          </w:tcPr>
          <w:p w14:paraId="4C6D8435"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D7</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Improved safety and working conditions</w:t>
            </w:r>
            <w:r w:rsidRPr="006707CC">
              <w:rPr>
                <w:rFonts w:ascii="Times New Roman" w:eastAsia="Times New Roman" w:hAnsi="Times New Roman" w:cs="Times New Roman"/>
                <w:sz w:val="24"/>
                <w:szCs w:val="24"/>
                <w:lang w:val="en-US"/>
              </w:rPr>
              <w:t xml:space="preserve"> </w:t>
            </w:r>
          </w:p>
        </w:tc>
        <w:tc>
          <w:tcPr>
            <w:tcW w:w="1023" w:type="dxa"/>
            <w:shd w:val="clear" w:color="auto" w:fill="auto"/>
            <w:noWrap/>
            <w:vAlign w:val="center"/>
            <w:hideMark/>
          </w:tcPr>
          <w:p w14:paraId="6205584F" w14:textId="2FC45F97"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4B642A2A" w14:textId="72D4E528" w:rsidR="00E52127" w:rsidRPr="005A2DDE" w:rsidRDefault="00E52127" w:rsidP="00E52127">
            <w:pPr>
              <w:spacing w:line="360" w:lineRule="auto"/>
              <w:jc w:val="center"/>
              <w:rPr>
                <w:rFonts w:ascii="Times New Roman" w:hAnsi="Times New Roman" w:cs="Times New Roman"/>
                <w:sz w:val="24"/>
                <w:szCs w:val="24"/>
              </w:rPr>
            </w:pPr>
            <w:r w:rsidRPr="00DF34BD">
              <w:rPr>
                <w:rFonts w:ascii="Times New Roman" w:eastAsia="Times New Roman" w:hAnsi="Times New Roman" w:cs="Times New Roman"/>
                <w:color w:val="333333"/>
                <w:sz w:val="24"/>
                <w:szCs w:val="24"/>
                <w:lang w:val="en-US"/>
              </w:rPr>
              <w:t>5.990</w:t>
            </w:r>
          </w:p>
        </w:tc>
        <w:tc>
          <w:tcPr>
            <w:tcW w:w="1240" w:type="dxa"/>
            <w:shd w:val="clear" w:color="auto" w:fill="auto"/>
            <w:noWrap/>
            <w:vAlign w:val="center"/>
            <w:hideMark/>
          </w:tcPr>
          <w:p w14:paraId="0219BAE6" w14:textId="6253FED5"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5A2DDE">
              <w:rPr>
                <w:rFonts w:ascii="Times New Roman" w:hAnsi="Times New Roman" w:cs="Times New Roman"/>
                <w:sz w:val="24"/>
                <w:szCs w:val="24"/>
              </w:rPr>
              <w:t>&lt; </w:t>
            </w:r>
            <w:r w:rsidRPr="00963A3B">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3023C81F" w14:textId="352ACFB3"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0.7320</w:t>
            </w:r>
          </w:p>
        </w:tc>
      </w:tr>
      <w:tr w:rsidR="00E52127" w:rsidRPr="006707CC" w14:paraId="5B32AC29" w14:textId="77777777" w:rsidTr="004D6428">
        <w:trPr>
          <w:trHeight w:val="555"/>
          <w:jc w:val="center"/>
        </w:trPr>
        <w:tc>
          <w:tcPr>
            <w:tcW w:w="3681" w:type="dxa"/>
            <w:shd w:val="clear" w:color="auto" w:fill="auto"/>
            <w:vAlign w:val="center"/>
            <w:hideMark/>
          </w:tcPr>
          <w:p w14:paraId="76202EF9"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lastRenderedPageBreak/>
              <w:t>(</w:t>
            </w:r>
            <w:r w:rsidRPr="006707CC">
              <w:rPr>
                <w:rFonts w:ascii="Times New Roman" w:eastAsia="Times New Roman" w:hAnsi="Times New Roman" w:cs="Times New Roman"/>
                <w:b/>
                <w:bCs/>
                <w:sz w:val="24"/>
                <w:szCs w:val="24"/>
                <w:lang w:val="en-US"/>
              </w:rPr>
              <w:t>D8</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labor required</w:t>
            </w:r>
          </w:p>
        </w:tc>
        <w:tc>
          <w:tcPr>
            <w:tcW w:w="1023" w:type="dxa"/>
            <w:shd w:val="clear" w:color="auto" w:fill="auto"/>
            <w:noWrap/>
            <w:vAlign w:val="center"/>
            <w:hideMark/>
          </w:tcPr>
          <w:p w14:paraId="46FD5959" w14:textId="16E8ADCE"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420A88B0" w14:textId="6C6813B5" w:rsidR="00E52127" w:rsidRPr="00DF34BD" w:rsidRDefault="00E52127" w:rsidP="00E52127">
            <w:pPr>
              <w:spacing w:line="360" w:lineRule="auto"/>
              <w:jc w:val="center"/>
              <w:rPr>
                <w:rFonts w:ascii="Times New Roman" w:eastAsia="Times New Roman" w:hAnsi="Times New Roman" w:cs="Times New Roman"/>
                <w:color w:val="333333"/>
                <w:sz w:val="24"/>
                <w:szCs w:val="24"/>
                <w:lang w:val="en-US"/>
              </w:rPr>
            </w:pPr>
            <w:r w:rsidRPr="00DF34BD">
              <w:rPr>
                <w:rFonts w:ascii="Times New Roman" w:eastAsia="Times New Roman" w:hAnsi="Times New Roman" w:cs="Times New Roman"/>
                <w:color w:val="333333"/>
                <w:sz w:val="24"/>
                <w:szCs w:val="24"/>
                <w:lang w:val="en-US"/>
              </w:rPr>
              <w:t>1.483</w:t>
            </w:r>
          </w:p>
        </w:tc>
        <w:tc>
          <w:tcPr>
            <w:tcW w:w="1240" w:type="dxa"/>
            <w:shd w:val="clear" w:color="auto" w:fill="auto"/>
            <w:noWrap/>
            <w:vAlign w:val="center"/>
            <w:hideMark/>
          </w:tcPr>
          <w:p w14:paraId="005991B0" w14:textId="5CB25F9A"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0.141</w:t>
            </w:r>
          </w:p>
        </w:tc>
        <w:tc>
          <w:tcPr>
            <w:tcW w:w="1400" w:type="dxa"/>
            <w:shd w:val="clear" w:color="auto" w:fill="auto"/>
            <w:vAlign w:val="center"/>
            <w:hideMark/>
          </w:tcPr>
          <w:p w14:paraId="0736C510" w14:textId="0FBA3675"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0.1753</w:t>
            </w:r>
          </w:p>
        </w:tc>
      </w:tr>
      <w:tr w:rsidR="00E52127" w:rsidRPr="006707CC" w14:paraId="34C3A252" w14:textId="77777777" w:rsidTr="004D6428">
        <w:trPr>
          <w:trHeight w:val="399"/>
          <w:jc w:val="center"/>
        </w:trPr>
        <w:tc>
          <w:tcPr>
            <w:tcW w:w="3681" w:type="dxa"/>
            <w:shd w:val="clear" w:color="auto" w:fill="auto"/>
            <w:vAlign w:val="center"/>
            <w:hideMark/>
          </w:tcPr>
          <w:p w14:paraId="420395B3" w14:textId="77777777" w:rsidR="00E52127" w:rsidRPr="006707CC" w:rsidRDefault="00E52127" w:rsidP="00E52127">
            <w:pPr>
              <w:spacing w:line="360" w:lineRule="auto"/>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D9</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noise distractions</w:t>
            </w:r>
          </w:p>
        </w:tc>
        <w:tc>
          <w:tcPr>
            <w:tcW w:w="1023" w:type="dxa"/>
            <w:shd w:val="clear" w:color="auto" w:fill="auto"/>
            <w:noWrap/>
            <w:vAlign w:val="center"/>
            <w:hideMark/>
          </w:tcPr>
          <w:p w14:paraId="7FABBDEE" w14:textId="4B1295F0"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620072CF" w14:textId="6FC90169" w:rsidR="00E52127" w:rsidRPr="00DF34BD" w:rsidRDefault="00E52127" w:rsidP="00E52127">
            <w:pPr>
              <w:spacing w:line="360" w:lineRule="auto"/>
              <w:jc w:val="center"/>
              <w:rPr>
                <w:rFonts w:ascii="Times New Roman" w:eastAsia="Times New Roman" w:hAnsi="Times New Roman" w:cs="Times New Roman"/>
                <w:color w:val="333333"/>
                <w:sz w:val="24"/>
                <w:szCs w:val="24"/>
                <w:lang w:val="en-US"/>
              </w:rPr>
            </w:pPr>
            <w:r w:rsidRPr="00DF34BD">
              <w:rPr>
                <w:rFonts w:ascii="Times New Roman" w:eastAsia="Times New Roman" w:hAnsi="Times New Roman" w:cs="Times New Roman"/>
                <w:color w:val="333333"/>
                <w:sz w:val="24"/>
                <w:szCs w:val="24"/>
                <w:lang w:val="en-US"/>
              </w:rPr>
              <w:t>-1.316</w:t>
            </w:r>
          </w:p>
        </w:tc>
        <w:tc>
          <w:tcPr>
            <w:tcW w:w="1240" w:type="dxa"/>
            <w:shd w:val="clear" w:color="auto" w:fill="auto"/>
            <w:noWrap/>
            <w:vAlign w:val="center"/>
            <w:hideMark/>
          </w:tcPr>
          <w:p w14:paraId="7AA25888" w14:textId="292A9770"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0.191</w:t>
            </w:r>
          </w:p>
        </w:tc>
        <w:tc>
          <w:tcPr>
            <w:tcW w:w="1400" w:type="dxa"/>
            <w:shd w:val="clear" w:color="auto" w:fill="auto"/>
            <w:vAlign w:val="center"/>
            <w:hideMark/>
          </w:tcPr>
          <w:p w14:paraId="412B4A06" w14:textId="6744AED0"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DF34BD">
              <w:rPr>
                <w:rFonts w:ascii="Times New Roman" w:eastAsia="Times New Roman" w:hAnsi="Times New Roman" w:cs="Times New Roman"/>
                <w:color w:val="333333"/>
                <w:sz w:val="24"/>
                <w:szCs w:val="24"/>
                <w:lang w:val="en-US"/>
              </w:rPr>
              <w:t>-0.1443</w:t>
            </w:r>
          </w:p>
        </w:tc>
      </w:tr>
      <w:tr w:rsidR="00E52127" w:rsidRPr="006707CC" w14:paraId="5B7DEB5A" w14:textId="77777777" w:rsidTr="004D6428">
        <w:trPr>
          <w:trHeight w:val="852"/>
          <w:jc w:val="center"/>
        </w:trPr>
        <w:tc>
          <w:tcPr>
            <w:tcW w:w="3681" w:type="dxa"/>
            <w:shd w:val="clear" w:color="auto" w:fill="auto"/>
            <w:vAlign w:val="center"/>
            <w:hideMark/>
          </w:tcPr>
          <w:p w14:paraId="5036EAF8" w14:textId="77777777" w:rsidR="00E52127" w:rsidRPr="006707CC" w:rsidRDefault="00E52127" w:rsidP="00E52127">
            <w:pPr>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D10</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Less effect of weather conditions</w:t>
            </w:r>
            <w:r w:rsidRPr="006707CC">
              <w:rPr>
                <w:rFonts w:ascii="Times New Roman" w:eastAsia="Times New Roman" w:hAnsi="Times New Roman" w:cs="Times New Roman"/>
                <w:sz w:val="24"/>
                <w:szCs w:val="24"/>
                <w:lang w:val="en-US"/>
              </w:rPr>
              <w:t xml:space="preserve"> </w:t>
            </w:r>
          </w:p>
        </w:tc>
        <w:tc>
          <w:tcPr>
            <w:tcW w:w="1023" w:type="dxa"/>
            <w:shd w:val="clear" w:color="auto" w:fill="auto"/>
            <w:noWrap/>
            <w:vAlign w:val="center"/>
            <w:hideMark/>
          </w:tcPr>
          <w:p w14:paraId="07E38E83" w14:textId="10B53937"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5647A081" w14:textId="4B4EE193" w:rsidR="00E52127" w:rsidRPr="005A2DDE" w:rsidRDefault="00F44919" w:rsidP="00E52127">
            <w:pPr>
              <w:spacing w:line="360" w:lineRule="auto"/>
              <w:jc w:val="center"/>
              <w:rPr>
                <w:rFonts w:ascii="Times New Roman" w:hAnsi="Times New Roman" w:cs="Times New Roman"/>
                <w:sz w:val="24"/>
                <w:szCs w:val="24"/>
              </w:rPr>
            </w:pPr>
            <w:r>
              <w:rPr>
                <w:rFonts w:ascii="Times New Roman" w:hAnsi="Times New Roman" w:cs="Times New Roman"/>
                <w:sz w:val="24"/>
                <w:szCs w:val="24"/>
              </w:rPr>
              <w:t>-1.311</w:t>
            </w:r>
          </w:p>
        </w:tc>
        <w:tc>
          <w:tcPr>
            <w:tcW w:w="1240" w:type="dxa"/>
            <w:shd w:val="clear" w:color="auto" w:fill="auto"/>
            <w:noWrap/>
            <w:vAlign w:val="center"/>
            <w:hideMark/>
          </w:tcPr>
          <w:p w14:paraId="3FDEF542" w14:textId="3DAC743E" w:rsidR="00E52127" w:rsidRPr="006707CC" w:rsidRDefault="00F44919" w:rsidP="00E52127">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0.193</w:t>
            </w:r>
          </w:p>
        </w:tc>
        <w:tc>
          <w:tcPr>
            <w:tcW w:w="1400" w:type="dxa"/>
            <w:shd w:val="clear" w:color="auto" w:fill="auto"/>
            <w:vAlign w:val="center"/>
            <w:hideMark/>
          </w:tcPr>
          <w:p w14:paraId="6773AB42" w14:textId="395A5AD7" w:rsidR="00E52127" w:rsidRPr="006707CC" w:rsidRDefault="00F44919" w:rsidP="00E52127">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-0.1649</w:t>
            </w:r>
          </w:p>
        </w:tc>
      </w:tr>
      <w:tr w:rsidR="00E52127" w:rsidRPr="006707CC" w14:paraId="4562DA67" w14:textId="77777777" w:rsidTr="004D6428">
        <w:trPr>
          <w:trHeight w:val="801"/>
          <w:jc w:val="center"/>
        </w:trPr>
        <w:tc>
          <w:tcPr>
            <w:tcW w:w="3681" w:type="dxa"/>
            <w:shd w:val="clear" w:color="auto" w:fill="auto"/>
            <w:vAlign w:val="center"/>
            <w:hideMark/>
          </w:tcPr>
          <w:p w14:paraId="08BAB683" w14:textId="77777777" w:rsidR="00E52127" w:rsidRPr="006707CC" w:rsidRDefault="00E52127" w:rsidP="00E52127">
            <w:pPr>
              <w:spacing w:line="360" w:lineRule="auto"/>
              <w:rPr>
                <w:rFonts w:ascii="Times New Roman" w:eastAsia="Times New Roman" w:hAnsi="Times New Roman" w:cs="Times New Roman"/>
                <w:sz w:val="24"/>
                <w:szCs w:val="24"/>
                <w:lang w:val="en-US"/>
              </w:rPr>
            </w:pP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D11</w:t>
            </w:r>
            <w:r>
              <w:rPr>
                <w:rFonts w:ascii="Times New Roman" w:eastAsia="Times New Roman" w:hAnsi="Times New Roman" w:cs="Times New Roman"/>
                <w:b/>
                <w:bCs/>
                <w:sz w:val="24"/>
                <w:szCs w:val="24"/>
                <w:lang w:val="en-US"/>
              </w:rPr>
              <w:t>)</w:t>
            </w:r>
            <w:r w:rsidRPr="006707CC">
              <w:rPr>
                <w:rFonts w:ascii="Times New Roman" w:eastAsia="Times New Roman" w:hAnsi="Times New Roman" w:cs="Times New Roman"/>
                <w:b/>
                <w:bCs/>
                <w:sz w:val="24"/>
                <w:szCs w:val="24"/>
                <w:lang w:val="en-US"/>
              </w:rPr>
              <w:t xml:space="preserve"> </w:t>
            </w:r>
            <w:r w:rsidRPr="00541922">
              <w:rPr>
                <w:rFonts w:ascii="Times New Roman" w:eastAsia="Times New Roman" w:hAnsi="Times New Roman" w:cs="Times New Roman"/>
                <w:sz w:val="24"/>
                <w:szCs w:val="24"/>
                <w:lang w:val="en-US"/>
              </w:rPr>
              <w:t xml:space="preserve">Movement availability </w:t>
            </w:r>
            <w:r>
              <w:rPr>
                <w:rFonts w:ascii="Times New Roman" w:eastAsia="Times New Roman" w:hAnsi="Times New Roman" w:cs="Times New Roman"/>
                <w:sz w:val="24"/>
                <w:szCs w:val="24"/>
                <w:lang w:val="en-US"/>
              </w:rPr>
              <w:t>(</w:t>
            </w:r>
            <w:r>
              <w:rPr>
                <w:rFonts w:ascii="Times New Roman" w:hAnsi="Times New Roman" w:cs="Times New Roman"/>
              </w:rPr>
              <w:t>modules can be separated from the foundation and moved to another site)</w:t>
            </w:r>
          </w:p>
        </w:tc>
        <w:tc>
          <w:tcPr>
            <w:tcW w:w="1023" w:type="dxa"/>
            <w:shd w:val="clear" w:color="auto" w:fill="auto"/>
            <w:noWrap/>
            <w:vAlign w:val="center"/>
            <w:hideMark/>
          </w:tcPr>
          <w:p w14:paraId="403D9B05" w14:textId="00E6C543"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9760D2">
              <w:rPr>
                <w:rFonts w:ascii="Times New Roman" w:eastAsia="Times New Roman" w:hAnsi="Times New Roman" w:cs="Times New Roman"/>
                <w:sz w:val="24"/>
                <w:szCs w:val="24"/>
                <w:lang w:val="en-US"/>
              </w:rPr>
              <w:t>97</w:t>
            </w:r>
          </w:p>
        </w:tc>
        <w:tc>
          <w:tcPr>
            <w:tcW w:w="1240" w:type="dxa"/>
            <w:vAlign w:val="center"/>
          </w:tcPr>
          <w:p w14:paraId="3DC3CD26" w14:textId="081D30F9" w:rsidR="00E52127" w:rsidRPr="005A2DDE" w:rsidRDefault="00F44919" w:rsidP="00E52127">
            <w:pPr>
              <w:spacing w:line="360" w:lineRule="auto"/>
              <w:jc w:val="center"/>
              <w:rPr>
                <w:rFonts w:ascii="Times New Roman" w:hAnsi="Times New Roman" w:cs="Times New Roman"/>
                <w:sz w:val="24"/>
                <w:szCs w:val="24"/>
              </w:rPr>
            </w:pPr>
            <w:r>
              <w:rPr>
                <w:rFonts w:ascii="Times New Roman" w:hAnsi="Times New Roman" w:cs="Times New Roman"/>
                <w:sz w:val="24"/>
                <w:szCs w:val="24"/>
              </w:rPr>
              <w:t>-5.161</w:t>
            </w:r>
          </w:p>
        </w:tc>
        <w:tc>
          <w:tcPr>
            <w:tcW w:w="1240" w:type="dxa"/>
            <w:shd w:val="clear" w:color="auto" w:fill="auto"/>
            <w:noWrap/>
            <w:vAlign w:val="center"/>
            <w:hideMark/>
          </w:tcPr>
          <w:p w14:paraId="1670E211" w14:textId="14E55A3F" w:rsidR="00E52127" w:rsidRPr="006707CC" w:rsidRDefault="00E52127" w:rsidP="00E52127">
            <w:pPr>
              <w:spacing w:line="360" w:lineRule="auto"/>
              <w:jc w:val="center"/>
              <w:rPr>
                <w:rFonts w:ascii="Times New Roman" w:eastAsia="Times New Roman" w:hAnsi="Times New Roman" w:cs="Times New Roman"/>
                <w:sz w:val="24"/>
                <w:szCs w:val="24"/>
                <w:lang w:val="en-US"/>
              </w:rPr>
            </w:pPr>
            <w:r w:rsidRPr="005A2DDE">
              <w:rPr>
                <w:rFonts w:ascii="Times New Roman" w:hAnsi="Times New Roman" w:cs="Times New Roman"/>
                <w:sz w:val="24"/>
                <w:szCs w:val="24"/>
              </w:rPr>
              <w:t>&lt; </w:t>
            </w:r>
            <w:r w:rsidRPr="00975103">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039D5216" w14:textId="58ED81B4" w:rsidR="00E52127" w:rsidRPr="006707CC" w:rsidRDefault="00F44919" w:rsidP="00E52127">
            <w:pPr>
              <w:spacing w:line="360" w:lineRule="auto"/>
              <w:jc w:val="cente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-0.8557</w:t>
            </w:r>
          </w:p>
        </w:tc>
      </w:tr>
    </w:tbl>
    <w:p w14:paraId="42361816" w14:textId="020CA94C" w:rsidR="00DF34BD" w:rsidRPr="00DF34BD" w:rsidRDefault="00DF34BD" w:rsidP="00E52127">
      <w:pPr>
        <w:spacing w:line="360" w:lineRule="auto"/>
        <w:rPr>
          <w:rFonts w:ascii="Times New Roman" w:hAnsi="Times New Roman" w:cs="Times New Roman"/>
          <w:b/>
          <w:bCs/>
          <w:sz w:val="24"/>
          <w:szCs w:val="24"/>
        </w:rPr>
      </w:pPr>
    </w:p>
    <w:p w14:paraId="3BF66E21" w14:textId="77777777" w:rsidR="00324975" w:rsidRDefault="00324975" w:rsidP="00324975">
      <w:pPr>
        <w:pStyle w:val="a8"/>
        <w:spacing w:before="0" w:beforeAutospacing="0" w:after="0" w:afterAutospacing="0" w:line="360" w:lineRule="auto"/>
        <w:ind w:firstLine="720"/>
        <w:jc w:val="both"/>
        <w:rPr>
          <w:color w:val="0E101A"/>
        </w:rPr>
      </w:pPr>
      <w:r>
        <w:rPr>
          <w:color w:val="0E101A"/>
        </w:rPr>
        <w:t>The Mean and Standard deviation values of all Drivers for MC adoption can be observed in Table 4.3 and the results of the One sample t-test can be seen from Table 4.4. Based on these values, rankings were prepared. From the results, it can be noticed that the most significant Driver for MC adoption is D2 (Faster construction process) with a mean of 4.71 and a standard deviation of 0.61. As was expected from the literature review, a faster construction process was also noticed to be a very significant driver in MC adoption among foreign research authors. D3 (Reduced amount of waste) and D4 (Less resource (materials and equipment) consumption) were also found to have mean values of 4.36 and 3.77 with standard deviations of 0.83 and 0.91 respectively, which gives them second and third ranking in the list. It can be stated that these two are also significant drivers for MC adoption which could be considered. These drivers were also found to be statistically different from the hypothesized mean value of 3. Corresponding </w:t>
      </w:r>
      <w:r>
        <w:rPr>
          <w:rStyle w:val="af5"/>
          <w:color w:val="0E101A"/>
        </w:rPr>
        <w:t>p</w:t>
      </w:r>
      <w:r>
        <w:rPr>
          <w:color w:val="0E101A"/>
        </w:rPr>
        <w:t>-values are less than 0.05.  </w:t>
      </w:r>
    </w:p>
    <w:p w14:paraId="77EBABCC" w14:textId="77777777" w:rsidR="00324975" w:rsidRDefault="00324975" w:rsidP="00324975">
      <w:pPr>
        <w:pStyle w:val="a8"/>
        <w:spacing w:before="0" w:beforeAutospacing="0" w:after="0" w:afterAutospacing="0" w:line="360" w:lineRule="auto"/>
        <w:ind w:firstLine="720"/>
        <w:jc w:val="both"/>
        <w:rPr>
          <w:color w:val="0E101A"/>
        </w:rPr>
      </w:pPr>
      <w:r>
        <w:rPr>
          <w:color w:val="0E101A"/>
        </w:rPr>
        <w:t>“Movement availability” was ranked as the least significant Driver for MC adoption with a mean and standard deviation of 2.14 and 1.63 respectively.  </w:t>
      </w:r>
    </w:p>
    <w:p w14:paraId="272A99B6" w14:textId="77777777" w:rsidR="00324975" w:rsidRDefault="00324975" w:rsidP="00324975">
      <w:pPr>
        <w:pStyle w:val="a8"/>
        <w:spacing w:before="0" w:beforeAutospacing="0" w:after="0" w:afterAutospacing="0" w:line="360" w:lineRule="auto"/>
        <w:ind w:firstLine="720"/>
        <w:jc w:val="both"/>
        <w:rPr>
          <w:color w:val="0E101A"/>
        </w:rPr>
      </w:pPr>
      <w:r>
        <w:rPr>
          <w:color w:val="0E101A"/>
        </w:rPr>
        <w:t>Overall, it can be seen that D2, D3, and D4 are the most significant drivers for MC adoption according to the respondents. </w:t>
      </w:r>
    </w:p>
    <w:p w14:paraId="36126781" w14:textId="7BAA4BC8" w:rsidR="00202AFF" w:rsidRPr="00190E44" w:rsidRDefault="00F445F5" w:rsidP="00190E44">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t xml:space="preserve">Table </w:t>
      </w:r>
      <w:r w:rsidR="00190E44" w:rsidRPr="00190E44">
        <w:rPr>
          <w:rFonts w:ascii="Times New Roman" w:hAnsi="Times New Roman" w:cs="Times New Roman"/>
          <w:b/>
          <w:bCs/>
          <w:i/>
          <w:iCs/>
          <w:sz w:val="24"/>
          <w:szCs w:val="24"/>
        </w:rPr>
        <w:t>4.5</w:t>
      </w:r>
      <w:r w:rsidR="00A81541" w:rsidRPr="00190E44">
        <w:rPr>
          <w:rFonts w:ascii="Times New Roman" w:hAnsi="Times New Roman" w:cs="Times New Roman"/>
          <w:b/>
          <w:bCs/>
          <w:i/>
          <w:iCs/>
          <w:sz w:val="24"/>
          <w:szCs w:val="24"/>
        </w:rPr>
        <w:t>.</w:t>
      </w:r>
      <w:r w:rsidR="00835EB9" w:rsidRPr="00190E44">
        <w:rPr>
          <w:rFonts w:ascii="Times New Roman" w:hAnsi="Times New Roman" w:cs="Times New Roman"/>
          <w:b/>
          <w:bCs/>
          <w:i/>
          <w:iCs/>
          <w:sz w:val="24"/>
          <w:szCs w:val="24"/>
        </w:rPr>
        <w:t xml:space="preserve"> Ranking of Challenges for MC </w:t>
      </w:r>
      <w:r w:rsidR="0085681D">
        <w:rPr>
          <w:rFonts w:ascii="Times New Roman" w:hAnsi="Times New Roman" w:cs="Times New Roman"/>
          <w:b/>
          <w:bCs/>
          <w:i/>
          <w:iCs/>
          <w:sz w:val="24"/>
          <w:szCs w:val="24"/>
        </w:rPr>
        <w:t>Adoption</w:t>
      </w:r>
    </w:p>
    <w:tbl>
      <w:tblPr>
        <w:tblW w:w="8620" w:type="dxa"/>
        <w:jc w:val="center"/>
        <w:tblLook w:val="04A0" w:firstRow="1" w:lastRow="0" w:firstColumn="1" w:lastColumn="0" w:noHBand="0" w:noVBand="1"/>
      </w:tblPr>
      <w:tblGrid>
        <w:gridCol w:w="3681"/>
        <w:gridCol w:w="1276"/>
        <w:gridCol w:w="1023"/>
        <w:gridCol w:w="1240"/>
        <w:gridCol w:w="1400"/>
      </w:tblGrid>
      <w:tr w:rsidR="00835EB9" w:rsidRPr="00835EB9" w14:paraId="321F36D0" w14:textId="77777777" w:rsidTr="00F852ED">
        <w:trPr>
          <w:trHeight w:val="801"/>
          <w:jc w:val="center"/>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tcPr>
          <w:p w14:paraId="58FEBF8A" w14:textId="025B0C3E" w:rsidR="00835EB9" w:rsidRPr="00835EB9" w:rsidRDefault="00835EB9" w:rsidP="00296BD6">
            <w:pPr>
              <w:spacing w:line="360" w:lineRule="auto"/>
              <w:jc w:val="center"/>
              <w:rPr>
                <w:rFonts w:ascii="Times New Roman" w:eastAsia="Times New Roman" w:hAnsi="Times New Roman" w:cs="Times New Roman"/>
                <w:b/>
                <w:bCs/>
                <w:sz w:val="24"/>
                <w:szCs w:val="24"/>
                <w:lang w:val="en-US"/>
              </w:rPr>
            </w:pPr>
            <w:r w:rsidRPr="00835EB9">
              <w:rPr>
                <w:rFonts w:ascii="Times New Roman" w:eastAsia="Times New Roman" w:hAnsi="Times New Roman" w:cs="Times New Roman"/>
                <w:b/>
                <w:bCs/>
                <w:sz w:val="24"/>
                <w:szCs w:val="24"/>
                <w:lang w:val="en-US"/>
              </w:rPr>
              <w:t>Challenges for MC adoption</w:t>
            </w: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4006F038" w14:textId="59F69064" w:rsidR="00835EB9" w:rsidRPr="00835EB9" w:rsidRDefault="00835EB9" w:rsidP="00296BD6">
            <w:pPr>
              <w:spacing w:line="360" w:lineRule="auto"/>
              <w:jc w:val="center"/>
              <w:rPr>
                <w:rFonts w:ascii="Times New Roman" w:eastAsia="Times New Roman" w:hAnsi="Times New Roman" w:cs="Times New Roman"/>
                <w:b/>
                <w:bCs/>
                <w:sz w:val="24"/>
                <w:szCs w:val="24"/>
                <w:lang w:val="en-US"/>
              </w:rPr>
            </w:pPr>
            <w:r w:rsidRPr="00835EB9">
              <w:rPr>
                <w:rFonts w:ascii="Times New Roman" w:eastAsia="Times New Roman" w:hAnsi="Times New Roman" w:cs="Times New Roman"/>
                <w:b/>
                <w:bCs/>
                <w:sz w:val="24"/>
                <w:szCs w:val="24"/>
                <w:lang w:val="en-US"/>
              </w:rPr>
              <w:t>N</w:t>
            </w:r>
          </w:p>
        </w:tc>
        <w:tc>
          <w:tcPr>
            <w:tcW w:w="1023" w:type="dxa"/>
            <w:tcBorders>
              <w:top w:val="single" w:sz="4" w:space="0" w:color="auto"/>
              <w:left w:val="nil"/>
              <w:bottom w:val="single" w:sz="4" w:space="0" w:color="auto"/>
              <w:right w:val="single" w:sz="4" w:space="0" w:color="auto"/>
            </w:tcBorders>
            <w:shd w:val="clear" w:color="auto" w:fill="auto"/>
            <w:noWrap/>
            <w:vAlign w:val="center"/>
          </w:tcPr>
          <w:p w14:paraId="653A5B13" w14:textId="154576E7" w:rsidR="00835EB9" w:rsidRPr="00835EB9" w:rsidRDefault="00835EB9" w:rsidP="00296BD6">
            <w:pPr>
              <w:spacing w:line="360" w:lineRule="auto"/>
              <w:jc w:val="center"/>
              <w:rPr>
                <w:rFonts w:ascii="Times New Roman" w:eastAsia="Times New Roman" w:hAnsi="Times New Roman" w:cs="Times New Roman"/>
                <w:b/>
                <w:bCs/>
                <w:sz w:val="24"/>
                <w:szCs w:val="24"/>
                <w:lang w:val="en-US"/>
              </w:rPr>
            </w:pPr>
            <w:r w:rsidRPr="00835EB9">
              <w:rPr>
                <w:rFonts w:ascii="Times New Roman" w:eastAsia="Times New Roman" w:hAnsi="Times New Roman" w:cs="Times New Roman"/>
                <w:b/>
                <w:bCs/>
                <w:sz w:val="24"/>
                <w:szCs w:val="24"/>
                <w:lang w:val="en-US"/>
              </w:rPr>
              <w:t>Mean</w:t>
            </w:r>
          </w:p>
        </w:tc>
        <w:tc>
          <w:tcPr>
            <w:tcW w:w="1240" w:type="dxa"/>
            <w:tcBorders>
              <w:top w:val="single" w:sz="4" w:space="0" w:color="auto"/>
              <w:left w:val="nil"/>
              <w:bottom w:val="single" w:sz="4" w:space="0" w:color="auto"/>
              <w:right w:val="single" w:sz="4" w:space="0" w:color="auto"/>
            </w:tcBorders>
            <w:shd w:val="clear" w:color="auto" w:fill="auto"/>
            <w:noWrap/>
            <w:vAlign w:val="center"/>
          </w:tcPr>
          <w:p w14:paraId="0AC4D3BA" w14:textId="5E58FEB7" w:rsidR="00835EB9" w:rsidRPr="00835EB9" w:rsidRDefault="00835EB9" w:rsidP="00296BD6">
            <w:pPr>
              <w:spacing w:line="360" w:lineRule="auto"/>
              <w:jc w:val="center"/>
              <w:rPr>
                <w:rFonts w:ascii="Times New Roman" w:eastAsia="Times New Roman" w:hAnsi="Times New Roman" w:cs="Times New Roman"/>
                <w:b/>
                <w:bCs/>
                <w:sz w:val="24"/>
                <w:szCs w:val="24"/>
                <w:lang w:val="en-US"/>
              </w:rPr>
            </w:pPr>
            <w:r w:rsidRPr="00835EB9">
              <w:rPr>
                <w:rFonts w:ascii="Times New Roman" w:eastAsia="Times New Roman" w:hAnsi="Times New Roman" w:cs="Times New Roman"/>
                <w:b/>
                <w:bCs/>
                <w:sz w:val="24"/>
                <w:szCs w:val="24"/>
                <w:lang w:val="en-US"/>
              </w:rPr>
              <w:t>Std.</w:t>
            </w:r>
            <w:r w:rsidR="00296BD6">
              <w:rPr>
                <w:rFonts w:ascii="Times New Roman" w:eastAsia="Times New Roman" w:hAnsi="Times New Roman" w:cs="Times New Roman"/>
                <w:b/>
                <w:bCs/>
                <w:sz w:val="24"/>
                <w:szCs w:val="24"/>
                <w:lang w:val="en-US"/>
              </w:rPr>
              <w:t xml:space="preserve"> </w:t>
            </w:r>
            <w:r w:rsidRPr="00835EB9">
              <w:rPr>
                <w:rFonts w:ascii="Times New Roman" w:eastAsia="Times New Roman" w:hAnsi="Times New Roman" w:cs="Times New Roman"/>
                <w:b/>
                <w:bCs/>
                <w:sz w:val="24"/>
                <w:szCs w:val="24"/>
                <w:lang w:val="en-US"/>
              </w:rPr>
              <w:t>Dev</w:t>
            </w:r>
          </w:p>
        </w:tc>
        <w:tc>
          <w:tcPr>
            <w:tcW w:w="1400" w:type="dxa"/>
            <w:tcBorders>
              <w:top w:val="single" w:sz="4" w:space="0" w:color="auto"/>
              <w:left w:val="nil"/>
              <w:bottom w:val="single" w:sz="4" w:space="0" w:color="auto"/>
              <w:right w:val="single" w:sz="4" w:space="0" w:color="auto"/>
            </w:tcBorders>
            <w:shd w:val="clear" w:color="auto" w:fill="auto"/>
            <w:vAlign w:val="center"/>
          </w:tcPr>
          <w:p w14:paraId="3BFB48A8" w14:textId="2A84B73D" w:rsidR="00835EB9" w:rsidRPr="00835EB9" w:rsidRDefault="00835EB9" w:rsidP="00296BD6">
            <w:pPr>
              <w:spacing w:line="360" w:lineRule="auto"/>
              <w:jc w:val="center"/>
              <w:rPr>
                <w:rFonts w:ascii="Times New Roman" w:eastAsia="Times New Roman" w:hAnsi="Times New Roman" w:cs="Times New Roman"/>
                <w:b/>
                <w:bCs/>
                <w:sz w:val="24"/>
                <w:szCs w:val="24"/>
                <w:lang w:val="en-US"/>
              </w:rPr>
            </w:pPr>
            <w:r w:rsidRPr="00835EB9">
              <w:rPr>
                <w:rFonts w:ascii="Times New Roman" w:eastAsia="Times New Roman" w:hAnsi="Times New Roman" w:cs="Times New Roman"/>
                <w:b/>
                <w:bCs/>
                <w:sz w:val="24"/>
                <w:szCs w:val="24"/>
                <w:lang w:val="en-US"/>
              </w:rPr>
              <w:t>Ranking</w:t>
            </w:r>
          </w:p>
        </w:tc>
      </w:tr>
      <w:tr w:rsidR="00835EB9" w:rsidRPr="00835EB9" w14:paraId="4553F194" w14:textId="77777777" w:rsidTr="00F852ED">
        <w:trPr>
          <w:trHeight w:val="603"/>
          <w:jc w:val="center"/>
        </w:trPr>
        <w:tc>
          <w:tcPr>
            <w:tcW w:w="368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CB38AD" w14:textId="7733EF10"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 </w:t>
            </w:r>
            <w:r w:rsidRPr="00835EB9">
              <w:rPr>
                <w:rFonts w:ascii="Times New Roman" w:hAnsi="Times New Roman" w:cs="Times New Roman"/>
                <w:sz w:val="24"/>
                <w:szCs w:val="24"/>
              </w:rPr>
              <w:t>High capital cost</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1849F9F9"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single" w:sz="4" w:space="0" w:color="auto"/>
              <w:left w:val="nil"/>
              <w:bottom w:val="single" w:sz="4" w:space="0" w:color="auto"/>
              <w:right w:val="single" w:sz="4" w:space="0" w:color="auto"/>
            </w:tcBorders>
            <w:shd w:val="clear" w:color="auto" w:fill="auto"/>
            <w:noWrap/>
            <w:vAlign w:val="center"/>
            <w:hideMark/>
          </w:tcPr>
          <w:p w14:paraId="690796FA" w14:textId="5E6F622E"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19</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6337E6A2" w14:textId="5F9A7C05"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00</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7297D1AE"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4</w:t>
            </w:r>
          </w:p>
        </w:tc>
      </w:tr>
      <w:tr w:rsidR="00835EB9" w:rsidRPr="00835EB9" w14:paraId="76C8EDEC" w14:textId="77777777" w:rsidTr="00F852ED">
        <w:trPr>
          <w:trHeight w:val="852"/>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40678DDD" w14:textId="67A3B658"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(C2)</w:t>
            </w:r>
            <w:r w:rsidRPr="00835EB9">
              <w:rPr>
                <w:rFonts w:ascii="Times New Roman" w:hAnsi="Times New Roman" w:cs="Times New Roman"/>
                <w:sz w:val="24"/>
                <w:szCs w:val="24"/>
              </w:rPr>
              <w:t xml:space="preserve"> Need for supportive equipment and lifting cranes</w:t>
            </w:r>
          </w:p>
        </w:tc>
        <w:tc>
          <w:tcPr>
            <w:tcW w:w="1276" w:type="dxa"/>
            <w:tcBorders>
              <w:top w:val="nil"/>
              <w:left w:val="nil"/>
              <w:bottom w:val="single" w:sz="4" w:space="0" w:color="auto"/>
              <w:right w:val="single" w:sz="4" w:space="0" w:color="auto"/>
            </w:tcBorders>
            <w:shd w:val="clear" w:color="auto" w:fill="auto"/>
            <w:noWrap/>
            <w:vAlign w:val="center"/>
            <w:hideMark/>
          </w:tcPr>
          <w:p w14:paraId="5FBA1B9E"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01C26F6B" w14:textId="194D058C"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70</w:t>
            </w:r>
          </w:p>
        </w:tc>
        <w:tc>
          <w:tcPr>
            <w:tcW w:w="1240" w:type="dxa"/>
            <w:tcBorders>
              <w:top w:val="nil"/>
              <w:left w:val="nil"/>
              <w:bottom w:val="single" w:sz="4" w:space="0" w:color="auto"/>
              <w:right w:val="single" w:sz="4" w:space="0" w:color="auto"/>
            </w:tcBorders>
            <w:shd w:val="clear" w:color="auto" w:fill="auto"/>
            <w:noWrap/>
            <w:vAlign w:val="center"/>
            <w:hideMark/>
          </w:tcPr>
          <w:p w14:paraId="1B390862" w14:textId="6B25D9FB"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82</w:t>
            </w:r>
          </w:p>
        </w:tc>
        <w:tc>
          <w:tcPr>
            <w:tcW w:w="1400" w:type="dxa"/>
            <w:tcBorders>
              <w:top w:val="nil"/>
              <w:left w:val="nil"/>
              <w:bottom w:val="single" w:sz="4" w:space="0" w:color="auto"/>
              <w:right w:val="single" w:sz="4" w:space="0" w:color="auto"/>
            </w:tcBorders>
            <w:shd w:val="clear" w:color="auto" w:fill="auto"/>
            <w:vAlign w:val="center"/>
            <w:hideMark/>
          </w:tcPr>
          <w:p w14:paraId="76034708"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p>
        </w:tc>
      </w:tr>
      <w:tr w:rsidR="00835EB9" w:rsidRPr="00835EB9" w14:paraId="5DFB91E4" w14:textId="77777777" w:rsidTr="00F852ED">
        <w:trPr>
          <w:trHeight w:val="695"/>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155C65DB" w14:textId="2BB62E36" w:rsidR="00835EB9" w:rsidRPr="00835EB9" w:rsidRDefault="00835EB9" w:rsidP="00520CE5">
            <w:pPr>
              <w:spacing w:line="360" w:lineRule="auto"/>
              <w:rPr>
                <w:rFonts w:ascii="Times New Roman" w:eastAsia="Times New Roman" w:hAnsi="Times New Roman" w:cs="Times New Roman"/>
                <w:sz w:val="24"/>
                <w:szCs w:val="24"/>
                <w:lang w:val="ru-RU"/>
              </w:rPr>
            </w:pPr>
            <w:r w:rsidRPr="00835EB9">
              <w:rPr>
                <w:rFonts w:ascii="Times New Roman" w:hAnsi="Times New Roman" w:cs="Times New Roman"/>
                <w:b/>
                <w:bCs/>
                <w:sz w:val="24"/>
                <w:szCs w:val="24"/>
              </w:rPr>
              <w:lastRenderedPageBreak/>
              <w:t xml:space="preserve">(C3) </w:t>
            </w:r>
            <w:r w:rsidRPr="00835EB9">
              <w:rPr>
                <w:rFonts w:ascii="Times New Roman" w:hAnsi="Times New Roman" w:cs="Times New Roman"/>
                <w:sz w:val="24"/>
                <w:szCs w:val="24"/>
              </w:rPr>
              <w:t>Limited design flexibility</w:t>
            </w:r>
          </w:p>
        </w:tc>
        <w:tc>
          <w:tcPr>
            <w:tcW w:w="1276" w:type="dxa"/>
            <w:tcBorders>
              <w:top w:val="nil"/>
              <w:left w:val="nil"/>
              <w:bottom w:val="single" w:sz="4" w:space="0" w:color="auto"/>
              <w:right w:val="single" w:sz="4" w:space="0" w:color="auto"/>
            </w:tcBorders>
            <w:shd w:val="clear" w:color="auto" w:fill="auto"/>
            <w:noWrap/>
            <w:vAlign w:val="center"/>
            <w:hideMark/>
          </w:tcPr>
          <w:p w14:paraId="14BC446C"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1599B01D" w14:textId="7709E51C"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33</w:t>
            </w:r>
          </w:p>
        </w:tc>
        <w:tc>
          <w:tcPr>
            <w:tcW w:w="1240" w:type="dxa"/>
            <w:tcBorders>
              <w:top w:val="nil"/>
              <w:left w:val="nil"/>
              <w:bottom w:val="single" w:sz="4" w:space="0" w:color="auto"/>
              <w:right w:val="single" w:sz="4" w:space="0" w:color="auto"/>
            </w:tcBorders>
            <w:shd w:val="clear" w:color="auto" w:fill="auto"/>
            <w:noWrap/>
            <w:vAlign w:val="center"/>
            <w:hideMark/>
          </w:tcPr>
          <w:p w14:paraId="440609F3" w14:textId="197D3B03"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87</w:t>
            </w:r>
          </w:p>
        </w:tc>
        <w:tc>
          <w:tcPr>
            <w:tcW w:w="1400" w:type="dxa"/>
            <w:tcBorders>
              <w:top w:val="nil"/>
              <w:left w:val="nil"/>
              <w:bottom w:val="single" w:sz="4" w:space="0" w:color="auto"/>
              <w:right w:val="single" w:sz="4" w:space="0" w:color="auto"/>
            </w:tcBorders>
            <w:shd w:val="clear" w:color="auto" w:fill="auto"/>
            <w:vAlign w:val="center"/>
            <w:hideMark/>
          </w:tcPr>
          <w:p w14:paraId="36B878B5"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p>
        </w:tc>
      </w:tr>
      <w:tr w:rsidR="00835EB9" w:rsidRPr="00835EB9" w14:paraId="6FFAC0DB" w14:textId="77777777" w:rsidTr="00F852ED">
        <w:trPr>
          <w:trHeight w:val="801"/>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1718C560" w14:textId="2C495E0C"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(C4) </w:t>
            </w:r>
            <w:r w:rsidRPr="00835EB9">
              <w:rPr>
                <w:rFonts w:ascii="Times New Roman" w:hAnsi="Times New Roman" w:cs="Times New Roman"/>
                <w:sz w:val="24"/>
                <w:szCs w:val="24"/>
              </w:rPr>
              <w:t>Design restrictions caused by the module's sizes (</w:t>
            </w:r>
            <w:r w:rsidRPr="00835EB9">
              <w:rPr>
                <w:rFonts w:ascii="Times New Roman" w:hAnsi="Times New Roman" w:cs="Times New Roman"/>
              </w:rPr>
              <w:t>traffic limitation</w:t>
            </w:r>
            <w:r w:rsidRPr="00835EB9">
              <w:rPr>
                <w:rFonts w:ascii="Times New Roman" w:hAnsi="Times New Roman" w:cs="Times New Roman"/>
                <w:sz w:val="24"/>
                <w:szCs w:val="24"/>
              </w:rPr>
              <w:t>)</w:t>
            </w:r>
          </w:p>
        </w:tc>
        <w:tc>
          <w:tcPr>
            <w:tcW w:w="1276" w:type="dxa"/>
            <w:tcBorders>
              <w:top w:val="nil"/>
              <w:left w:val="nil"/>
              <w:bottom w:val="single" w:sz="4" w:space="0" w:color="auto"/>
              <w:right w:val="single" w:sz="4" w:space="0" w:color="auto"/>
            </w:tcBorders>
            <w:shd w:val="clear" w:color="auto" w:fill="auto"/>
            <w:noWrap/>
            <w:vAlign w:val="center"/>
            <w:hideMark/>
          </w:tcPr>
          <w:p w14:paraId="2C58BCC8"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634F1461" w14:textId="61CE320F"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24</w:t>
            </w:r>
          </w:p>
        </w:tc>
        <w:tc>
          <w:tcPr>
            <w:tcW w:w="1240" w:type="dxa"/>
            <w:tcBorders>
              <w:top w:val="nil"/>
              <w:left w:val="nil"/>
              <w:bottom w:val="single" w:sz="4" w:space="0" w:color="auto"/>
              <w:right w:val="single" w:sz="4" w:space="0" w:color="auto"/>
            </w:tcBorders>
            <w:shd w:val="clear" w:color="auto" w:fill="auto"/>
            <w:noWrap/>
            <w:vAlign w:val="center"/>
            <w:hideMark/>
          </w:tcPr>
          <w:p w14:paraId="6BCDB144" w14:textId="02F66A1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01</w:t>
            </w:r>
          </w:p>
        </w:tc>
        <w:tc>
          <w:tcPr>
            <w:tcW w:w="1400" w:type="dxa"/>
            <w:tcBorders>
              <w:top w:val="nil"/>
              <w:left w:val="nil"/>
              <w:bottom w:val="single" w:sz="4" w:space="0" w:color="auto"/>
              <w:right w:val="single" w:sz="4" w:space="0" w:color="auto"/>
            </w:tcBorders>
            <w:shd w:val="clear" w:color="auto" w:fill="auto"/>
            <w:vAlign w:val="center"/>
            <w:hideMark/>
          </w:tcPr>
          <w:p w14:paraId="4D166A59"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3</w:t>
            </w:r>
          </w:p>
        </w:tc>
      </w:tr>
      <w:tr w:rsidR="00835EB9" w:rsidRPr="00835EB9" w14:paraId="7483F7FC" w14:textId="77777777" w:rsidTr="00F852ED">
        <w:trPr>
          <w:trHeight w:val="722"/>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01C57A50" w14:textId="513EA449"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(C5) </w:t>
            </w:r>
            <w:r w:rsidRPr="00835EB9">
              <w:rPr>
                <w:rFonts w:ascii="Times New Roman" w:hAnsi="Times New Roman" w:cs="Times New Roman"/>
                <w:sz w:val="24"/>
                <w:szCs w:val="24"/>
              </w:rPr>
              <w:t>Lack of design codes and standards</w:t>
            </w:r>
          </w:p>
        </w:tc>
        <w:tc>
          <w:tcPr>
            <w:tcW w:w="1276" w:type="dxa"/>
            <w:tcBorders>
              <w:top w:val="nil"/>
              <w:left w:val="nil"/>
              <w:bottom w:val="single" w:sz="4" w:space="0" w:color="auto"/>
              <w:right w:val="single" w:sz="4" w:space="0" w:color="auto"/>
            </w:tcBorders>
            <w:shd w:val="clear" w:color="auto" w:fill="auto"/>
            <w:noWrap/>
            <w:vAlign w:val="center"/>
            <w:hideMark/>
          </w:tcPr>
          <w:p w14:paraId="0FF20025"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51FC3DF2" w14:textId="2C295DB5"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25</w:t>
            </w:r>
          </w:p>
        </w:tc>
        <w:tc>
          <w:tcPr>
            <w:tcW w:w="1240" w:type="dxa"/>
            <w:tcBorders>
              <w:top w:val="nil"/>
              <w:left w:val="nil"/>
              <w:bottom w:val="single" w:sz="4" w:space="0" w:color="auto"/>
              <w:right w:val="single" w:sz="4" w:space="0" w:color="auto"/>
            </w:tcBorders>
            <w:shd w:val="clear" w:color="auto" w:fill="auto"/>
            <w:noWrap/>
            <w:vAlign w:val="center"/>
            <w:hideMark/>
          </w:tcPr>
          <w:p w14:paraId="54E147BA" w14:textId="00B97348"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19</w:t>
            </w:r>
          </w:p>
        </w:tc>
        <w:tc>
          <w:tcPr>
            <w:tcW w:w="1400" w:type="dxa"/>
            <w:tcBorders>
              <w:top w:val="nil"/>
              <w:left w:val="nil"/>
              <w:bottom w:val="single" w:sz="4" w:space="0" w:color="auto"/>
              <w:right w:val="single" w:sz="4" w:space="0" w:color="auto"/>
            </w:tcBorders>
            <w:shd w:val="clear" w:color="auto" w:fill="auto"/>
            <w:vAlign w:val="center"/>
            <w:hideMark/>
          </w:tcPr>
          <w:p w14:paraId="61898A1A"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7</w:t>
            </w:r>
          </w:p>
        </w:tc>
      </w:tr>
      <w:tr w:rsidR="00835EB9" w:rsidRPr="00835EB9" w14:paraId="1EDC9E8C" w14:textId="77777777" w:rsidTr="00F852ED">
        <w:trPr>
          <w:trHeight w:val="890"/>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05CD7802" w14:textId="73F96871"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(C6) </w:t>
            </w:r>
            <w:r w:rsidRPr="00835EB9">
              <w:rPr>
                <w:rFonts w:ascii="Times New Roman" w:hAnsi="Times New Roman" w:cs="Times New Roman"/>
                <w:sz w:val="24"/>
                <w:szCs w:val="24"/>
              </w:rPr>
              <w:t>Lack of prefabricated components' suppliers</w:t>
            </w:r>
          </w:p>
        </w:tc>
        <w:tc>
          <w:tcPr>
            <w:tcW w:w="1276" w:type="dxa"/>
            <w:tcBorders>
              <w:top w:val="nil"/>
              <w:left w:val="nil"/>
              <w:bottom w:val="single" w:sz="4" w:space="0" w:color="auto"/>
              <w:right w:val="single" w:sz="4" w:space="0" w:color="auto"/>
            </w:tcBorders>
            <w:shd w:val="clear" w:color="auto" w:fill="auto"/>
            <w:noWrap/>
            <w:vAlign w:val="center"/>
            <w:hideMark/>
          </w:tcPr>
          <w:p w14:paraId="3681A923"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27427756" w14:textId="3986D7F6"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33</w:t>
            </w:r>
          </w:p>
        </w:tc>
        <w:tc>
          <w:tcPr>
            <w:tcW w:w="1240" w:type="dxa"/>
            <w:tcBorders>
              <w:top w:val="nil"/>
              <w:left w:val="nil"/>
              <w:bottom w:val="single" w:sz="4" w:space="0" w:color="auto"/>
              <w:right w:val="single" w:sz="4" w:space="0" w:color="auto"/>
            </w:tcBorders>
            <w:shd w:val="clear" w:color="auto" w:fill="auto"/>
            <w:noWrap/>
            <w:vAlign w:val="center"/>
            <w:hideMark/>
          </w:tcPr>
          <w:p w14:paraId="3BE8ECFE" w14:textId="7F18BF3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09</w:t>
            </w:r>
          </w:p>
        </w:tc>
        <w:tc>
          <w:tcPr>
            <w:tcW w:w="1400" w:type="dxa"/>
            <w:tcBorders>
              <w:top w:val="nil"/>
              <w:left w:val="nil"/>
              <w:bottom w:val="single" w:sz="4" w:space="0" w:color="auto"/>
              <w:right w:val="single" w:sz="4" w:space="0" w:color="auto"/>
            </w:tcBorders>
            <w:shd w:val="clear" w:color="auto" w:fill="auto"/>
            <w:vAlign w:val="center"/>
            <w:hideMark/>
          </w:tcPr>
          <w:p w14:paraId="71D8A270"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6</w:t>
            </w:r>
          </w:p>
        </w:tc>
      </w:tr>
      <w:tr w:rsidR="00835EB9" w:rsidRPr="00835EB9" w14:paraId="18283439" w14:textId="77777777" w:rsidTr="00F852ED">
        <w:trPr>
          <w:trHeight w:val="690"/>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10BB1E14" w14:textId="00FCDA20"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C7) </w:t>
            </w:r>
            <w:r w:rsidRPr="00835EB9">
              <w:rPr>
                <w:rFonts w:ascii="Times New Roman" w:hAnsi="Times New Roman" w:cs="Times New Roman"/>
                <w:sz w:val="24"/>
                <w:szCs w:val="24"/>
              </w:rPr>
              <w:t>Lack of experienced labor</w:t>
            </w:r>
          </w:p>
        </w:tc>
        <w:tc>
          <w:tcPr>
            <w:tcW w:w="1276" w:type="dxa"/>
            <w:tcBorders>
              <w:top w:val="nil"/>
              <w:left w:val="nil"/>
              <w:bottom w:val="single" w:sz="4" w:space="0" w:color="auto"/>
              <w:right w:val="single" w:sz="4" w:space="0" w:color="auto"/>
            </w:tcBorders>
            <w:shd w:val="clear" w:color="auto" w:fill="auto"/>
            <w:noWrap/>
            <w:vAlign w:val="center"/>
            <w:hideMark/>
          </w:tcPr>
          <w:p w14:paraId="757DA819"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70A6C82E" w14:textId="2725F435"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57</w:t>
            </w:r>
          </w:p>
        </w:tc>
        <w:tc>
          <w:tcPr>
            <w:tcW w:w="1240" w:type="dxa"/>
            <w:tcBorders>
              <w:top w:val="nil"/>
              <w:left w:val="nil"/>
              <w:bottom w:val="single" w:sz="4" w:space="0" w:color="auto"/>
              <w:right w:val="single" w:sz="4" w:space="0" w:color="auto"/>
            </w:tcBorders>
            <w:shd w:val="clear" w:color="auto" w:fill="auto"/>
            <w:noWrap/>
            <w:vAlign w:val="center"/>
            <w:hideMark/>
          </w:tcPr>
          <w:p w14:paraId="495A8BB7" w14:textId="506F79EA"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06</w:t>
            </w:r>
          </w:p>
        </w:tc>
        <w:tc>
          <w:tcPr>
            <w:tcW w:w="1400" w:type="dxa"/>
            <w:tcBorders>
              <w:top w:val="nil"/>
              <w:left w:val="nil"/>
              <w:bottom w:val="single" w:sz="4" w:space="0" w:color="auto"/>
              <w:right w:val="single" w:sz="4" w:space="0" w:color="auto"/>
            </w:tcBorders>
            <w:shd w:val="clear" w:color="auto" w:fill="auto"/>
            <w:vAlign w:val="center"/>
            <w:hideMark/>
          </w:tcPr>
          <w:p w14:paraId="31AEC0D3"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11</w:t>
            </w:r>
          </w:p>
        </w:tc>
      </w:tr>
      <w:tr w:rsidR="00835EB9" w:rsidRPr="00835EB9" w14:paraId="0F83E37E" w14:textId="77777777" w:rsidTr="00F852ED">
        <w:trPr>
          <w:trHeight w:val="842"/>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596832D1" w14:textId="18225AC4"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(C8) </w:t>
            </w:r>
            <w:r w:rsidRPr="00835EB9">
              <w:rPr>
                <w:rFonts w:ascii="Times New Roman" w:hAnsi="Times New Roman" w:cs="Times New Roman"/>
                <w:sz w:val="24"/>
                <w:szCs w:val="24"/>
              </w:rPr>
              <w:t>Low awareness of construction method</w:t>
            </w:r>
          </w:p>
        </w:tc>
        <w:tc>
          <w:tcPr>
            <w:tcW w:w="1276" w:type="dxa"/>
            <w:tcBorders>
              <w:top w:val="nil"/>
              <w:left w:val="nil"/>
              <w:bottom w:val="single" w:sz="4" w:space="0" w:color="auto"/>
              <w:right w:val="single" w:sz="4" w:space="0" w:color="auto"/>
            </w:tcBorders>
            <w:shd w:val="clear" w:color="auto" w:fill="auto"/>
            <w:noWrap/>
            <w:vAlign w:val="center"/>
            <w:hideMark/>
          </w:tcPr>
          <w:p w14:paraId="0D725A0A"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76F4EA80" w14:textId="54B347EA"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99</w:t>
            </w:r>
          </w:p>
        </w:tc>
        <w:tc>
          <w:tcPr>
            <w:tcW w:w="1240" w:type="dxa"/>
            <w:tcBorders>
              <w:top w:val="nil"/>
              <w:left w:val="nil"/>
              <w:bottom w:val="single" w:sz="4" w:space="0" w:color="auto"/>
              <w:right w:val="single" w:sz="4" w:space="0" w:color="auto"/>
            </w:tcBorders>
            <w:shd w:val="clear" w:color="auto" w:fill="auto"/>
            <w:noWrap/>
            <w:vAlign w:val="center"/>
            <w:hideMark/>
          </w:tcPr>
          <w:p w14:paraId="2CD52B89" w14:textId="6FACBE69"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12</w:t>
            </w:r>
          </w:p>
        </w:tc>
        <w:tc>
          <w:tcPr>
            <w:tcW w:w="1400" w:type="dxa"/>
            <w:tcBorders>
              <w:top w:val="nil"/>
              <w:left w:val="nil"/>
              <w:bottom w:val="single" w:sz="4" w:space="0" w:color="auto"/>
              <w:right w:val="single" w:sz="4" w:space="0" w:color="auto"/>
            </w:tcBorders>
            <w:shd w:val="clear" w:color="auto" w:fill="auto"/>
            <w:vAlign w:val="center"/>
            <w:hideMark/>
          </w:tcPr>
          <w:p w14:paraId="08F3E424"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8</w:t>
            </w:r>
          </w:p>
        </w:tc>
      </w:tr>
      <w:tr w:rsidR="00835EB9" w:rsidRPr="00835EB9" w14:paraId="40DFAF6C" w14:textId="77777777" w:rsidTr="00F852ED">
        <w:trPr>
          <w:trHeight w:val="982"/>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51BB04E8" w14:textId="062FA05B"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(C9) </w:t>
            </w:r>
            <w:r w:rsidRPr="00835EB9">
              <w:rPr>
                <w:rFonts w:ascii="Times New Roman" w:hAnsi="Times New Roman" w:cs="Times New Roman"/>
                <w:sz w:val="24"/>
                <w:szCs w:val="24"/>
              </w:rPr>
              <w:t>Logistical and transportation challenges</w:t>
            </w:r>
          </w:p>
        </w:tc>
        <w:tc>
          <w:tcPr>
            <w:tcW w:w="1276" w:type="dxa"/>
            <w:tcBorders>
              <w:top w:val="nil"/>
              <w:left w:val="nil"/>
              <w:bottom w:val="single" w:sz="4" w:space="0" w:color="auto"/>
              <w:right w:val="single" w:sz="4" w:space="0" w:color="auto"/>
            </w:tcBorders>
            <w:shd w:val="clear" w:color="auto" w:fill="auto"/>
            <w:noWrap/>
            <w:vAlign w:val="center"/>
            <w:hideMark/>
          </w:tcPr>
          <w:p w14:paraId="0EB81199"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4687E1D7" w14:textId="32341840"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71</w:t>
            </w:r>
          </w:p>
        </w:tc>
        <w:tc>
          <w:tcPr>
            <w:tcW w:w="1240" w:type="dxa"/>
            <w:tcBorders>
              <w:top w:val="nil"/>
              <w:left w:val="nil"/>
              <w:bottom w:val="single" w:sz="4" w:space="0" w:color="auto"/>
              <w:right w:val="single" w:sz="4" w:space="0" w:color="auto"/>
            </w:tcBorders>
            <w:shd w:val="clear" w:color="auto" w:fill="auto"/>
            <w:noWrap/>
            <w:vAlign w:val="center"/>
            <w:hideMark/>
          </w:tcPr>
          <w:p w14:paraId="65EFC4FA" w14:textId="0FA4C8A5"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88</w:t>
            </w:r>
          </w:p>
        </w:tc>
        <w:tc>
          <w:tcPr>
            <w:tcW w:w="1400" w:type="dxa"/>
            <w:tcBorders>
              <w:top w:val="nil"/>
              <w:left w:val="nil"/>
              <w:bottom w:val="single" w:sz="4" w:space="0" w:color="auto"/>
              <w:right w:val="single" w:sz="4" w:space="0" w:color="auto"/>
            </w:tcBorders>
            <w:shd w:val="clear" w:color="auto" w:fill="auto"/>
            <w:vAlign w:val="center"/>
            <w:hideMark/>
          </w:tcPr>
          <w:p w14:paraId="3A649CC9"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5</w:t>
            </w:r>
          </w:p>
        </w:tc>
      </w:tr>
      <w:tr w:rsidR="00835EB9" w:rsidRPr="00835EB9" w14:paraId="669D2166" w14:textId="77777777" w:rsidTr="00F852ED">
        <w:trPr>
          <w:trHeight w:val="1124"/>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6059AB5B" w14:textId="37980E1D"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(C10) </w:t>
            </w:r>
            <w:r w:rsidRPr="00835EB9">
              <w:rPr>
                <w:rFonts w:ascii="Times New Roman" w:hAnsi="Times New Roman" w:cs="Times New Roman"/>
                <w:sz w:val="24"/>
                <w:szCs w:val="24"/>
              </w:rPr>
              <w:t>More communication among stakeholders during construction</w:t>
            </w:r>
          </w:p>
        </w:tc>
        <w:tc>
          <w:tcPr>
            <w:tcW w:w="1276" w:type="dxa"/>
            <w:tcBorders>
              <w:top w:val="nil"/>
              <w:left w:val="nil"/>
              <w:bottom w:val="single" w:sz="4" w:space="0" w:color="auto"/>
              <w:right w:val="single" w:sz="4" w:space="0" w:color="auto"/>
            </w:tcBorders>
            <w:shd w:val="clear" w:color="auto" w:fill="auto"/>
            <w:noWrap/>
            <w:vAlign w:val="center"/>
            <w:hideMark/>
          </w:tcPr>
          <w:p w14:paraId="6B0FBC30"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55B3807C" w14:textId="2C00F1A9"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61</w:t>
            </w:r>
          </w:p>
        </w:tc>
        <w:tc>
          <w:tcPr>
            <w:tcW w:w="1240" w:type="dxa"/>
            <w:tcBorders>
              <w:top w:val="nil"/>
              <w:left w:val="nil"/>
              <w:bottom w:val="single" w:sz="4" w:space="0" w:color="auto"/>
              <w:right w:val="single" w:sz="4" w:space="0" w:color="auto"/>
            </w:tcBorders>
            <w:shd w:val="clear" w:color="auto" w:fill="auto"/>
            <w:noWrap/>
            <w:vAlign w:val="center"/>
            <w:hideMark/>
          </w:tcPr>
          <w:p w14:paraId="62550969" w14:textId="2C9AAC05"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19</w:t>
            </w:r>
          </w:p>
        </w:tc>
        <w:tc>
          <w:tcPr>
            <w:tcW w:w="1400" w:type="dxa"/>
            <w:tcBorders>
              <w:top w:val="nil"/>
              <w:left w:val="nil"/>
              <w:bottom w:val="single" w:sz="4" w:space="0" w:color="auto"/>
              <w:right w:val="single" w:sz="4" w:space="0" w:color="auto"/>
            </w:tcBorders>
            <w:shd w:val="clear" w:color="auto" w:fill="auto"/>
            <w:vAlign w:val="center"/>
            <w:hideMark/>
          </w:tcPr>
          <w:p w14:paraId="7356DE5A"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10</w:t>
            </w:r>
          </w:p>
        </w:tc>
      </w:tr>
      <w:tr w:rsidR="00835EB9" w:rsidRPr="00835EB9" w14:paraId="71CB9099" w14:textId="77777777" w:rsidTr="00F852ED">
        <w:trPr>
          <w:trHeight w:val="575"/>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351725E4" w14:textId="241C430D"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(C11) </w:t>
            </w:r>
            <w:r w:rsidRPr="00835EB9">
              <w:rPr>
                <w:rFonts w:ascii="Times New Roman" w:hAnsi="Times New Roman" w:cs="Times New Roman"/>
                <w:sz w:val="24"/>
                <w:szCs w:val="24"/>
              </w:rPr>
              <w:t>Extra project planning</w:t>
            </w:r>
          </w:p>
        </w:tc>
        <w:tc>
          <w:tcPr>
            <w:tcW w:w="1276" w:type="dxa"/>
            <w:tcBorders>
              <w:top w:val="nil"/>
              <w:left w:val="nil"/>
              <w:bottom w:val="single" w:sz="4" w:space="0" w:color="auto"/>
              <w:right w:val="single" w:sz="4" w:space="0" w:color="auto"/>
            </w:tcBorders>
            <w:shd w:val="clear" w:color="auto" w:fill="auto"/>
            <w:noWrap/>
            <w:vAlign w:val="center"/>
            <w:hideMark/>
          </w:tcPr>
          <w:p w14:paraId="54155B84"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5264BFED" w14:textId="7A5FAC0F"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88</w:t>
            </w:r>
          </w:p>
        </w:tc>
        <w:tc>
          <w:tcPr>
            <w:tcW w:w="1240" w:type="dxa"/>
            <w:tcBorders>
              <w:top w:val="nil"/>
              <w:left w:val="nil"/>
              <w:bottom w:val="single" w:sz="4" w:space="0" w:color="auto"/>
              <w:right w:val="single" w:sz="4" w:space="0" w:color="auto"/>
            </w:tcBorders>
            <w:shd w:val="clear" w:color="auto" w:fill="auto"/>
            <w:noWrap/>
            <w:vAlign w:val="center"/>
            <w:hideMark/>
          </w:tcPr>
          <w:p w14:paraId="7E23D34A" w14:textId="3D2F727C"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27</w:t>
            </w:r>
          </w:p>
        </w:tc>
        <w:tc>
          <w:tcPr>
            <w:tcW w:w="1400" w:type="dxa"/>
            <w:tcBorders>
              <w:top w:val="nil"/>
              <w:left w:val="nil"/>
              <w:bottom w:val="single" w:sz="4" w:space="0" w:color="auto"/>
              <w:right w:val="single" w:sz="4" w:space="0" w:color="auto"/>
            </w:tcBorders>
            <w:shd w:val="clear" w:color="auto" w:fill="auto"/>
            <w:vAlign w:val="center"/>
            <w:hideMark/>
          </w:tcPr>
          <w:p w14:paraId="3F6DC92D"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w:t>
            </w:r>
          </w:p>
        </w:tc>
      </w:tr>
      <w:tr w:rsidR="00835EB9" w:rsidRPr="00835EB9" w14:paraId="69FFF6B8" w14:textId="77777777" w:rsidTr="00F852ED">
        <w:trPr>
          <w:trHeight w:val="1179"/>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297721D6" w14:textId="5EF38F6E"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(C12) </w:t>
            </w:r>
            <w:r w:rsidRPr="00835EB9">
              <w:rPr>
                <w:rFonts w:ascii="Times New Roman" w:hAnsi="Times New Roman" w:cs="Times New Roman"/>
                <w:sz w:val="24"/>
                <w:szCs w:val="24"/>
              </w:rPr>
              <w:t>Lack of governmental and regulatory incentives</w:t>
            </w:r>
          </w:p>
        </w:tc>
        <w:tc>
          <w:tcPr>
            <w:tcW w:w="1276" w:type="dxa"/>
            <w:tcBorders>
              <w:top w:val="nil"/>
              <w:left w:val="nil"/>
              <w:bottom w:val="single" w:sz="4" w:space="0" w:color="auto"/>
              <w:right w:val="single" w:sz="4" w:space="0" w:color="auto"/>
            </w:tcBorders>
            <w:shd w:val="clear" w:color="auto" w:fill="auto"/>
            <w:noWrap/>
            <w:vAlign w:val="center"/>
            <w:hideMark/>
          </w:tcPr>
          <w:p w14:paraId="5A59EA14"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4675EB37" w14:textId="3C5E9069"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35</w:t>
            </w:r>
          </w:p>
        </w:tc>
        <w:tc>
          <w:tcPr>
            <w:tcW w:w="1240" w:type="dxa"/>
            <w:tcBorders>
              <w:top w:val="nil"/>
              <w:left w:val="nil"/>
              <w:bottom w:val="single" w:sz="4" w:space="0" w:color="auto"/>
              <w:right w:val="single" w:sz="4" w:space="0" w:color="auto"/>
            </w:tcBorders>
            <w:shd w:val="clear" w:color="auto" w:fill="auto"/>
            <w:noWrap/>
            <w:vAlign w:val="center"/>
            <w:hideMark/>
          </w:tcPr>
          <w:p w14:paraId="34CD70AD" w14:textId="561FCA4D"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36</w:t>
            </w:r>
          </w:p>
        </w:tc>
        <w:tc>
          <w:tcPr>
            <w:tcW w:w="1400" w:type="dxa"/>
            <w:tcBorders>
              <w:top w:val="nil"/>
              <w:left w:val="nil"/>
              <w:bottom w:val="single" w:sz="4" w:space="0" w:color="auto"/>
              <w:right w:val="single" w:sz="4" w:space="0" w:color="auto"/>
            </w:tcBorders>
            <w:shd w:val="clear" w:color="auto" w:fill="auto"/>
            <w:vAlign w:val="center"/>
            <w:hideMark/>
          </w:tcPr>
          <w:p w14:paraId="48687291"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12</w:t>
            </w:r>
          </w:p>
        </w:tc>
      </w:tr>
      <w:tr w:rsidR="00835EB9" w:rsidRPr="00835EB9" w14:paraId="6EC41338" w14:textId="77777777" w:rsidTr="00F852ED">
        <w:trPr>
          <w:trHeight w:val="983"/>
          <w:jc w:val="center"/>
        </w:trPr>
        <w:tc>
          <w:tcPr>
            <w:tcW w:w="3681" w:type="dxa"/>
            <w:tcBorders>
              <w:top w:val="nil"/>
              <w:left w:val="single" w:sz="4" w:space="0" w:color="auto"/>
              <w:bottom w:val="single" w:sz="4" w:space="0" w:color="auto"/>
              <w:right w:val="single" w:sz="4" w:space="0" w:color="auto"/>
            </w:tcBorders>
            <w:shd w:val="clear" w:color="auto" w:fill="auto"/>
            <w:vAlign w:val="center"/>
            <w:hideMark/>
          </w:tcPr>
          <w:p w14:paraId="1BA8ED14" w14:textId="21DBC29A" w:rsidR="00835EB9" w:rsidRPr="00835EB9" w:rsidRDefault="00835EB9" w:rsidP="00520CE5">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(C13) </w:t>
            </w:r>
            <w:r w:rsidRPr="00835EB9">
              <w:rPr>
                <w:rFonts w:ascii="Times New Roman" w:hAnsi="Times New Roman" w:cs="Times New Roman"/>
                <w:sz w:val="24"/>
                <w:szCs w:val="24"/>
              </w:rPr>
              <w:t>Restricted site space (</w:t>
            </w:r>
            <w:r w:rsidRPr="00835EB9">
              <w:rPr>
                <w:rFonts w:ascii="Times New Roman" w:hAnsi="Times New Roman" w:cs="Times New Roman"/>
              </w:rPr>
              <w:t xml:space="preserve">lack of space for </w:t>
            </w:r>
            <w:r w:rsidR="0085681D">
              <w:rPr>
                <w:rFonts w:ascii="Times New Roman" w:hAnsi="Times New Roman" w:cs="Times New Roman"/>
              </w:rPr>
              <w:t>module</w:t>
            </w:r>
            <w:r w:rsidRPr="00835EB9">
              <w:rPr>
                <w:rFonts w:ascii="Times New Roman" w:hAnsi="Times New Roman" w:cs="Times New Roman"/>
              </w:rPr>
              <w:t xml:space="preserve"> storage and movement</w:t>
            </w:r>
            <w:r w:rsidRPr="00835EB9">
              <w:rPr>
                <w:rFonts w:ascii="Times New Roman" w:hAnsi="Times New Roman" w:cs="Times New Roman"/>
                <w:sz w:val="24"/>
                <w:szCs w:val="24"/>
              </w:rPr>
              <w:t>)</w:t>
            </w:r>
          </w:p>
        </w:tc>
        <w:tc>
          <w:tcPr>
            <w:tcW w:w="1276" w:type="dxa"/>
            <w:tcBorders>
              <w:top w:val="nil"/>
              <w:left w:val="nil"/>
              <w:bottom w:val="single" w:sz="4" w:space="0" w:color="auto"/>
              <w:right w:val="single" w:sz="4" w:space="0" w:color="auto"/>
            </w:tcBorders>
            <w:shd w:val="clear" w:color="auto" w:fill="auto"/>
            <w:noWrap/>
            <w:vAlign w:val="center"/>
            <w:hideMark/>
          </w:tcPr>
          <w:p w14:paraId="3A9BD1E3"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97</w:t>
            </w:r>
          </w:p>
        </w:tc>
        <w:tc>
          <w:tcPr>
            <w:tcW w:w="1023" w:type="dxa"/>
            <w:tcBorders>
              <w:top w:val="nil"/>
              <w:left w:val="nil"/>
              <w:bottom w:val="single" w:sz="4" w:space="0" w:color="auto"/>
              <w:right w:val="single" w:sz="4" w:space="0" w:color="auto"/>
            </w:tcBorders>
            <w:shd w:val="clear" w:color="auto" w:fill="auto"/>
            <w:noWrap/>
            <w:vAlign w:val="center"/>
            <w:hideMark/>
          </w:tcPr>
          <w:p w14:paraId="06CFBF18" w14:textId="5E9530F3"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13</w:t>
            </w:r>
          </w:p>
        </w:tc>
        <w:tc>
          <w:tcPr>
            <w:tcW w:w="1240" w:type="dxa"/>
            <w:tcBorders>
              <w:top w:val="nil"/>
              <w:left w:val="nil"/>
              <w:bottom w:val="single" w:sz="4" w:space="0" w:color="auto"/>
              <w:right w:val="single" w:sz="4" w:space="0" w:color="auto"/>
            </w:tcBorders>
            <w:shd w:val="clear" w:color="auto" w:fill="auto"/>
            <w:noWrap/>
            <w:vAlign w:val="center"/>
            <w:hideMark/>
          </w:tcPr>
          <w:p w14:paraId="6AE2B616" w14:textId="05090469"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835EB9">
              <w:rPr>
                <w:rFonts w:ascii="Times New Roman" w:eastAsia="Times New Roman" w:hAnsi="Times New Roman" w:cs="Times New Roman"/>
                <w:sz w:val="24"/>
                <w:szCs w:val="24"/>
                <w:lang w:val="en-US"/>
              </w:rPr>
              <w:t>52</w:t>
            </w:r>
          </w:p>
        </w:tc>
        <w:tc>
          <w:tcPr>
            <w:tcW w:w="1400" w:type="dxa"/>
            <w:tcBorders>
              <w:top w:val="nil"/>
              <w:left w:val="nil"/>
              <w:bottom w:val="single" w:sz="4" w:space="0" w:color="auto"/>
              <w:right w:val="single" w:sz="4" w:space="0" w:color="auto"/>
            </w:tcBorders>
            <w:shd w:val="clear" w:color="auto" w:fill="auto"/>
            <w:vAlign w:val="center"/>
            <w:hideMark/>
          </w:tcPr>
          <w:p w14:paraId="167056F1" w14:textId="77777777" w:rsidR="00835EB9" w:rsidRPr="00835EB9" w:rsidRDefault="00835EB9" w:rsidP="00296BD6">
            <w:pPr>
              <w:spacing w:line="360" w:lineRule="auto"/>
              <w:jc w:val="center"/>
              <w:rPr>
                <w:rFonts w:ascii="Times New Roman" w:eastAsia="Times New Roman" w:hAnsi="Times New Roman" w:cs="Times New Roman"/>
                <w:sz w:val="24"/>
                <w:szCs w:val="24"/>
                <w:lang w:val="en-US"/>
              </w:rPr>
            </w:pPr>
            <w:r w:rsidRPr="00835EB9">
              <w:rPr>
                <w:rFonts w:ascii="Times New Roman" w:eastAsia="Times New Roman" w:hAnsi="Times New Roman" w:cs="Times New Roman"/>
                <w:sz w:val="24"/>
                <w:szCs w:val="24"/>
                <w:lang w:val="en-US"/>
              </w:rPr>
              <w:t>13</w:t>
            </w:r>
          </w:p>
        </w:tc>
      </w:tr>
    </w:tbl>
    <w:p w14:paraId="3347078B" w14:textId="77777777" w:rsidR="00190E44" w:rsidRDefault="00190E44" w:rsidP="00190E44">
      <w:pPr>
        <w:spacing w:line="360" w:lineRule="auto"/>
        <w:jc w:val="center"/>
        <w:rPr>
          <w:rFonts w:ascii="Times New Roman" w:hAnsi="Times New Roman" w:cs="Times New Roman"/>
          <w:b/>
          <w:bCs/>
          <w:sz w:val="24"/>
          <w:szCs w:val="24"/>
        </w:rPr>
      </w:pPr>
    </w:p>
    <w:p w14:paraId="4EAECD0E" w14:textId="46F15A4F" w:rsidR="00520CE5" w:rsidRPr="00190E44" w:rsidRDefault="00520CE5" w:rsidP="00190E44">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t xml:space="preserve">Table </w:t>
      </w:r>
      <w:r w:rsidR="00190E44">
        <w:rPr>
          <w:rFonts w:ascii="Times New Roman" w:hAnsi="Times New Roman" w:cs="Times New Roman"/>
          <w:b/>
          <w:bCs/>
          <w:i/>
          <w:iCs/>
          <w:sz w:val="24"/>
          <w:szCs w:val="24"/>
        </w:rPr>
        <w:t>4.6</w:t>
      </w:r>
      <w:r w:rsidRPr="00190E44">
        <w:rPr>
          <w:rFonts w:ascii="Times New Roman" w:hAnsi="Times New Roman" w:cs="Times New Roman"/>
          <w:b/>
          <w:bCs/>
          <w:i/>
          <w:iCs/>
          <w:sz w:val="24"/>
          <w:szCs w:val="24"/>
        </w:rPr>
        <w:t>. One sample t-test for Challenges</w:t>
      </w: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023"/>
        <w:gridCol w:w="1240"/>
        <w:gridCol w:w="1240"/>
        <w:gridCol w:w="1400"/>
      </w:tblGrid>
      <w:tr w:rsidR="00E52127" w:rsidRPr="00835EB9" w14:paraId="61413305" w14:textId="77777777" w:rsidTr="00E52127">
        <w:trPr>
          <w:trHeight w:val="801"/>
          <w:jc w:val="center"/>
        </w:trPr>
        <w:tc>
          <w:tcPr>
            <w:tcW w:w="3681" w:type="dxa"/>
            <w:shd w:val="clear" w:color="auto" w:fill="auto"/>
            <w:vAlign w:val="center"/>
          </w:tcPr>
          <w:p w14:paraId="1DF7D751" w14:textId="77777777" w:rsidR="00E52127" w:rsidRPr="00835EB9" w:rsidRDefault="00E52127" w:rsidP="00E52127">
            <w:pPr>
              <w:spacing w:line="360" w:lineRule="auto"/>
              <w:jc w:val="center"/>
              <w:rPr>
                <w:rFonts w:ascii="Times New Roman" w:eastAsia="Times New Roman" w:hAnsi="Times New Roman" w:cs="Times New Roman"/>
                <w:b/>
                <w:bCs/>
                <w:sz w:val="24"/>
                <w:szCs w:val="24"/>
                <w:lang w:val="en-US"/>
              </w:rPr>
            </w:pPr>
            <w:r w:rsidRPr="00835EB9">
              <w:rPr>
                <w:rFonts w:ascii="Times New Roman" w:eastAsia="Times New Roman" w:hAnsi="Times New Roman" w:cs="Times New Roman"/>
                <w:b/>
                <w:bCs/>
                <w:sz w:val="24"/>
                <w:szCs w:val="24"/>
                <w:lang w:val="en-US"/>
              </w:rPr>
              <w:t>Challenges for MC adoption</w:t>
            </w:r>
          </w:p>
        </w:tc>
        <w:tc>
          <w:tcPr>
            <w:tcW w:w="1023" w:type="dxa"/>
            <w:shd w:val="clear" w:color="auto" w:fill="auto"/>
            <w:noWrap/>
            <w:vAlign w:val="center"/>
          </w:tcPr>
          <w:p w14:paraId="0CC4E2AC" w14:textId="625812BB" w:rsidR="00E52127" w:rsidRPr="00835EB9"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N</w:t>
            </w:r>
          </w:p>
        </w:tc>
        <w:tc>
          <w:tcPr>
            <w:tcW w:w="1240" w:type="dxa"/>
            <w:vAlign w:val="center"/>
          </w:tcPr>
          <w:p w14:paraId="743401B7" w14:textId="41CFF007" w:rsidR="00E52127" w:rsidRDefault="00E52127" w:rsidP="00E52127">
            <w:pPr>
              <w:spacing w:line="360" w:lineRule="auto"/>
              <w:jc w:val="center"/>
              <w:rPr>
                <w:rFonts w:ascii="Times New Roman" w:eastAsia="Times New Roman" w:hAnsi="Times New Roman" w:cs="Times New Roman"/>
                <w:b/>
                <w:bCs/>
                <w:i/>
                <w:iCs/>
                <w:sz w:val="24"/>
                <w:szCs w:val="24"/>
                <w:lang w:val="en-US"/>
              </w:rPr>
            </w:pPr>
            <w:r>
              <w:rPr>
                <w:rFonts w:ascii="Times New Roman" w:eastAsia="Times New Roman" w:hAnsi="Times New Roman" w:cs="Times New Roman"/>
                <w:b/>
                <w:bCs/>
                <w:sz w:val="24"/>
                <w:szCs w:val="24"/>
                <w:lang w:val="en-US"/>
              </w:rPr>
              <w:t>Statistic t</w:t>
            </w:r>
          </w:p>
        </w:tc>
        <w:tc>
          <w:tcPr>
            <w:tcW w:w="1240" w:type="dxa"/>
            <w:shd w:val="clear" w:color="auto" w:fill="auto"/>
            <w:noWrap/>
            <w:vAlign w:val="center"/>
          </w:tcPr>
          <w:p w14:paraId="78389561" w14:textId="210266F1" w:rsidR="00E52127" w:rsidRPr="00520CE5"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i/>
                <w:iCs/>
                <w:sz w:val="24"/>
                <w:szCs w:val="24"/>
                <w:lang w:val="en-US"/>
              </w:rPr>
              <w:t>p</w:t>
            </w:r>
            <w:r>
              <w:rPr>
                <w:rFonts w:ascii="Times New Roman" w:eastAsia="Times New Roman" w:hAnsi="Times New Roman" w:cs="Times New Roman"/>
                <w:b/>
                <w:bCs/>
                <w:sz w:val="24"/>
                <w:szCs w:val="24"/>
                <w:lang w:val="en-US"/>
              </w:rPr>
              <w:t>-value</w:t>
            </w:r>
          </w:p>
        </w:tc>
        <w:tc>
          <w:tcPr>
            <w:tcW w:w="1400" w:type="dxa"/>
            <w:shd w:val="clear" w:color="auto" w:fill="auto"/>
            <w:vAlign w:val="center"/>
          </w:tcPr>
          <w:p w14:paraId="2DC7B395" w14:textId="4EC15D8B" w:rsidR="00E52127" w:rsidRPr="00835EB9"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Mean Diff.</w:t>
            </w:r>
          </w:p>
        </w:tc>
      </w:tr>
      <w:tr w:rsidR="00E52127" w:rsidRPr="00835EB9" w14:paraId="4D0988B3" w14:textId="77777777" w:rsidTr="00E52127">
        <w:trPr>
          <w:trHeight w:val="603"/>
          <w:jc w:val="center"/>
        </w:trPr>
        <w:tc>
          <w:tcPr>
            <w:tcW w:w="3681" w:type="dxa"/>
            <w:shd w:val="clear" w:color="auto" w:fill="auto"/>
            <w:vAlign w:val="center"/>
            <w:hideMark/>
          </w:tcPr>
          <w:p w14:paraId="1D4F2321"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 </w:t>
            </w:r>
            <w:r w:rsidRPr="00835EB9">
              <w:rPr>
                <w:rFonts w:ascii="Times New Roman" w:hAnsi="Times New Roman" w:cs="Times New Roman"/>
                <w:sz w:val="24"/>
                <w:szCs w:val="24"/>
              </w:rPr>
              <w:t>High capital cost</w:t>
            </w:r>
          </w:p>
        </w:tc>
        <w:tc>
          <w:tcPr>
            <w:tcW w:w="1023" w:type="dxa"/>
            <w:shd w:val="clear" w:color="auto" w:fill="auto"/>
            <w:noWrap/>
            <w:vAlign w:val="center"/>
            <w:hideMark/>
          </w:tcPr>
          <w:p w14:paraId="207CDF2D" w14:textId="6F29AFF5"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58C957D2" w14:textId="61381E06"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11.6366</w:t>
            </w:r>
          </w:p>
        </w:tc>
        <w:tc>
          <w:tcPr>
            <w:tcW w:w="1240" w:type="dxa"/>
            <w:shd w:val="clear" w:color="auto" w:fill="auto"/>
            <w:noWrap/>
            <w:vAlign w:val="center"/>
            <w:hideMark/>
          </w:tcPr>
          <w:p w14:paraId="718A7592" w14:textId="0A32C557"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963A3B">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67CD60DA" w14:textId="1C5D472E"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1.1856</w:t>
            </w:r>
          </w:p>
        </w:tc>
      </w:tr>
      <w:tr w:rsidR="00E52127" w:rsidRPr="00835EB9" w14:paraId="16889316" w14:textId="77777777" w:rsidTr="00E52127">
        <w:trPr>
          <w:trHeight w:val="852"/>
          <w:jc w:val="center"/>
        </w:trPr>
        <w:tc>
          <w:tcPr>
            <w:tcW w:w="3681" w:type="dxa"/>
            <w:shd w:val="clear" w:color="auto" w:fill="auto"/>
            <w:vAlign w:val="center"/>
            <w:hideMark/>
          </w:tcPr>
          <w:p w14:paraId="01CE1E63"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lastRenderedPageBreak/>
              <w:t>(C2)</w:t>
            </w:r>
            <w:r w:rsidRPr="00835EB9">
              <w:rPr>
                <w:rFonts w:ascii="Times New Roman" w:hAnsi="Times New Roman" w:cs="Times New Roman"/>
                <w:sz w:val="24"/>
                <w:szCs w:val="24"/>
              </w:rPr>
              <w:t xml:space="preserve"> Need for supportive equipment and lifting cranes</w:t>
            </w:r>
          </w:p>
        </w:tc>
        <w:tc>
          <w:tcPr>
            <w:tcW w:w="1023" w:type="dxa"/>
            <w:shd w:val="clear" w:color="auto" w:fill="auto"/>
            <w:noWrap/>
            <w:vAlign w:val="center"/>
            <w:hideMark/>
          </w:tcPr>
          <w:p w14:paraId="029B5D4D" w14:textId="7A86B8A8"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54F52226" w14:textId="40E4B215"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20.4657</w:t>
            </w:r>
          </w:p>
        </w:tc>
        <w:tc>
          <w:tcPr>
            <w:tcW w:w="1240" w:type="dxa"/>
            <w:shd w:val="clear" w:color="auto" w:fill="auto"/>
            <w:noWrap/>
            <w:vAlign w:val="center"/>
            <w:hideMark/>
          </w:tcPr>
          <w:p w14:paraId="1D56F4B1" w14:textId="3F3AFC7D"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963A3B">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2BF5FA1A" w14:textId="3D57EC09"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1.7010</w:t>
            </w:r>
          </w:p>
        </w:tc>
      </w:tr>
      <w:tr w:rsidR="00E52127" w:rsidRPr="00835EB9" w14:paraId="06166BF5" w14:textId="77777777" w:rsidTr="00E52127">
        <w:trPr>
          <w:trHeight w:val="695"/>
          <w:jc w:val="center"/>
        </w:trPr>
        <w:tc>
          <w:tcPr>
            <w:tcW w:w="3681" w:type="dxa"/>
            <w:shd w:val="clear" w:color="auto" w:fill="auto"/>
            <w:vAlign w:val="center"/>
            <w:hideMark/>
          </w:tcPr>
          <w:p w14:paraId="107F6C17" w14:textId="77777777" w:rsidR="00E52127" w:rsidRPr="00835EB9" w:rsidRDefault="00E52127" w:rsidP="00E52127">
            <w:pPr>
              <w:spacing w:line="360" w:lineRule="auto"/>
              <w:rPr>
                <w:rFonts w:ascii="Times New Roman" w:eastAsia="Times New Roman" w:hAnsi="Times New Roman" w:cs="Times New Roman"/>
                <w:sz w:val="24"/>
                <w:szCs w:val="24"/>
                <w:lang w:val="ru-RU"/>
              </w:rPr>
            </w:pPr>
            <w:r w:rsidRPr="00835EB9">
              <w:rPr>
                <w:rFonts w:ascii="Times New Roman" w:hAnsi="Times New Roman" w:cs="Times New Roman"/>
                <w:b/>
                <w:bCs/>
                <w:sz w:val="24"/>
                <w:szCs w:val="24"/>
              </w:rPr>
              <w:t xml:space="preserve">(C3) </w:t>
            </w:r>
            <w:r w:rsidRPr="00835EB9">
              <w:rPr>
                <w:rFonts w:ascii="Times New Roman" w:hAnsi="Times New Roman" w:cs="Times New Roman"/>
                <w:sz w:val="24"/>
                <w:szCs w:val="24"/>
              </w:rPr>
              <w:t>Limited design flexibility</w:t>
            </w:r>
          </w:p>
        </w:tc>
        <w:tc>
          <w:tcPr>
            <w:tcW w:w="1023" w:type="dxa"/>
            <w:shd w:val="clear" w:color="auto" w:fill="auto"/>
            <w:noWrap/>
            <w:vAlign w:val="center"/>
            <w:hideMark/>
          </w:tcPr>
          <w:p w14:paraId="72AB9EE4" w14:textId="115DE1DC"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3DE4DED0" w14:textId="2090AAAB"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14.9749</w:t>
            </w:r>
          </w:p>
        </w:tc>
        <w:tc>
          <w:tcPr>
            <w:tcW w:w="1240" w:type="dxa"/>
            <w:shd w:val="clear" w:color="auto" w:fill="auto"/>
            <w:noWrap/>
            <w:vAlign w:val="center"/>
            <w:hideMark/>
          </w:tcPr>
          <w:p w14:paraId="3CFB7B27" w14:textId="5B2BE45E"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A53E7B">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16B0576B" w14:textId="53D875F5"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1.3299</w:t>
            </w:r>
          </w:p>
        </w:tc>
      </w:tr>
      <w:tr w:rsidR="00E52127" w:rsidRPr="00835EB9" w14:paraId="5DC7B44D" w14:textId="77777777" w:rsidTr="00E52127">
        <w:trPr>
          <w:trHeight w:val="801"/>
          <w:jc w:val="center"/>
        </w:trPr>
        <w:tc>
          <w:tcPr>
            <w:tcW w:w="3681" w:type="dxa"/>
            <w:shd w:val="clear" w:color="auto" w:fill="auto"/>
            <w:vAlign w:val="center"/>
            <w:hideMark/>
          </w:tcPr>
          <w:p w14:paraId="25383F71"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(C4) </w:t>
            </w:r>
            <w:r w:rsidRPr="00835EB9">
              <w:rPr>
                <w:rFonts w:ascii="Times New Roman" w:hAnsi="Times New Roman" w:cs="Times New Roman"/>
                <w:sz w:val="24"/>
                <w:szCs w:val="24"/>
              </w:rPr>
              <w:t>Design restrictions caused by the module's sizes (</w:t>
            </w:r>
            <w:r w:rsidRPr="00835EB9">
              <w:rPr>
                <w:rFonts w:ascii="Times New Roman" w:hAnsi="Times New Roman" w:cs="Times New Roman"/>
              </w:rPr>
              <w:t>traffic limitation</w:t>
            </w:r>
            <w:r w:rsidRPr="00835EB9">
              <w:rPr>
                <w:rFonts w:ascii="Times New Roman" w:hAnsi="Times New Roman" w:cs="Times New Roman"/>
                <w:sz w:val="24"/>
                <w:szCs w:val="24"/>
              </w:rPr>
              <w:t>)</w:t>
            </w:r>
          </w:p>
        </w:tc>
        <w:tc>
          <w:tcPr>
            <w:tcW w:w="1023" w:type="dxa"/>
            <w:shd w:val="clear" w:color="auto" w:fill="auto"/>
            <w:noWrap/>
            <w:vAlign w:val="center"/>
            <w:hideMark/>
          </w:tcPr>
          <w:p w14:paraId="1E2FA01A" w14:textId="12AB8572"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345F4C60" w14:textId="68F03032"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12.0872</w:t>
            </w:r>
          </w:p>
        </w:tc>
        <w:tc>
          <w:tcPr>
            <w:tcW w:w="1240" w:type="dxa"/>
            <w:shd w:val="clear" w:color="auto" w:fill="auto"/>
            <w:noWrap/>
            <w:vAlign w:val="center"/>
            <w:hideMark/>
          </w:tcPr>
          <w:p w14:paraId="241DC7E9" w14:textId="1044A449"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A53E7B">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258AED8B" w14:textId="4D90454D"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1.2371</w:t>
            </w:r>
          </w:p>
        </w:tc>
      </w:tr>
      <w:tr w:rsidR="00E52127" w:rsidRPr="00835EB9" w14:paraId="7BEF8C31" w14:textId="77777777" w:rsidTr="00E52127">
        <w:trPr>
          <w:trHeight w:val="722"/>
          <w:jc w:val="center"/>
        </w:trPr>
        <w:tc>
          <w:tcPr>
            <w:tcW w:w="3681" w:type="dxa"/>
            <w:shd w:val="clear" w:color="auto" w:fill="auto"/>
            <w:vAlign w:val="center"/>
            <w:hideMark/>
          </w:tcPr>
          <w:p w14:paraId="515CE0C3"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(C5) </w:t>
            </w:r>
            <w:r w:rsidRPr="00835EB9">
              <w:rPr>
                <w:rFonts w:ascii="Times New Roman" w:hAnsi="Times New Roman" w:cs="Times New Roman"/>
                <w:sz w:val="24"/>
                <w:szCs w:val="24"/>
              </w:rPr>
              <w:t>Lack of design codes and standards</w:t>
            </w:r>
          </w:p>
        </w:tc>
        <w:tc>
          <w:tcPr>
            <w:tcW w:w="1023" w:type="dxa"/>
            <w:shd w:val="clear" w:color="auto" w:fill="auto"/>
            <w:noWrap/>
            <w:vAlign w:val="center"/>
            <w:hideMark/>
          </w:tcPr>
          <w:p w14:paraId="4CF9BCC7" w14:textId="66F46155"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2E00495A" w14:textId="6175D257"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2.0469</w:t>
            </w:r>
          </w:p>
        </w:tc>
        <w:tc>
          <w:tcPr>
            <w:tcW w:w="1240" w:type="dxa"/>
            <w:shd w:val="clear" w:color="auto" w:fill="auto"/>
            <w:noWrap/>
            <w:vAlign w:val="center"/>
            <w:hideMark/>
          </w:tcPr>
          <w:p w14:paraId="23CBF656" w14:textId="4701E022"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0.043</w:t>
            </w:r>
          </w:p>
        </w:tc>
        <w:tc>
          <w:tcPr>
            <w:tcW w:w="1400" w:type="dxa"/>
            <w:shd w:val="clear" w:color="auto" w:fill="auto"/>
            <w:vAlign w:val="center"/>
            <w:hideMark/>
          </w:tcPr>
          <w:p w14:paraId="62B60520" w14:textId="5162F6C8"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0.2474</w:t>
            </w:r>
          </w:p>
        </w:tc>
      </w:tr>
      <w:tr w:rsidR="00E52127" w:rsidRPr="00835EB9" w14:paraId="23CAF6A9" w14:textId="77777777" w:rsidTr="00E52127">
        <w:trPr>
          <w:trHeight w:val="890"/>
          <w:jc w:val="center"/>
        </w:trPr>
        <w:tc>
          <w:tcPr>
            <w:tcW w:w="3681" w:type="dxa"/>
            <w:shd w:val="clear" w:color="auto" w:fill="auto"/>
            <w:vAlign w:val="center"/>
            <w:hideMark/>
          </w:tcPr>
          <w:p w14:paraId="2FE21F66"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(C6) </w:t>
            </w:r>
            <w:r w:rsidRPr="00835EB9">
              <w:rPr>
                <w:rFonts w:ascii="Times New Roman" w:hAnsi="Times New Roman" w:cs="Times New Roman"/>
                <w:sz w:val="24"/>
                <w:szCs w:val="24"/>
              </w:rPr>
              <w:t>Lack of prefabricated components' suppliers</w:t>
            </w:r>
          </w:p>
        </w:tc>
        <w:tc>
          <w:tcPr>
            <w:tcW w:w="1023" w:type="dxa"/>
            <w:shd w:val="clear" w:color="auto" w:fill="auto"/>
            <w:noWrap/>
            <w:vAlign w:val="center"/>
            <w:hideMark/>
          </w:tcPr>
          <w:p w14:paraId="4AEF5EBA" w14:textId="636E0666"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23DD7340" w14:textId="00134E31"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2.9889</w:t>
            </w:r>
          </w:p>
        </w:tc>
        <w:tc>
          <w:tcPr>
            <w:tcW w:w="1240" w:type="dxa"/>
            <w:shd w:val="clear" w:color="auto" w:fill="auto"/>
            <w:noWrap/>
            <w:vAlign w:val="center"/>
            <w:hideMark/>
          </w:tcPr>
          <w:p w14:paraId="5C11DFDC" w14:textId="5C0AC2BB"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0.004</w:t>
            </w:r>
          </w:p>
        </w:tc>
        <w:tc>
          <w:tcPr>
            <w:tcW w:w="1400" w:type="dxa"/>
            <w:shd w:val="clear" w:color="auto" w:fill="auto"/>
            <w:vAlign w:val="center"/>
            <w:hideMark/>
          </w:tcPr>
          <w:p w14:paraId="34C5D00B" w14:textId="7B838C8F"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0.3299</w:t>
            </w:r>
          </w:p>
        </w:tc>
      </w:tr>
      <w:tr w:rsidR="00E52127" w:rsidRPr="00835EB9" w14:paraId="5E7A201E" w14:textId="77777777" w:rsidTr="00E52127">
        <w:trPr>
          <w:trHeight w:val="690"/>
          <w:jc w:val="center"/>
        </w:trPr>
        <w:tc>
          <w:tcPr>
            <w:tcW w:w="3681" w:type="dxa"/>
            <w:shd w:val="clear" w:color="auto" w:fill="auto"/>
            <w:vAlign w:val="center"/>
            <w:hideMark/>
          </w:tcPr>
          <w:p w14:paraId="3C6581DE"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C7) </w:t>
            </w:r>
            <w:r w:rsidRPr="00835EB9">
              <w:rPr>
                <w:rFonts w:ascii="Times New Roman" w:hAnsi="Times New Roman" w:cs="Times New Roman"/>
                <w:sz w:val="24"/>
                <w:szCs w:val="24"/>
              </w:rPr>
              <w:t>Lack of experienced labor</w:t>
            </w:r>
          </w:p>
        </w:tc>
        <w:tc>
          <w:tcPr>
            <w:tcW w:w="1023" w:type="dxa"/>
            <w:shd w:val="clear" w:color="auto" w:fill="auto"/>
            <w:noWrap/>
            <w:vAlign w:val="center"/>
            <w:hideMark/>
          </w:tcPr>
          <w:p w14:paraId="6EBC76A6" w14:textId="682D0863"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3825DA29" w14:textId="7FAB6791"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-4.0240</w:t>
            </w:r>
          </w:p>
        </w:tc>
        <w:tc>
          <w:tcPr>
            <w:tcW w:w="1240" w:type="dxa"/>
            <w:shd w:val="clear" w:color="auto" w:fill="auto"/>
            <w:noWrap/>
            <w:vAlign w:val="center"/>
            <w:hideMark/>
          </w:tcPr>
          <w:p w14:paraId="4F20AA6D" w14:textId="019B26A3"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3336F5A2" w14:textId="0F3B5182"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-0.4330</w:t>
            </w:r>
          </w:p>
        </w:tc>
      </w:tr>
      <w:tr w:rsidR="00E52127" w:rsidRPr="00835EB9" w14:paraId="15615F4B" w14:textId="77777777" w:rsidTr="00E52127">
        <w:trPr>
          <w:trHeight w:val="842"/>
          <w:jc w:val="center"/>
        </w:trPr>
        <w:tc>
          <w:tcPr>
            <w:tcW w:w="3681" w:type="dxa"/>
            <w:shd w:val="clear" w:color="auto" w:fill="auto"/>
            <w:vAlign w:val="center"/>
            <w:hideMark/>
          </w:tcPr>
          <w:p w14:paraId="0E2EF7B1"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(C8) </w:t>
            </w:r>
            <w:r w:rsidRPr="00835EB9">
              <w:rPr>
                <w:rFonts w:ascii="Times New Roman" w:hAnsi="Times New Roman" w:cs="Times New Roman"/>
                <w:sz w:val="24"/>
                <w:szCs w:val="24"/>
              </w:rPr>
              <w:t>Low awareness of construction method</w:t>
            </w:r>
          </w:p>
        </w:tc>
        <w:tc>
          <w:tcPr>
            <w:tcW w:w="1023" w:type="dxa"/>
            <w:shd w:val="clear" w:color="auto" w:fill="auto"/>
            <w:noWrap/>
            <w:vAlign w:val="center"/>
            <w:hideMark/>
          </w:tcPr>
          <w:p w14:paraId="648297CC" w14:textId="141E1880"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70875844" w14:textId="6DB1279A"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-0.0904</w:t>
            </w:r>
          </w:p>
        </w:tc>
        <w:tc>
          <w:tcPr>
            <w:tcW w:w="1240" w:type="dxa"/>
            <w:shd w:val="clear" w:color="auto" w:fill="auto"/>
            <w:noWrap/>
            <w:vAlign w:val="center"/>
            <w:hideMark/>
          </w:tcPr>
          <w:p w14:paraId="01065C75" w14:textId="1F2F3169"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0.928</w:t>
            </w:r>
          </w:p>
        </w:tc>
        <w:tc>
          <w:tcPr>
            <w:tcW w:w="1400" w:type="dxa"/>
            <w:shd w:val="clear" w:color="auto" w:fill="auto"/>
            <w:vAlign w:val="center"/>
            <w:hideMark/>
          </w:tcPr>
          <w:p w14:paraId="6C15A4D5" w14:textId="5D8A347F"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-0.0103</w:t>
            </w:r>
          </w:p>
        </w:tc>
      </w:tr>
      <w:tr w:rsidR="00E52127" w:rsidRPr="00835EB9" w14:paraId="53FF4AD1" w14:textId="77777777" w:rsidTr="00E52127">
        <w:trPr>
          <w:trHeight w:val="982"/>
          <w:jc w:val="center"/>
        </w:trPr>
        <w:tc>
          <w:tcPr>
            <w:tcW w:w="3681" w:type="dxa"/>
            <w:shd w:val="clear" w:color="auto" w:fill="auto"/>
            <w:vAlign w:val="center"/>
            <w:hideMark/>
          </w:tcPr>
          <w:p w14:paraId="53916C14"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(C9) </w:t>
            </w:r>
            <w:r w:rsidRPr="00835EB9">
              <w:rPr>
                <w:rFonts w:ascii="Times New Roman" w:hAnsi="Times New Roman" w:cs="Times New Roman"/>
                <w:sz w:val="24"/>
                <w:szCs w:val="24"/>
              </w:rPr>
              <w:t>Logistical and transportation challenges</w:t>
            </w:r>
          </w:p>
        </w:tc>
        <w:tc>
          <w:tcPr>
            <w:tcW w:w="1023" w:type="dxa"/>
            <w:shd w:val="clear" w:color="auto" w:fill="auto"/>
            <w:noWrap/>
            <w:vAlign w:val="center"/>
            <w:hideMark/>
          </w:tcPr>
          <w:p w14:paraId="5970CD47" w14:textId="1DA8306F"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50E42A71" w14:textId="40492539"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7.9841</w:t>
            </w:r>
          </w:p>
        </w:tc>
        <w:tc>
          <w:tcPr>
            <w:tcW w:w="1240" w:type="dxa"/>
            <w:shd w:val="clear" w:color="auto" w:fill="auto"/>
            <w:noWrap/>
            <w:vAlign w:val="center"/>
            <w:hideMark/>
          </w:tcPr>
          <w:p w14:paraId="57801188" w14:textId="135221B7"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672D6818" w14:textId="316F3200"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0.7113</w:t>
            </w:r>
          </w:p>
        </w:tc>
      </w:tr>
      <w:tr w:rsidR="00E52127" w:rsidRPr="00835EB9" w14:paraId="7435D1BA" w14:textId="77777777" w:rsidTr="00E52127">
        <w:trPr>
          <w:trHeight w:val="1124"/>
          <w:jc w:val="center"/>
        </w:trPr>
        <w:tc>
          <w:tcPr>
            <w:tcW w:w="3681" w:type="dxa"/>
            <w:shd w:val="clear" w:color="auto" w:fill="auto"/>
            <w:vAlign w:val="center"/>
            <w:hideMark/>
          </w:tcPr>
          <w:p w14:paraId="03E61590"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(C10) </w:t>
            </w:r>
            <w:r w:rsidRPr="00835EB9">
              <w:rPr>
                <w:rFonts w:ascii="Times New Roman" w:hAnsi="Times New Roman" w:cs="Times New Roman"/>
                <w:sz w:val="24"/>
                <w:szCs w:val="24"/>
              </w:rPr>
              <w:t>More communication among stakeholders during construction</w:t>
            </w:r>
          </w:p>
        </w:tc>
        <w:tc>
          <w:tcPr>
            <w:tcW w:w="1023" w:type="dxa"/>
            <w:shd w:val="clear" w:color="auto" w:fill="auto"/>
            <w:noWrap/>
            <w:vAlign w:val="center"/>
            <w:hideMark/>
          </w:tcPr>
          <w:p w14:paraId="23761465" w14:textId="14BB31F7"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2F9D9E8F" w14:textId="5125D34C"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-3.2523</w:t>
            </w:r>
          </w:p>
        </w:tc>
        <w:tc>
          <w:tcPr>
            <w:tcW w:w="1240" w:type="dxa"/>
            <w:shd w:val="clear" w:color="auto" w:fill="auto"/>
            <w:noWrap/>
            <w:vAlign w:val="center"/>
            <w:hideMark/>
          </w:tcPr>
          <w:p w14:paraId="03F93585" w14:textId="5C3D1D65"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0.002</w:t>
            </w:r>
          </w:p>
        </w:tc>
        <w:tc>
          <w:tcPr>
            <w:tcW w:w="1400" w:type="dxa"/>
            <w:shd w:val="clear" w:color="auto" w:fill="auto"/>
            <w:vAlign w:val="center"/>
            <w:hideMark/>
          </w:tcPr>
          <w:p w14:paraId="0A86E618" w14:textId="4E6D670B"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-0.3918</w:t>
            </w:r>
          </w:p>
        </w:tc>
      </w:tr>
      <w:tr w:rsidR="00E52127" w:rsidRPr="00835EB9" w14:paraId="2CCFFD0C" w14:textId="77777777" w:rsidTr="00E52127">
        <w:trPr>
          <w:trHeight w:val="575"/>
          <w:jc w:val="center"/>
        </w:trPr>
        <w:tc>
          <w:tcPr>
            <w:tcW w:w="3681" w:type="dxa"/>
            <w:shd w:val="clear" w:color="auto" w:fill="auto"/>
            <w:vAlign w:val="center"/>
            <w:hideMark/>
          </w:tcPr>
          <w:p w14:paraId="4FBBB073"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(C11) </w:t>
            </w:r>
            <w:r w:rsidRPr="00835EB9">
              <w:rPr>
                <w:rFonts w:ascii="Times New Roman" w:hAnsi="Times New Roman" w:cs="Times New Roman"/>
                <w:sz w:val="24"/>
                <w:szCs w:val="24"/>
              </w:rPr>
              <w:t>Extra project planning</w:t>
            </w:r>
          </w:p>
        </w:tc>
        <w:tc>
          <w:tcPr>
            <w:tcW w:w="1023" w:type="dxa"/>
            <w:shd w:val="clear" w:color="auto" w:fill="auto"/>
            <w:noWrap/>
            <w:vAlign w:val="center"/>
            <w:hideMark/>
          </w:tcPr>
          <w:p w14:paraId="683B0788" w14:textId="68887F00"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2C6DF423" w14:textId="3327F169"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-0.9604</w:t>
            </w:r>
          </w:p>
        </w:tc>
        <w:tc>
          <w:tcPr>
            <w:tcW w:w="1240" w:type="dxa"/>
            <w:shd w:val="clear" w:color="auto" w:fill="auto"/>
            <w:noWrap/>
            <w:vAlign w:val="center"/>
            <w:hideMark/>
          </w:tcPr>
          <w:p w14:paraId="3B9CE8B6" w14:textId="4CD898E2"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0.339</w:t>
            </w:r>
          </w:p>
        </w:tc>
        <w:tc>
          <w:tcPr>
            <w:tcW w:w="1400" w:type="dxa"/>
            <w:shd w:val="clear" w:color="auto" w:fill="auto"/>
            <w:vAlign w:val="center"/>
            <w:hideMark/>
          </w:tcPr>
          <w:p w14:paraId="0D987512" w14:textId="5F668D79"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-0.1237</w:t>
            </w:r>
          </w:p>
        </w:tc>
      </w:tr>
      <w:tr w:rsidR="00E52127" w:rsidRPr="00835EB9" w14:paraId="06BC850D" w14:textId="77777777" w:rsidTr="00E52127">
        <w:trPr>
          <w:trHeight w:val="1179"/>
          <w:jc w:val="center"/>
        </w:trPr>
        <w:tc>
          <w:tcPr>
            <w:tcW w:w="3681" w:type="dxa"/>
            <w:shd w:val="clear" w:color="auto" w:fill="auto"/>
            <w:vAlign w:val="center"/>
            <w:hideMark/>
          </w:tcPr>
          <w:p w14:paraId="422B701A" w14:textId="77777777"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(C12) </w:t>
            </w:r>
            <w:r w:rsidRPr="00835EB9">
              <w:rPr>
                <w:rFonts w:ascii="Times New Roman" w:hAnsi="Times New Roman" w:cs="Times New Roman"/>
                <w:sz w:val="24"/>
                <w:szCs w:val="24"/>
              </w:rPr>
              <w:t>Lack of governmental and regulatory incentives</w:t>
            </w:r>
          </w:p>
        </w:tc>
        <w:tc>
          <w:tcPr>
            <w:tcW w:w="1023" w:type="dxa"/>
            <w:shd w:val="clear" w:color="auto" w:fill="auto"/>
            <w:noWrap/>
            <w:vAlign w:val="center"/>
            <w:hideMark/>
          </w:tcPr>
          <w:p w14:paraId="04A7FA4C" w14:textId="71A90E04"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3B8107F9" w14:textId="1E652B14"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-4.6966</w:t>
            </w:r>
          </w:p>
        </w:tc>
        <w:tc>
          <w:tcPr>
            <w:tcW w:w="1240" w:type="dxa"/>
            <w:shd w:val="clear" w:color="auto" w:fill="auto"/>
            <w:noWrap/>
            <w:vAlign w:val="center"/>
            <w:hideMark/>
          </w:tcPr>
          <w:p w14:paraId="3B39DB73" w14:textId="113BBAFC"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EC4E83">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35A49A34" w14:textId="0D013D5B"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-0.6495</w:t>
            </w:r>
          </w:p>
        </w:tc>
      </w:tr>
      <w:tr w:rsidR="00E52127" w:rsidRPr="00835EB9" w14:paraId="6ABB8C0E" w14:textId="77777777" w:rsidTr="00E52127">
        <w:trPr>
          <w:trHeight w:val="983"/>
          <w:jc w:val="center"/>
        </w:trPr>
        <w:tc>
          <w:tcPr>
            <w:tcW w:w="3681" w:type="dxa"/>
            <w:shd w:val="clear" w:color="auto" w:fill="auto"/>
            <w:vAlign w:val="center"/>
            <w:hideMark/>
          </w:tcPr>
          <w:p w14:paraId="0948F421" w14:textId="5B03A008" w:rsidR="00E52127" w:rsidRPr="00835EB9" w:rsidRDefault="00E52127" w:rsidP="00E52127">
            <w:pPr>
              <w:spacing w:line="360" w:lineRule="auto"/>
              <w:rPr>
                <w:rFonts w:ascii="Times New Roman" w:eastAsia="Times New Roman" w:hAnsi="Times New Roman" w:cs="Times New Roman"/>
                <w:sz w:val="24"/>
                <w:szCs w:val="24"/>
                <w:lang w:val="en-US"/>
              </w:rPr>
            </w:pPr>
            <w:r w:rsidRPr="00835EB9">
              <w:rPr>
                <w:rFonts w:ascii="Times New Roman" w:hAnsi="Times New Roman" w:cs="Times New Roman"/>
                <w:b/>
                <w:bCs/>
                <w:sz w:val="24"/>
                <w:szCs w:val="24"/>
              </w:rPr>
              <w:t xml:space="preserve">(C13) </w:t>
            </w:r>
            <w:r w:rsidRPr="00835EB9">
              <w:rPr>
                <w:rFonts w:ascii="Times New Roman" w:hAnsi="Times New Roman" w:cs="Times New Roman"/>
                <w:sz w:val="24"/>
                <w:szCs w:val="24"/>
              </w:rPr>
              <w:t>Restricted site space (</w:t>
            </w:r>
            <w:r w:rsidRPr="00835EB9">
              <w:rPr>
                <w:rFonts w:ascii="Times New Roman" w:hAnsi="Times New Roman" w:cs="Times New Roman"/>
              </w:rPr>
              <w:t xml:space="preserve">lack of space for </w:t>
            </w:r>
            <w:r w:rsidR="0085681D">
              <w:rPr>
                <w:rFonts w:ascii="Times New Roman" w:hAnsi="Times New Roman" w:cs="Times New Roman"/>
              </w:rPr>
              <w:t>module</w:t>
            </w:r>
            <w:r w:rsidRPr="00835EB9">
              <w:rPr>
                <w:rFonts w:ascii="Times New Roman" w:hAnsi="Times New Roman" w:cs="Times New Roman"/>
              </w:rPr>
              <w:t xml:space="preserve"> storage and movement</w:t>
            </w:r>
            <w:r w:rsidRPr="00835EB9">
              <w:rPr>
                <w:rFonts w:ascii="Times New Roman" w:hAnsi="Times New Roman" w:cs="Times New Roman"/>
                <w:sz w:val="24"/>
                <w:szCs w:val="24"/>
              </w:rPr>
              <w:t>)</w:t>
            </w:r>
          </w:p>
        </w:tc>
        <w:tc>
          <w:tcPr>
            <w:tcW w:w="1023" w:type="dxa"/>
            <w:shd w:val="clear" w:color="auto" w:fill="auto"/>
            <w:noWrap/>
            <w:vAlign w:val="center"/>
            <w:hideMark/>
          </w:tcPr>
          <w:p w14:paraId="43655566" w14:textId="703DF00A" w:rsidR="00E52127" w:rsidRPr="00520CE5" w:rsidRDefault="00E52127" w:rsidP="00E52127">
            <w:pPr>
              <w:spacing w:line="360" w:lineRule="auto"/>
              <w:jc w:val="center"/>
              <w:rPr>
                <w:rFonts w:ascii="Times New Roman" w:hAnsi="Times New Roman" w:cs="Times New Roman"/>
                <w:sz w:val="24"/>
                <w:szCs w:val="24"/>
              </w:rPr>
            </w:pPr>
            <w:r w:rsidRPr="00FF4B42">
              <w:rPr>
                <w:rFonts w:ascii="Times New Roman" w:eastAsia="Times New Roman" w:hAnsi="Times New Roman" w:cs="Times New Roman"/>
                <w:sz w:val="24"/>
                <w:szCs w:val="24"/>
                <w:lang w:val="en-US"/>
              </w:rPr>
              <w:t>97</w:t>
            </w:r>
          </w:p>
        </w:tc>
        <w:tc>
          <w:tcPr>
            <w:tcW w:w="1240" w:type="dxa"/>
            <w:vAlign w:val="center"/>
          </w:tcPr>
          <w:p w14:paraId="236E461E" w14:textId="2A326141" w:rsidR="00E52127" w:rsidRPr="005A2DDE"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-5.6180</w:t>
            </w:r>
          </w:p>
        </w:tc>
        <w:tc>
          <w:tcPr>
            <w:tcW w:w="1240" w:type="dxa"/>
            <w:shd w:val="clear" w:color="auto" w:fill="auto"/>
            <w:noWrap/>
            <w:vAlign w:val="center"/>
            <w:hideMark/>
          </w:tcPr>
          <w:p w14:paraId="218A0F49" w14:textId="601BBEA9" w:rsidR="00E52127" w:rsidRPr="00520CE5"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EC4E83">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48792635" w14:textId="6EAE7184" w:rsidR="00E52127" w:rsidRPr="00520CE5" w:rsidRDefault="00E52127" w:rsidP="00E52127">
            <w:pPr>
              <w:spacing w:line="360" w:lineRule="auto"/>
              <w:jc w:val="center"/>
              <w:rPr>
                <w:rFonts w:ascii="Times New Roman" w:hAnsi="Times New Roman" w:cs="Times New Roman"/>
                <w:sz w:val="24"/>
                <w:szCs w:val="24"/>
              </w:rPr>
            </w:pPr>
            <w:r w:rsidRPr="00520CE5">
              <w:rPr>
                <w:rFonts w:ascii="Times New Roman" w:hAnsi="Times New Roman" w:cs="Times New Roman"/>
                <w:sz w:val="24"/>
                <w:szCs w:val="24"/>
              </w:rPr>
              <w:t>-0.8660</w:t>
            </w:r>
          </w:p>
        </w:tc>
      </w:tr>
    </w:tbl>
    <w:p w14:paraId="3D08E641" w14:textId="77777777" w:rsidR="00F852ED" w:rsidRDefault="00F852ED" w:rsidP="00E52127">
      <w:pPr>
        <w:spacing w:line="360" w:lineRule="auto"/>
        <w:ind w:firstLine="720"/>
        <w:jc w:val="both"/>
        <w:rPr>
          <w:rFonts w:ascii="Times New Roman" w:hAnsi="Times New Roman" w:cs="Times New Roman"/>
          <w:sz w:val="24"/>
          <w:szCs w:val="24"/>
        </w:rPr>
      </w:pPr>
    </w:p>
    <w:p w14:paraId="09FA4919" w14:textId="77777777" w:rsidR="00324975" w:rsidRDefault="00324975" w:rsidP="00324975">
      <w:pPr>
        <w:pStyle w:val="a8"/>
        <w:spacing w:before="0" w:beforeAutospacing="0" w:after="0" w:afterAutospacing="0" w:line="360" w:lineRule="auto"/>
        <w:ind w:firstLine="720"/>
        <w:jc w:val="both"/>
        <w:rPr>
          <w:color w:val="0E101A"/>
        </w:rPr>
      </w:pPr>
      <w:r>
        <w:rPr>
          <w:color w:val="0E101A"/>
        </w:rPr>
        <w:t xml:space="preserve">Table 4.5 represents the mean and standard deviation values for all Challenges for MC adoption, and according to these values, rankings were prepared. Table 4.6 represents the results of the One Sample t-test for Challenges. According to the results, having a mean of 4.70 and a </w:t>
      </w:r>
      <w:r>
        <w:rPr>
          <w:color w:val="0E101A"/>
        </w:rPr>
        <w:lastRenderedPageBreak/>
        <w:t>standard deviation of 0.82, C2 (Need for supportive equipment and cranes) was evaluated as the most significant challenge for MC adoption by respondents. </w:t>
      </w:r>
    </w:p>
    <w:p w14:paraId="61D308DD" w14:textId="77777777" w:rsidR="00324975" w:rsidRDefault="00324975" w:rsidP="00324975">
      <w:pPr>
        <w:pStyle w:val="a8"/>
        <w:spacing w:before="0" w:beforeAutospacing="0" w:after="0" w:afterAutospacing="0" w:line="360" w:lineRule="auto"/>
        <w:ind w:firstLine="720"/>
        <w:jc w:val="both"/>
        <w:rPr>
          <w:color w:val="0E101A"/>
        </w:rPr>
      </w:pPr>
      <w:r>
        <w:rPr>
          <w:color w:val="0E101A"/>
        </w:rPr>
        <w:t>Other significant Challenges for MC adoption according to respondents are C3 (Limited design flexibility) and C4 (Design restrictions caused by the modules’ size (traffic limitation)) with mean and standard deviation values of 4.33 &amp; 0.87 and 4.24 &amp; 1.01 respectively. These variables are also significantly different from the hypothesized mean value of 3, having </w:t>
      </w:r>
      <w:r>
        <w:rPr>
          <w:rStyle w:val="af5"/>
          <w:color w:val="0E101A"/>
        </w:rPr>
        <w:t>p</w:t>
      </w:r>
      <w:r>
        <w:rPr>
          <w:color w:val="0E101A"/>
        </w:rPr>
        <w:t>-values less than 0.05. </w:t>
      </w:r>
    </w:p>
    <w:p w14:paraId="7807FCBE" w14:textId="77777777" w:rsidR="00324975" w:rsidRDefault="00324975" w:rsidP="00324975">
      <w:pPr>
        <w:pStyle w:val="a8"/>
        <w:spacing w:before="0" w:beforeAutospacing="0" w:after="0" w:afterAutospacing="0" w:line="360" w:lineRule="auto"/>
        <w:ind w:firstLine="720"/>
        <w:jc w:val="both"/>
        <w:rPr>
          <w:color w:val="0E101A"/>
        </w:rPr>
      </w:pPr>
      <w:r>
        <w:rPr>
          <w:color w:val="0E101A"/>
        </w:rPr>
        <w:t>C13 (Restricted site space) was identified as the least significant Challenge for MC adoption with a mean of 2.13 and a standard deviation of 1.52. </w:t>
      </w:r>
    </w:p>
    <w:p w14:paraId="65780BE4" w14:textId="77777777" w:rsidR="00324975" w:rsidRDefault="00324975" w:rsidP="00324975">
      <w:pPr>
        <w:pStyle w:val="a8"/>
        <w:spacing w:before="0" w:beforeAutospacing="0" w:after="0" w:afterAutospacing="0" w:line="360" w:lineRule="auto"/>
        <w:ind w:firstLine="720"/>
        <w:jc w:val="both"/>
        <w:rPr>
          <w:color w:val="0E101A"/>
        </w:rPr>
      </w:pPr>
      <w:r>
        <w:rPr>
          <w:color w:val="0E101A"/>
        </w:rPr>
        <w:t>To sum up, it can be concluded that C2, C3, and C4 were assessed as the most significant challenges for MC adoption according to participants.  </w:t>
      </w:r>
    </w:p>
    <w:p w14:paraId="58F6A43E" w14:textId="311B939A" w:rsidR="00D377E5" w:rsidRPr="00324975" w:rsidRDefault="00D377E5" w:rsidP="00296BD6">
      <w:pPr>
        <w:spacing w:line="360" w:lineRule="auto"/>
        <w:ind w:firstLine="720"/>
        <w:jc w:val="both"/>
        <w:rPr>
          <w:rFonts w:ascii="Times New Roman" w:hAnsi="Times New Roman" w:cs="Times New Roman"/>
          <w:sz w:val="24"/>
          <w:szCs w:val="24"/>
          <w:lang w:val="en-US"/>
        </w:rPr>
      </w:pPr>
    </w:p>
    <w:p w14:paraId="5FF30198" w14:textId="7E2901D1" w:rsidR="0042243F" w:rsidRPr="00190E44" w:rsidRDefault="00F445F5" w:rsidP="00190E44">
      <w:pPr>
        <w:spacing w:line="360" w:lineRule="auto"/>
        <w:jc w:val="center"/>
        <w:rPr>
          <w:rFonts w:ascii="Times New Roman" w:hAnsi="Times New Roman" w:cs="Times New Roman"/>
          <w:b/>
          <w:bCs/>
          <w:i/>
          <w:iCs/>
          <w:sz w:val="24"/>
          <w:szCs w:val="24"/>
        </w:rPr>
      </w:pPr>
      <w:r w:rsidRPr="00190E44">
        <w:rPr>
          <w:rFonts w:ascii="Times New Roman" w:hAnsi="Times New Roman" w:cs="Times New Roman"/>
          <w:b/>
          <w:bCs/>
          <w:i/>
          <w:iCs/>
          <w:sz w:val="24"/>
          <w:szCs w:val="24"/>
        </w:rPr>
        <w:t xml:space="preserve">Table </w:t>
      </w:r>
      <w:r w:rsidR="00190E44" w:rsidRPr="00190E44">
        <w:rPr>
          <w:rFonts w:ascii="Times New Roman" w:hAnsi="Times New Roman" w:cs="Times New Roman"/>
          <w:b/>
          <w:bCs/>
          <w:i/>
          <w:iCs/>
          <w:sz w:val="24"/>
          <w:szCs w:val="24"/>
        </w:rPr>
        <w:t>4.7</w:t>
      </w:r>
      <w:r w:rsidRPr="00190E44">
        <w:rPr>
          <w:rFonts w:ascii="Times New Roman" w:hAnsi="Times New Roman" w:cs="Times New Roman"/>
          <w:b/>
          <w:bCs/>
          <w:i/>
          <w:iCs/>
          <w:sz w:val="24"/>
          <w:szCs w:val="24"/>
        </w:rPr>
        <w:t>.</w:t>
      </w:r>
      <w:r w:rsidR="0042243F" w:rsidRPr="00190E44">
        <w:rPr>
          <w:rFonts w:ascii="Times New Roman" w:hAnsi="Times New Roman" w:cs="Times New Roman"/>
          <w:b/>
          <w:bCs/>
          <w:i/>
          <w:iCs/>
          <w:sz w:val="24"/>
          <w:szCs w:val="24"/>
        </w:rPr>
        <w:t xml:space="preserve"> Ranking of Implementation strategies for MC adoption</w:t>
      </w:r>
    </w:p>
    <w:tbl>
      <w:tblPr>
        <w:tblW w:w="8620" w:type="dxa"/>
        <w:jc w:val="center"/>
        <w:tblLook w:val="04A0" w:firstRow="1" w:lastRow="0" w:firstColumn="1" w:lastColumn="0" w:noHBand="0" w:noVBand="1"/>
      </w:tblPr>
      <w:tblGrid>
        <w:gridCol w:w="3690"/>
        <w:gridCol w:w="1070"/>
        <w:gridCol w:w="1240"/>
        <w:gridCol w:w="1240"/>
        <w:gridCol w:w="1380"/>
      </w:tblGrid>
      <w:tr w:rsidR="0042243F" w:rsidRPr="0042243F" w14:paraId="6C66D780" w14:textId="77777777" w:rsidTr="00F852ED">
        <w:trPr>
          <w:trHeight w:val="1179"/>
          <w:jc w:val="center"/>
        </w:trPr>
        <w:tc>
          <w:tcPr>
            <w:tcW w:w="3823" w:type="dxa"/>
            <w:tcBorders>
              <w:top w:val="single" w:sz="4" w:space="0" w:color="auto"/>
              <w:left w:val="single" w:sz="4" w:space="0" w:color="auto"/>
              <w:bottom w:val="single" w:sz="4" w:space="0" w:color="auto"/>
              <w:right w:val="single" w:sz="4" w:space="0" w:color="auto"/>
            </w:tcBorders>
            <w:shd w:val="clear" w:color="auto" w:fill="auto"/>
            <w:vAlign w:val="center"/>
          </w:tcPr>
          <w:p w14:paraId="363E78F9" w14:textId="0904418D" w:rsidR="0042243F" w:rsidRPr="0042243F" w:rsidRDefault="0042243F" w:rsidP="00296BD6">
            <w:pPr>
              <w:spacing w:line="360" w:lineRule="auto"/>
              <w:jc w:val="center"/>
              <w:rPr>
                <w:rFonts w:ascii="Times New Roman" w:eastAsia="Times New Roman" w:hAnsi="Times New Roman" w:cs="Times New Roman"/>
                <w:b/>
                <w:bCs/>
                <w:sz w:val="24"/>
                <w:szCs w:val="24"/>
                <w:lang w:val="en-US"/>
              </w:rPr>
            </w:pPr>
            <w:r w:rsidRPr="0042243F">
              <w:rPr>
                <w:rFonts w:ascii="Times New Roman" w:eastAsia="Times New Roman" w:hAnsi="Times New Roman" w:cs="Times New Roman"/>
                <w:b/>
                <w:bCs/>
                <w:sz w:val="24"/>
                <w:szCs w:val="24"/>
                <w:lang w:val="en-US"/>
              </w:rPr>
              <w:t>Implementation Strategies</w:t>
            </w:r>
            <w:r w:rsidR="00296BD6">
              <w:rPr>
                <w:rFonts w:ascii="Times New Roman" w:eastAsia="Times New Roman" w:hAnsi="Times New Roman" w:cs="Times New Roman"/>
                <w:b/>
                <w:bCs/>
                <w:sz w:val="24"/>
                <w:szCs w:val="24"/>
                <w:lang w:val="en-US"/>
              </w:rPr>
              <w:t xml:space="preserve"> for MC </w:t>
            </w:r>
            <w:r w:rsidR="0085681D">
              <w:rPr>
                <w:rFonts w:ascii="Times New Roman" w:eastAsia="Times New Roman" w:hAnsi="Times New Roman" w:cs="Times New Roman"/>
                <w:b/>
                <w:bCs/>
                <w:sz w:val="24"/>
                <w:szCs w:val="24"/>
                <w:lang w:val="en-US"/>
              </w:rPr>
              <w:t>Adoption</w:t>
            </w:r>
          </w:p>
        </w:tc>
        <w:tc>
          <w:tcPr>
            <w:tcW w:w="917" w:type="dxa"/>
            <w:tcBorders>
              <w:top w:val="single" w:sz="4" w:space="0" w:color="auto"/>
              <w:left w:val="nil"/>
              <w:bottom w:val="single" w:sz="4" w:space="0" w:color="auto"/>
              <w:right w:val="single" w:sz="4" w:space="0" w:color="auto"/>
            </w:tcBorders>
            <w:shd w:val="clear" w:color="auto" w:fill="auto"/>
            <w:noWrap/>
            <w:vAlign w:val="center"/>
          </w:tcPr>
          <w:p w14:paraId="15B3B749" w14:textId="7C589C7B" w:rsidR="0042243F" w:rsidRPr="0042243F" w:rsidRDefault="0042243F" w:rsidP="00296BD6">
            <w:pPr>
              <w:spacing w:line="360" w:lineRule="auto"/>
              <w:jc w:val="center"/>
              <w:rPr>
                <w:rFonts w:ascii="Times New Roman" w:eastAsia="Times New Roman" w:hAnsi="Times New Roman" w:cs="Times New Roman"/>
                <w:b/>
                <w:bCs/>
                <w:sz w:val="24"/>
                <w:szCs w:val="24"/>
                <w:lang w:val="en-US"/>
              </w:rPr>
            </w:pPr>
            <w:r w:rsidRPr="0042243F">
              <w:rPr>
                <w:rFonts w:ascii="Times New Roman" w:eastAsia="Times New Roman" w:hAnsi="Times New Roman" w:cs="Times New Roman"/>
                <w:b/>
                <w:bCs/>
                <w:sz w:val="24"/>
                <w:szCs w:val="24"/>
                <w:lang w:val="en-US"/>
              </w:rPr>
              <w:t>Number</w:t>
            </w:r>
          </w:p>
        </w:tc>
        <w:tc>
          <w:tcPr>
            <w:tcW w:w="1240" w:type="dxa"/>
            <w:tcBorders>
              <w:top w:val="single" w:sz="4" w:space="0" w:color="auto"/>
              <w:left w:val="nil"/>
              <w:bottom w:val="single" w:sz="4" w:space="0" w:color="auto"/>
              <w:right w:val="single" w:sz="4" w:space="0" w:color="auto"/>
            </w:tcBorders>
            <w:shd w:val="clear" w:color="auto" w:fill="auto"/>
            <w:noWrap/>
            <w:vAlign w:val="center"/>
          </w:tcPr>
          <w:p w14:paraId="2A8B224B" w14:textId="12D5EBE9" w:rsidR="0042243F" w:rsidRPr="0042243F" w:rsidRDefault="0042243F" w:rsidP="00296BD6">
            <w:pPr>
              <w:spacing w:line="360" w:lineRule="auto"/>
              <w:jc w:val="center"/>
              <w:rPr>
                <w:rFonts w:ascii="Times New Roman" w:eastAsia="Times New Roman" w:hAnsi="Times New Roman" w:cs="Times New Roman"/>
                <w:b/>
                <w:bCs/>
                <w:sz w:val="24"/>
                <w:szCs w:val="24"/>
                <w:lang w:val="en-US"/>
              </w:rPr>
            </w:pPr>
            <w:r w:rsidRPr="0042243F">
              <w:rPr>
                <w:rFonts w:ascii="Times New Roman" w:eastAsia="Times New Roman" w:hAnsi="Times New Roman" w:cs="Times New Roman"/>
                <w:b/>
                <w:bCs/>
                <w:sz w:val="24"/>
                <w:szCs w:val="24"/>
                <w:lang w:val="en-US"/>
              </w:rPr>
              <w:t>Mean</w:t>
            </w:r>
          </w:p>
        </w:tc>
        <w:tc>
          <w:tcPr>
            <w:tcW w:w="1240" w:type="dxa"/>
            <w:tcBorders>
              <w:top w:val="single" w:sz="4" w:space="0" w:color="auto"/>
              <w:left w:val="nil"/>
              <w:bottom w:val="single" w:sz="4" w:space="0" w:color="auto"/>
              <w:right w:val="single" w:sz="4" w:space="0" w:color="auto"/>
            </w:tcBorders>
            <w:shd w:val="clear" w:color="auto" w:fill="auto"/>
            <w:noWrap/>
            <w:vAlign w:val="center"/>
          </w:tcPr>
          <w:p w14:paraId="36AF689E" w14:textId="23CF2F5E" w:rsidR="0042243F" w:rsidRPr="0042243F" w:rsidRDefault="0042243F" w:rsidP="00296BD6">
            <w:pPr>
              <w:spacing w:line="360" w:lineRule="auto"/>
              <w:jc w:val="center"/>
              <w:rPr>
                <w:rFonts w:ascii="Times New Roman" w:eastAsia="Times New Roman" w:hAnsi="Times New Roman" w:cs="Times New Roman"/>
                <w:b/>
                <w:bCs/>
                <w:sz w:val="24"/>
                <w:szCs w:val="24"/>
                <w:lang w:val="en-US"/>
              </w:rPr>
            </w:pPr>
            <w:r w:rsidRPr="0042243F">
              <w:rPr>
                <w:rFonts w:ascii="Times New Roman" w:eastAsia="Times New Roman" w:hAnsi="Times New Roman" w:cs="Times New Roman"/>
                <w:b/>
                <w:bCs/>
                <w:sz w:val="24"/>
                <w:szCs w:val="24"/>
                <w:lang w:val="en-US"/>
              </w:rPr>
              <w:t>Std.</w:t>
            </w:r>
            <w:r w:rsidR="00296BD6">
              <w:rPr>
                <w:rFonts w:ascii="Times New Roman" w:eastAsia="Times New Roman" w:hAnsi="Times New Roman" w:cs="Times New Roman"/>
                <w:b/>
                <w:bCs/>
                <w:sz w:val="24"/>
                <w:szCs w:val="24"/>
                <w:lang w:val="en-US"/>
              </w:rPr>
              <w:t xml:space="preserve"> </w:t>
            </w:r>
            <w:r w:rsidRPr="0042243F">
              <w:rPr>
                <w:rFonts w:ascii="Times New Roman" w:eastAsia="Times New Roman" w:hAnsi="Times New Roman" w:cs="Times New Roman"/>
                <w:b/>
                <w:bCs/>
                <w:sz w:val="24"/>
                <w:szCs w:val="24"/>
                <w:lang w:val="en-US"/>
              </w:rPr>
              <w:t>Dev</w:t>
            </w:r>
          </w:p>
        </w:tc>
        <w:tc>
          <w:tcPr>
            <w:tcW w:w="1400" w:type="dxa"/>
            <w:tcBorders>
              <w:top w:val="single" w:sz="4" w:space="0" w:color="auto"/>
              <w:left w:val="nil"/>
              <w:bottom w:val="single" w:sz="4" w:space="0" w:color="auto"/>
              <w:right w:val="single" w:sz="4" w:space="0" w:color="auto"/>
            </w:tcBorders>
            <w:shd w:val="clear" w:color="auto" w:fill="auto"/>
            <w:vAlign w:val="center"/>
          </w:tcPr>
          <w:p w14:paraId="024D5948" w14:textId="4C76E685" w:rsidR="0042243F" w:rsidRPr="0042243F" w:rsidRDefault="0042243F" w:rsidP="00296BD6">
            <w:pPr>
              <w:spacing w:line="360" w:lineRule="auto"/>
              <w:jc w:val="center"/>
              <w:rPr>
                <w:rFonts w:ascii="Times New Roman" w:eastAsia="Times New Roman" w:hAnsi="Times New Roman" w:cs="Times New Roman"/>
                <w:b/>
                <w:bCs/>
                <w:sz w:val="24"/>
                <w:szCs w:val="24"/>
                <w:lang w:val="en-US"/>
              </w:rPr>
            </w:pPr>
            <w:r w:rsidRPr="0042243F">
              <w:rPr>
                <w:rFonts w:ascii="Times New Roman" w:eastAsia="Times New Roman" w:hAnsi="Times New Roman" w:cs="Times New Roman"/>
                <w:b/>
                <w:bCs/>
                <w:sz w:val="24"/>
                <w:szCs w:val="24"/>
                <w:lang w:val="en-US"/>
              </w:rPr>
              <w:t>Ranking</w:t>
            </w:r>
          </w:p>
        </w:tc>
      </w:tr>
      <w:tr w:rsidR="0042243F" w:rsidRPr="0042243F" w14:paraId="30947436" w14:textId="77777777" w:rsidTr="00F852ED">
        <w:trPr>
          <w:trHeight w:val="1101"/>
          <w:jc w:val="center"/>
        </w:trPr>
        <w:tc>
          <w:tcPr>
            <w:tcW w:w="382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456C6B" w14:textId="3B7BF365"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 </w:t>
            </w:r>
            <w:r w:rsidRPr="0042243F">
              <w:rPr>
                <w:rFonts w:ascii="Times New Roman" w:hAnsi="Times New Roman" w:cs="Times New Roman"/>
                <w:sz w:val="24"/>
                <w:szCs w:val="24"/>
              </w:rPr>
              <w:t>Increasing general awareness about method and concept</w:t>
            </w:r>
          </w:p>
        </w:tc>
        <w:tc>
          <w:tcPr>
            <w:tcW w:w="917" w:type="dxa"/>
            <w:tcBorders>
              <w:top w:val="single" w:sz="4" w:space="0" w:color="auto"/>
              <w:left w:val="nil"/>
              <w:bottom w:val="single" w:sz="4" w:space="0" w:color="auto"/>
              <w:right w:val="single" w:sz="4" w:space="0" w:color="auto"/>
            </w:tcBorders>
            <w:shd w:val="clear" w:color="auto" w:fill="auto"/>
            <w:noWrap/>
            <w:vAlign w:val="center"/>
            <w:hideMark/>
          </w:tcPr>
          <w:p w14:paraId="4B5D3B1C"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52B16CC6" w14:textId="42745988"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40</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7BA6CC55" w14:textId="5FE26815"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02</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48F9C201"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6</w:t>
            </w:r>
          </w:p>
        </w:tc>
      </w:tr>
      <w:tr w:rsidR="0042243F" w:rsidRPr="0042243F" w14:paraId="04252AF9" w14:textId="77777777" w:rsidTr="00F852ED">
        <w:trPr>
          <w:trHeight w:val="1124"/>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4A3AF8E9" w14:textId="10B1A890"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(IS2) </w:t>
            </w:r>
            <w:r w:rsidRPr="0042243F">
              <w:rPr>
                <w:rFonts w:ascii="Times New Roman" w:hAnsi="Times New Roman" w:cs="Times New Roman"/>
                <w:sz w:val="24"/>
                <w:szCs w:val="24"/>
              </w:rPr>
              <w:t>Regular training on modular construction for employee</w:t>
            </w:r>
          </w:p>
        </w:tc>
        <w:tc>
          <w:tcPr>
            <w:tcW w:w="917" w:type="dxa"/>
            <w:tcBorders>
              <w:top w:val="nil"/>
              <w:left w:val="nil"/>
              <w:bottom w:val="single" w:sz="4" w:space="0" w:color="auto"/>
              <w:right w:val="single" w:sz="4" w:space="0" w:color="auto"/>
            </w:tcBorders>
            <w:shd w:val="clear" w:color="auto" w:fill="auto"/>
            <w:noWrap/>
            <w:vAlign w:val="center"/>
            <w:hideMark/>
          </w:tcPr>
          <w:p w14:paraId="536BCC73"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698F2E64" w14:textId="58FAA541"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16</w:t>
            </w:r>
          </w:p>
        </w:tc>
        <w:tc>
          <w:tcPr>
            <w:tcW w:w="1240" w:type="dxa"/>
            <w:tcBorders>
              <w:top w:val="nil"/>
              <w:left w:val="nil"/>
              <w:bottom w:val="single" w:sz="4" w:space="0" w:color="auto"/>
              <w:right w:val="single" w:sz="4" w:space="0" w:color="auto"/>
            </w:tcBorders>
            <w:shd w:val="clear" w:color="auto" w:fill="auto"/>
            <w:noWrap/>
            <w:vAlign w:val="center"/>
            <w:hideMark/>
          </w:tcPr>
          <w:p w14:paraId="34F3B1A2" w14:textId="517BEEC0"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09</w:t>
            </w:r>
          </w:p>
        </w:tc>
        <w:tc>
          <w:tcPr>
            <w:tcW w:w="1400" w:type="dxa"/>
            <w:tcBorders>
              <w:top w:val="nil"/>
              <w:left w:val="nil"/>
              <w:bottom w:val="single" w:sz="4" w:space="0" w:color="auto"/>
              <w:right w:val="single" w:sz="4" w:space="0" w:color="auto"/>
            </w:tcBorders>
            <w:shd w:val="clear" w:color="auto" w:fill="auto"/>
            <w:vAlign w:val="center"/>
            <w:hideMark/>
          </w:tcPr>
          <w:p w14:paraId="03F25EA2"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w:t>
            </w:r>
          </w:p>
        </w:tc>
      </w:tr>
      <w:tr w:rsidR="0042243F" w:rsidRPr="0042243F" w14:paraId="1B6ADA2A" w14:textId="77777777" w:rsidTr="00F852ED">
        <w:trPr>
          <w:trHeight w:val="1268"/>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20EE35D3" w14:textId="68C0F87A"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(IS3) </w:t>
            </w:r>
            <w:r w:rsidRPr="0042243F">
              <w:rPr>
                <w:rFonts w:ascii="Times New Roman" w:hAnsi="Times New Roman" w:cs="Times New Roman"/>
                <w:sz w:val="24"/>
                <w:szCs w:val="24"/>
              </w:rPr>
              <w:t>Funding support for research &amp; development on the modular construction</w:t>
            </w:r>
          </w:p>
        </w:tc>
        <w:tc>
          <w:tcPr>
            <w:tcW w:w="917" w:type="dxa"/>
            <w:tcBorders>
              <w:top w:val="nil"/>
              <w:left w:val="nil"/>
              <w:bottom w:val="single" w:sz="4" w:space="0" w:color="auto"/>
              <w:right w:val="single" w:sz="4" w:space="0" w:color="auto"/>
            </w:tcBorders>
            <w:shd w:val="clear" w:color="auto" w:fill="auto"/>
            <w:noWrap/>
            <w:vAlign w:val="center"/>
            <w:hideMark/>
          </w:tcPr>
          <w:p w14:paraId="6D93AF4C"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55B8FA08" w14:textId="32AC2A59"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345CF5D3" w14:textId="0D39DDF3"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88</w:t>
            </w:r>
          </w:p>
        </w:tc>
        <w:tc>
          <w:tcPr>
            <w:tcW w:w="1400" w:type="dxa"/>
            <w:tcBorders>
              <w:top w:val="nil"/>
              <w:left w:val="nil"/>
              <w:bottom w:val="single" w:sz="4" w:space="0" w:color="auto"/>
              <w:right w:val="single" w:sz="4" w:space="0" w:color="auto"/>
            </w:tcBorders>
            <w:shd w:val="clear" w:color="auto" w:fill="auto"/>
            <w:vAlign w:val="center"/>
            <w:hideMark/>
          </w:tcPr>
          <w:p w14:paraId="6D4F6F39"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2</w:t>
            </w:r>
          </w:p>
        </w:tc>
      </w:tr>
      <w:tr w:rsidR="0042243F" w:rsidRPr="0042243F" w14:paraId="61FB7EEC" w14:textId="77777777" w:rsidTr="00F852ED">
        <w:trPr>
          <w:trHeight w:val="984"/>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6D404BDB" w14:textId="01D2B4ED"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(IS4) </w:t>
            </w:r>
            <w:r w:rsidRPr="0042243F">
              <w:rPr>
                <w:rFonts w:ascii="Times New Roman" w:hAnsi="Times New Roman" w:cs="Times New Roman"/>
                <w:sz w:val="24"/>
                <w:szCs w:val="24"/>
              </w:rPr>
              <w:t>Subsidies for modular projects</w:t>
            </w:r>
          </w:p>
        </w:tc>
        <w:tc>
          <w:tcPr>
            <w:tcW w:w="917" w:type="dxa"/>
            <w:tcBorders>
              <w:top w:val="nil"/>
              <w:left w:val="nil"/>
              <w:bottom w:val="single" w:sz="4" w:space="0" w:color="auto"/>
              <w:right w:val="single" w:sz="4" w:space="0" w:color="auto"/>
            </w:tcBorders>
            <w:shd w:val="clear" w:color="auto" w:fill="auto"/>
            <w:noWrap/>
            <w:vAlign w:val="center"/>
            <w:hideMark/>
          </w:tcPr>
          <w:p w14:paraId="56AAFF27"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790B58E6" w14:textId="44906428"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79</w:t>
            </w:r>
          </w:p>
        </w:tc>
        <w:tc>
          <w:tcPr>
            <w:tcW w:w="1240" w:type="dxa"/>
            <w:tcBorders>
              <w:top w:val="nil"/>
              <w:left w:val="nil"/>
              <w:bottom w:val="single" w:sz="4" w:space="0" w:color="auto"/>
              <w:right w:val="single" w:sz="4" w:space="0" w:color="auto"/>
            </w:tcBorders>
            <w:shd w:val="clear" w:color="auto" w:fill="auto"/>
            <w:noWrap/>
            <w:vAlign w:val="center"/>
            <w:hideMark/>
          </w:tcPr>
          <w:p w14:paraId="435E78AC" w14:textId="46338F32"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02</w:t>
            </w:r>
          </w:p>
        </w:tc>
        <w:tc>
          <w:tcPr>
            <w:tcW w:w="1400" w:type="dxa"/>
            <w:tcBorders>
              <w:top w:val="nil"/>
              <w:left w:val="nil"/>
              <w:bottom w:val="single" w:sz="4" w:space="0" w:color="auto"/>
              <w:right w:val="single" w:sz="4" w:space="0" w:color="auto"/>
            </w:tcBorders>
            <w:shd w:val="clear" w:color="auto" w:fill="auto"/>
            <w:vAlign w:val="center"/>
            <w:hideMark/>
          </w:tcPr>
          <w:p w14:paraId="1A4847E9"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4</w:t>
            </w:r>
          </w:p>
        </w:tc>
      </w:tr>
      <w:tr w:rsidR="0042243F" w:rsidRPr="0042243F" w14:paraId="3C7B0039" w14:textId="77777777" w:rsidTr="00F852ED">
        <w:trPr>
          <w:trHeight w:val="699"/>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0841164E" w14:textId="0FF9DDF2"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(IS5) </w:t>
            </w:r>
            <w:r w:rsidRPr="0042243F">
              <w:rPr>
                <w:rFonts w:ascii="Times New Roman" w:hAnsi="Times New Roman" w:cs="Times New Roman"/>
                <w:sz w:val="24"/>
                <w:szCs w:val="24"/>
              </w:rPr>
              <w:t>Priority lending and subsidized interest</w:t>
            </w:r>
          </w:p>
        </w:tc>
        <w:tc>
          <w:tcPr>
            <w:tcW w:w="917" w:type="dxa"/>
            <w:tcBorders>
              <w:top w:val="nil"/>
              <w:left w:val="nil"/>
              <w:bottom w:val="single" w:sz="4" w:space="0" w:color="auto"/>
              <w:right w:val="single" w:sz="4" w:space="0" w:color="auto"/>
            </w:tcBorders>
            <w:shd w:val="clear" w:color="auto" w:fill="auto"/>
            <w:noWrap/>
            <w:vAlign w:val="center"/>
            <w:hideMark/>
          </w:tcPr>
          <w:p w14:paraId="44015766"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0282AC37" w14:textId="5586C2EF"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39</w:t>
            </w:r>
          </w:p>
        </w:tc>
        <w:tc>
          <w:tcPr>
            <w:tcW w:w="1240" w:type="dxa"/>
            <w:tcBorders>
              <w:top w:val="nil"/>
              <w:left w:val="nil"/>
              <w:bottom w:val="single" w:sz="4" w:space="0" w:color="auto"/>
              <w:right w:val="single" w:sz="4" w:space="0" w:color="auto"/>
            </w:tcBorders>
            <w:shd w:val="clear" w:color="auto" w:fill="auto"/>
            <w:noWrap/>
            <w:vAlign w:val="center"/>
            <w:hideMark/>
          </w:tcPr>
          <w:p w14:paraId="6A156A62" w14:textId="165AA7F8"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13</w:t>
            </w:r>
          </w:p>
        </w:tc>
        <w:tc>
          <w:tcPr>
            <w:tcW w:w="1400" w:type="dxa"/>
            <w:tcBorders>
              <w:top w:val="nil"/>
              <w:left w:val="nil"/>
              <w:bottom w:val="single" w:sz="4" w:space="0" w:color="auto"/>
              <w:right w:val="single" w:sz="4" w:space="0" w:color="auto"/>
            </w:tcBorders>
            <w:shd w:val="clear" w:color="auto" w:fill="auto"/>
            <w:vAlign w:val="center"/>
            <w:hideMark/>
          </w:tcPr>
          <w:p w14:paraId="529F187B"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7</w:t>
            </w:r>
          </w:p>
        </w:tc>
      </w:tr>
      <w:tr w:rsidR="0042243F" w:rsidRPr="0042243F" w14:paraId="258DF4B7" w14:textId="77777777" w:rsidTr="00F852ED">
        <w:trPr>
          <w:trHeight w:val="994"/>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55C466DE" w14:textId="50671686"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(IS6) </w:t>
            </w:r>
            <w:r w:rsidRPr="0042243F">
              <w:rPr>
                <w:rFonts w:ascii="Times New Roman" w:hAnsi="Times New Roman" w:cs="Times New Roman"/>
                <w:sz w:val="24"/>
                <w:szCs w:val="24"/>
              </w:rPr>
              <w:t>Increasing loan amount and credit period</w:t>
            </w:r>
          </w:p>
        </w:tc>
        <w:tc>
          <w:tcPr>
            <w:tcW w:w="917" w:type="dxa"/>
            <w:tcBorders>
              <w:top w:val="nil"/>
              <w:left w:val="nil"/>
              <w:bottom w:val="single" w:sz="4" w:space="0" w:color="auto"/>
              <w:right w:val="single" w:sz="4" w:space="0" w:color="auto"/>
            </w:tcBorders>
            <w:shd w:val="clear" w:color="auto" w:fill="auto"/>
            <w:noWrap/>
            <w:vAlign w:val="center"/>
            <w:hideMark/>
          </w:tcPr>
          <w:p w14:paraId="6AAB3C85"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463DAD68" w14:textId="76F91589"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34</w:t>
            </w:r>
          </w:p>
        </w:tc>
        <w:tc>
          <w:tcPr>
            <w:tcW w:w="1240" w:type="dxa"/>
            <w:tcBorders>
              <w:top w:val="nil"/>
              <w:left w:val="nil"/>
              <w:bottom w:val="single" w:sz="4" w:space="0" w:color="auto"/>
              <w:right w:val="single" w:sz="4" w:space="0" w:color="auto"/>
            </w:tcBorders>
            <w:shd w:val="clear" w:color="auto" w:fill="auto"/>
            <w:noWrap/>
            <w:vAlign w:val="center"/>
            <w:hideMark/>
          </w:tcPr>
          <w:p w14:paraId="4732489F" w14:textId="67B67EA3"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22</w:t>
            </w:r>
          </w:p>
        </w:tc>
        <w:tc>
          <w:tcPr>
            <w:tcW w:w="1400" w:type="dxa"/>
            <w:tcBorders>
              <w:top w:val="nil"/>
              <w:left w:val="nil"/>
              <w:bottom w:val="single" w:sz="4" w:space="0" w:color="auto"/>
              <w:right w:val="single" w:sz="4" w:space="0" w:color="auto"/>
            </w:tcBorders>
            <w:shd w:val="clear" w:color="auto" w:fill="auto"/>
            <w:vAlign w:val="center"/>
            <w:hideMark/>
          </w:tcPr>
          <w:p w14:paraId="6F18CD6E"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8</w:t>
            </w:r>
          </w:p>
        </w:tc>
      </w:tr>
      <w:tr w:rsidR="0042243F" w:rsidRPr="0042243F" w14:paraId="6A9DDB66" w14:textId="77777777" w:rsidTr="00F852ED">
        <w:trPr>
          <w:trHeight w:val="801"/>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51F1DEC8" w14:textId="0D3BF14D"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lastRenderedPageBreak/>
              <w:t xml:space="preserve">(IS7) </w:t>
            </w:r>
            <w:r w:rsidRPr="0042243F">
              <w:rPr>
                <w:rFonts w:ascii="Times New Roman" w:hAnsi="Times New Roman" w:cs="Times New Roman"/>
                <w:sz w:val="24"/>
                <w:szCs w:val="24"/>
              </w:rPr>
              <w:t>Use of locally available materials</w:t>
            </w:r>
          </w:p>
        </w:tc>
        <w:tc>
          <w:tcPr>
            <w:tcW w:w="917" w:type="dxa"/>
            <w:tcBorders>
              <w:top w:val="nil"/>
              <w:left w:val="nil"/>
              <w:bottom w:val="single" w:sz="4" w:space="0" w:color="auto"/>
              <w:right w:val="single" w:sz="4" w:space="0" w:color="auto"/>
            </w:tcBorders>
            <w:shd w:val="clear" w:color="auto" w:fill="auto"/>
            <w:noWrap/>
            <w:vAlign w:val="center"/>
            <w:hideMark/>
          </w:tcPr>
          <w:p w14:paraId="46FC7161"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5D965E18" w14:textId="2C447A52"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80</w:t>
            </w:r>
          </w:p>
        </w:tc>
        <w:tc>
          <w:tcPr>
            <w:tcW w:w="1240" w:type="dxa"/>
            <w:tcBorders>
              <w:top w:val="nil"/>
              <w:left w:val="nil"/>
              <w:bottom w:val="single" w:sz="4" w:space="0" w:color="auto"/>
              <w:right w:val="single" w:sz="4" w:space="0" w:color="auto"/>
            </w:tcBorders>
            <w:shd w:val="clear" w:color="auto" w:fill="auto"/>
            <w:noWrap/>
            <w:vAlign w:val="center"/>
            <w:hideMark/>
          </w:tcPr>
          <w:p w14:paraId="6CA49FF9" w14:textId="7F664BAC"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78</w:t>
            </w:r>
          </w:p>
        </w:tc>
        <w:tc>
          <w:tcPr>
            <w:tcW w:w="1400" w:type="dxa"/>
            <w:tcBorders>
              <w:top w:val="nil"/>
              <w:left w:val="nil"/>
              <w:bottom w:val="single" w:sz="4" w:space="0" w:color="auto"/>
              <w:right w:val="single" w:sz="4" w:space="0" w:color="auto"/>
            </w:tcBorders>
            <w:shd w:val="clear" w:color="auto" w:fill="auto"/>
            <w:vAlign w:val="center"/>
            <w:hideMark/>
          </w:tcPr>
          <w:p w14:paraId="029A0AD2"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12</w:t>
            </w:r>
          </w:p>
        </w:tc>
      </w:tr>
      <w:tr w:rsidR="0042243F" w:rsidRPr="0042243F" w14:paraId="56E242C7" w14:textId="77777777" w:rsidTr="00F852ED">
        <w:trPr>
          <w:trHeight w:val="850"/>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44F6D257" w14:textId="2D79C7E8"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(IS8) </w:t>
            </w:r>
            <w:r w:rsidRPr="0042243F">
              <w:rPr>
                <w:rFonts w:ascii="Times New Roman" w:hAnsi="Times New Roman" w:cs="Times New Roman"/>
                <w:sz w:val="24"/>
                <w:szCs w:val="24"/>
              </w:rPr>
              <w:t>Development of design codes, standards, and guidelines</w:t>
            </w:r>
          </w:p>
        </w:tc>
        <w:tc>
          <w:tcPr>
            <w:tcW w:w="917" w:type="dxa"/>
            <w:tcBorders>
              <w:top w:val="nil"/>
              <w:left w:val="nil"/>
              <w:bottom w:val="single" w:sz="4" w:space="0" w:color="auto"/>
              <w:right w:val="single" w:sz="4" w:space="0" w:color="auto"/>
            </w:tcBorders>
            <w:shd w:val="clear" w:color="auto" w:fill="auto"/>
            <w:noWrap/>
            <w:vAlign w:val="center"/>
            <w:hideMark/>
          </w:tcPr>
          <w:p w14:paraId="4BF02EDE"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5842DDA1" w14:textId="3AEC6723"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4</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01</w:t>
            </w:r>
          </w:p>
        </w:tc>
        <w:tc>
          <w:tcPr>
            <w:tcW w:w="1240" w:type="dxa"/>
            <w:tcBorders>
              <w:top w:val="nil"/>
              <w:left w:val="nil"/>
              <w:bottom w:val="single" w:sz="4" w:space="0" w:color="auto"/>
              <w:right w:val="single" w:sz="4" w:space="0" w:color="auto"/>
            </w:tcBorders>
            <w:shd w:val="clear" w:color="auto" w:fill="auto"/>
            <w:noWrap/>
            <w:vAlign w:val="center"/>
            <w:hideMark/>
          </w:tcPr>
          <w:p w14:paraId="183D414F" w14:textId="4379E0F1"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97</w:t>
            </w:r>
          </w:p>
        </w:tc>
        <w:tc>
          <w:tcPr>
            <w:tcW w:w="1400" w:type="dxa"/>
            <w:tcBorders>
              <w:top w:val="nil"/>
              <w:left w:val="nil"/>
              <w:bottom w:val="single" w:sz="4" w:space="0" w:color="auto"/>
              <w:right w:val="single" w:sz="4" w:space="0" w:color="auto"/>
            </w:tcBorders>
            <w:shd w:val="clear" w:color="auto" w:fill="auto"/>
            <w:vAlign w:val="center"/>
            <w:hideMark/>
          </w:tcPr>
          <w:p w14:paraId="00FF22AF"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p>
        </w:tc>
      </w:tr>
      <w:tr w:rsidR="0042243F" w:rsidRPr="0042243F" w14:paraId="55E9772B" w14:textId="77777777" w:rsidTr="00F852ED">
        <w:trPr>
          <w:trHeight w:val="848"/>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4128B6C4" w14:textId="3E1736AE"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(IS9) </w:t>
            </w:r>
            <w:r w:rsidRPr="0042243F">
              <w:rPr>
                <w:rFonts w:ascii="Times New Roman" w:hAnsi="Times New Roman" w:cs="Times New Roman"/>
                <w:sz w:val="24"/>
                <w:szCs w:val="24"/>
              </w:rPr>
              <w:t>Adopt recycling and reusing for materials</w:t>
            </w:r>
          </w:p>
        </w:tc>
        <w:tc>
          <w:tcPr>
            <w:tcW w:w="917" w:type="dxa"/>
            <w:tcBorders>
              <w:top w:val="nil"/>
              <w:left w:val="nil"/>
              <w:bottom w:val="single" w:sz="4" w:space="0" w:color="auto"/>
              <w:right w:val="single" w:sz="4" w:space="0" w:color="auto"/>
            </w:tcBorders>
            <w:shd w:val="clear" w:color="auto" w:fill="auto"/>
            <w:noWrap/>
            <w:vAlign w:val="center"/>
            <w:hideMark/>
          </w:tcPr>
          <w:p w14:paraId="51F866C7"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418BB782" w14:textId="54BD533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13</w:t>
            </w:r>
          </w:p>
        </w:tc>
        <w:tc>
          <w:tcPr>
            <w:tcW w:w="1240" w:type="dxa"/>
            <w:tcBorders>
              <w:top w:val="nil"/>
              <w:left w:val="nil"/>
              <w:bottom w:val="single" w:sz="4" w:space="0" w:color="auto"/>
              <w:right w:val="single" w:sz="4" w:space="0" w:color="auto"/>
            </w:tcBorders>
            <w:shd w:val="clear" w:color="auto" w:fill="auto"/>
            <w:noWrap/>
            <w:vAlign w:val="center"/>
            <w:hideMark/>
          </w:tcPr>
          <w:p w14:paraId="280BE08D" w14:textId="51E75089"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71</w:t>
            </w:r>
          </w:p>
        </w:tc>
        <w:tc>
          <w:tcPr>
            <w:tcW w:w="1400" w:type="dxa"/>
            <w:tcBorders>
              <w:top w:val="nil"/>
              <w:left w:val="nil"/>
              <w:bottom w:val="single" w:sz="4" w:space="0" w:color="auto"/>
              <w:right w:val="single" w:sz="4" w:space="0" w:color="auto"/>
            </w:tcBorders>
            <w:shd w:val="clear" w:color="auto" w:fill="auto"/>
            <w:vAlign w:val="center"/>
            <w:hideMark/>
          </w:tcPr>
          <w:p w14:paraId="6AB25165"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11</w:t>
            </w:r>
          </w:p>
        </w:tc>
      </w:tr>
      <w:tr w:rsidR="0042243F" w:rsidRPr="0042243F" w14:paraId="6D11C2D7" w14:textId="77777777" w:rsidTr="00F852ED">
        <w:trPr>
          <w:trHeight w:val="832"/>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788D808A" w14:textId="25FB71FE"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(IS10) </w:t>
            </w:r>
            <w:r w:rsidRPr="0042243F">
              <w:rPr>
                <w:rFonts w:ascii="Times New Roman" w:hAnsi="Times New Roman" w:cs="Times New Roman"/>
                <w:sz w:val="24"/>
                <w:szCs w:val="24"/>
              </w:rPr>
              <w:t>Application of Design for Disassembly approach</w:t>
            </w:r>
          </w:p>
        </w:tc>
        <w:tc>
          <w:tcPr>
            <w:tcW w:w="917" w:type="dxa"/>
            <w:tcBorders>
              <w:top w:val="nil"/>
              <w:left w:val="nil"/>
              <w:bottom w:val="single" w:sz="4" w:space="0" w:color="auto"/>
              <w:right w:val="single" w:sz="4" w:space="0" w:color="auto"/>
            </w:tcBorders>
            <w:shd w:val="clear" w:color="auto" w:fill="auto"/>
            <w:noWrap/>
            <w:vAlign w:val="center"/>
            <w:hideMark/>
          </w:tcPr>
          <w:p w14:paraId="678918C1"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1187903D" w14:textId="2EB186D9"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65</w:t>
            </w:r>
          </w:p>
        </w:tc>
        <w:tc>
          <w:tcPr>
            <w:tcW w:w="1240" w:type="dxa"/>
            <w:tcBorders>
              <w:top w:val="nil"/>
              <w:left w:val="nil"/>
              <w:bottom w:val="single" w:sz="4" w:space="0" w:color="auto"/>
              <w:right w:val="single" w:sz="4" w:space="0" w:color="auto"/>
            </w:tcBorders>
            <w:shd w:val="clear" w:color="auto" w:fill="auto"/>
            <w:noWrap/>
            <w:vAlign w:val="center"/>
            <w:hideMark/>
          </w:tcPr>
          <w:p w14:paraId="18B52BC2" w14:textId="656827E2"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0</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96</w:t>
            </w:r>
          </w:p>
        </w:tc>
        <w:tc>
          <w:tcPr>
            <w:tcW w:w="1400" w:type="dxa"/>
            <w:tcBorders>
              <w:top w:val="nil"/>
              <w:left w:val="nil"/>
              <w:bottom w:val="single" w:sz="4" w:space="0" w:color="auto"/>
              <w:right w:val="single" w:sz="4" w:space="0" w:color="auto"/>
            </w:tcBorders>
            <w:shd w:val="clear" w:color="auto" w:fill="auto"/>
            <w:vAlign w:val="center"/>
            <w:hideMark/>
          </w:tcPr>
          <w:p w14:paraId="795C82C5"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5</w:t>
            </w:r>
          </w:p>
        </w:tc>
      </w:tr>
      <w:tr w:rsidR="0042243F" w:rsidRPr="0042243F" w14:paraId="18AB7030" w14:textId="77777777" w:rsidTr="00F852ED">
        <w:trPr>
          <w:trHeight w:val="844"/>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5D6C94EF" w14:textId="6268372D"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(IS11) </w:t>
            </w:r>
            <w:r w:rsidRPr="0042243F">
              <w:rPr>
                <w:rFonts w:ascii="Times New Roman" w:hAnsi="Times New Roman" w:cs="Times New Roman"/>
                <w:sz w:val="24"/>
                <w:szCs w:val="24"/>
              </w:rPr>
              <w:t>Adopt digital technologies like BIM</w:t>
            </w:r>
          </w:p>
        </w:tc>
        <w:tc>
          <w:tcPr>
            <w:tcW w:w="917" w:type="dxa"/>
            <w:tcBorders>
              <w:top w:val="nil"/>
              <w:left w:val="nil"/>
              <w:bottom w:val="single" w:sz="4" w:space="0" w:color="auto"/>
              <w:right w:val="single" w:sz="4" w:space="0" w:color="auto"/>
            </w:tcBorders>
            <w:shd w:val="clear" w:color="auto" w:fill="auto"/>
            <w:noWrap/>
            <w:vAlign w:val="center"/>
            <w:hideMark/>
          </w:tcPr>
          <w:p w14:paraId="299A8525"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27F29AA2" w14:textId="0C6B4999"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82</w:t>
            </w:r>
          </w:p>
        </w:tc>
        <w:tc>
          <w:tcPr>
            <w:tcW w:w="1240" w:type="dxa"/>
            <w:tcBorders>
              <w:top w:val="nil"/>
              <w:left w:val="nil"/>
              <w:bottom w:val="single" w:sz="4" w:space="0" w:color="auto"/>
              <w:right w:val="single" w:sz="4" w:space="0" w:color="auto"/>
            </w:tcBorders>
            <w:shd w:val="clear" w:color="auto" w:fill="auto"/>
            <w:noWrap/>
            <w:vAlign w:val="center"/>
            <w:hideMark/>
          </w:tcPr>
          <w:p w14:paraId="2123098D" w14:textId="2DD11612"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06</w:t>
            </w:r>
          </w:p>
        </w:tc>
        <w:tc>
          <w:tcPr>
            <w:tcW w:w="1400" w:type="dxa"/>
            <w:tcBorders>
              <w:top w:val="nil"/>
              <w:left w:val="nil"/>
              <w:bottom w:val="single" w:sz="4" w:space="0" w:color="auto"/>
              <w:right w:val="single" w:sz="4" w:space="0" w:color="auto"/>
            </w:tcBorders>
            <w:shd w:val="clear" w:color="auto" w:fill="auto"/>
            <w:vAlign w:val="center"/>
            <w:hideMark/>
          </w:tcPr>
          <w:p w14:paraId="583231C0"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3</w:t>
            </w:r>
          </w:p>
        </w:tc>
      </w:tr>
      <w:tr w:rsidR="0042243F" w:rsidRPr="0042243F" w14:paraId="2F253A47" w14:textId="77777777" w:rsidTr="00F852ED">
        <w:trPr>
          <w:trHeight w:val="701"/>
          <w:jc w:val="center"/>
        </w:trPr>
        <w:tc>
          <w:tcPr>
            <w:tcW w:w="3823" w:type="dxa"/>
            <w:tcBorders>
              <w:top w:val="nil"/>
              <w:left w:val="single" w:sz="4" w:space="0" w:color="auto"/>
              <w:bottom w:val="single" w:sz="4" w:space="0" w:color="auto"/>
              <w:right w:val="single" w:sz="4" w:space="0" w:color="auto"/>
            </w:tcBorders>
            <w:shd w:val="clear" w:color="auto" w:fill="auto"/>
            <w:vAlign w:val="center"/>
            <w:hideMark/>
          </w:tcPr>
          <w:p w14:paraId="03FBA853" w14:textId="4B4F053E" w:rsidR="0042243F" w:rsidRPr="0042243F" w:rsidRDefault="0042243F" w:rsidP="00296BD6">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(IS12) </w:t>
            </w:r>
            <w:r w:rsidRPr="0042243F">
              <w:rPr>
                <w:rFonts w:ascii="Times New Roman" w:hAnsi="Times New Roman" w:cs="Times New Roman"/>
                <w:sz w:val="24"/>
                <w:szCs w:val="24"/>
              </w:rPr>
              <w:t>Gross floor area reward</w:t>
            </w:r>
          </w:p>
        </w:tc>
        <w:tc>
          <w:tcPr>
            <w:tcW w:w="917" w:type="dxa"/>
            <w:tcBorders>
              <w:top w:val="nil"/>
              <w:left w:val="nil"/>
              <w:bottom w:val="single" w:sz="4" w:space="0" w:color="auto"/>
              <w:right w:val="single" w:sz="4" w:space="0" w:color="auto"/>
            </w:tcBorders>
            <w:shd w:val="clear" w:color="auto" w:fill="auto"/>
            <w:noWrap/>
            <w:vAlign w:val="center"/>
            <w:hideMark/>
          </w:tcPr>
          <w:p w14:paraId="6875252F"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71205C48" w14:textId="7BE3A015"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2</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66</w:t>
            </w:r>
          </w:p>
        </w:tc>
        <w:tc>
          <w:tcPr>
            <w:tcW w:w="1240" w:type="dxa"/>
            <w:tcBorders>
              <w:top w:val="nil"/>
              <w:left w:val="nil"/>
              <w:bottom w:val="single" w:sz="4" w:space="0" w:color="auto"/>
              <w:right w:val="single" w:sz="4" w:space="0" w:color="auto"/>
            </w:tcBorders>
            <w:shd w:val="clear" w:color="auto" w:fill="auto"/>
            <w:noWrap/>
            <w:vAlign w:val="center"/>
            <w:hideMark/>
          </w:tcPr>
          <w:p w14:paraId="018118B1" w14:textId="0991806C"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w:t>
            </w:r>
            <w:r w:rsidR="00F9546B">
              <w:rPr>
                <w:rFonts w:ascii="Times New Roman" w:eastAsia="Times New Roman" w:hAnsi="Times New Roman" w:cs="Times New Roman"/>
                <w:sz w:val="24"/>
                <w:szCs w:val="24"/>
                <w:lang w:val="en-US"/>
              </w:rPr>
              <w:t>.</w:t>
            </w:r>
            <w:r w:rsidRPr="0042243F">
              <w:rPr>
                <w:rFonts w:ascii="Times New Roman" w:eastAsia="Times New Roman" w:hAnsi="Times New Roman" w:cs="Times New Roman"/>
                <w:sz w:val="24"/>
                <w:szCs w:val="24"/>
                <w:lang w:val="en-US"/>
              </w:rPr>
              <w:t>48</w:t>
            </w:r>
          </w:p>
        </w:tc>
        <w:tc>
          <w:tcPr>
            <w:tcW w:w="1400" w:type="dxa"/>
            <w:tcBorders>
              <w:top w:val="nil"/>
              <w:left w:val="nil"/>
              <w:bottom w:val="single" w:sz="4" w:space="0" w:color="auto"/>
              <w:right w:val="single" w:sz="4" w:space="0" w:color="auto"/>
            </w:tcBorders>
            <w:shd w:val="clear" w:color="auto" w:fill="auto"/>
            <w:vAlign w:val="center"/>
            <w:hideMark/>
          </w:tcPr>
          <w:p w14:paraId="509CEC62" w14:textId="77777777" w:rsidR="0042243F" w:rsidRPr="0042243F" w:rsidRDefault="0042243F" w:rsidP="00296BD6">
            <w:pPr>
              <w:spacing w:line="360" w:lineRule="auto"/>
              <w:jc w:val="center"/>
              <w:rPr>
                <w:rFonts w:ascii="Times New Roman" w:eastAsia="Times New Roman" w:hAnsi="Times New Roman" w:cs="Times New Roman"/>
                <w:sz w:val="24"/>
                <w:szCs w:val="24"/>
                <w:lang w:val="en-US"/>
              </w:rPr>
            </w:pPr>
            <w:r w:rsidRPr="0042243F">
              <w:rPr>
                <w:rFonts w:ascii="Times New Roman" w:eastAsia="Times New Roman" w:hAnsi="Times New Roman" w:cs="Times New Roman"/>
                <w:sz w:val="24"/>
                <w:szCs w:val="24"/>
                <w:lang w:val="en-US"/>
              </w:rPr>
              <w:t>10</w:t>
            </w:r>
          </w:p>
        </w:tc>
      </w:tr>
    </w:tbl>
    <w:p w14:paraId="4EF460E6" w14:textId="10362569" w:rsidR="00F852ED" w:rsidRDefault="00F852ED" w:rsidP="00F852ED">
      <w:pPr>
        <w:tabs>
          <w:tab w:val="left" w:pos="936"/>
        </w:tabs>
        <w:spacing w:line="360" w:lineRule="auto"/>
        <w:rPr>
          <w:rFonts w:ascii="Times New Roman" w:hAnsi="Times New Roman" w:cs="Times New Roman"/>
        </w:rPr>
      </w:pPr>
      <w:r>
        <w:rPr>
          <w:rFonts w:ascii="Times New Roman" w:hAnsi="Times New Roman" w:cs="Times New Roman"/>
        </w:rPr>
        <w:tab/>
      </w:r>
    </w:p>
    <w:p w14:paraId="7D5788DA" w14:textId="463B372C" w:rsidR="00F852ED" w:rsidRPr="00D11F7F" w:rsidRDefault="00F852ED"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D11F7F" w:rsidRPr="00D11F7F">
        <w:rPr>
          <w:rFonts w:ascii="Times New Roman" w:hAnsi="Times New Roman" w:cs="Times New Roman"/>
          <w:b/>
          <w:bCs/>
          <w:i/>
          <w:iCs/>
          <w:sz w:val="24"/>
          <w:szCs w:val="24"/>
        </w:rPr>
        <w:t xml:space="preserve"> 4.8</w:t>
      </w:r>
      <w:r w:rsidRPr="00D11F7F">
        <w:rPr>
          <w:rFonts w:ascii="Times New Roman" w:hAnsi="Times New Roman" w:cs="Times New Roman"/>
          <w:b/>
          <w:bCs/>
          <w:i/>
          <w:iCs/>
          <w:sz w:val="24"/>
          <w:szCs w:val="24"/>
        </w:rPr>
        <w:t>. One sample t-test for Challenges</w:t>
      </w:r>
    </w:p>
    <w:tbl>
      <w:tblPr>
        <w:tblW w:w="85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0"/>
        <w:gridCol w:w="1043"/>
        <w:gridCol w:w="1240"/>
        <w:gridCol w:w="1240"/>
        <w:gridCol w:w="1380"/>
      </w:tblGrid>
      <w:tr w:rsidR="00E52127" w:rsidRPr="0042243F" w14:paraId="1CF39642" w14:textId="77777777" w:rsidTr="00E52127">
        <w:trPr>
          <w:trHeight w:val="1179"/>
          <w:jc w:val="center"/>
        </w:trPr>
        <w:tc>
          <w:tcPr>
            <w:tcW w:w="3690" w:type="dxa"/>
            <w:shd w:val="clear" w:color="auto" w:fill="auto"/>
            <w:vAlign w:val="center"/>
          </w:tcPr>
          <w:p w14:paraId="67863814" w14:textId="35B33561" w:rsidR="00E52127" w:rsidRPr="0042243F" w:rsidRDefault="00E52127" w:rsidP="00E52127">
            <w:pPr>
              <w:spacing w:line="360" w:lineRule="auto"/>
              <w:jc w:val="center"/>
              <w:rPr>
                <w:rFonts w:ascii="Times New Roman" w:eastAsia="Times New Roman" w:hAnsi="Times New Roman" w:cs="Times New Roman"/>
                <w:b/>
                <w:bCs/>
                <w:sz w:val="24"/>
                <w:szCs w:val="24"/>
                <w:lang w:val="en-US"/>
              </w:rPr>
            </w:pPr>
            <w:r w:rsidRPr="0042243F">
              <w:rPr>
                <w:rFonts w:ascii="Times New Roman" w:eastAsia="Times New Roman" w:hAnsi="Times New Roman" w:cs="Times New Roman"/>
                <w:b/>
                <w:bCs/>
                <w:sz w:val="24"/>
                <w:szCs w:val="24"/>
                <w:lang w:val="en-US"/>
              </w:rPr>
              <w:t>Implementation Strategies</w:t>
            </w:r>
            <w:r>
              <w:rPr>
                <w:rFonts w:ascii="Times New Roman" w:eastAsia="Times New Roman" w:hAnsi="Times New Roman" w:cs="Times New Roman"/>
                <w:b/>
                <w:bCs/>
                <w:sz w:val="24"/>
                <w:szCs w:val="24"/>
                <w:lang w:val="en-US"/>
              </w:rPr>
              <w:t xml:space="preserve"> for MC </w:t>
            </w:r>
            <w:r w:rsidR="0085681D">
              <w:rPr>
                <w:rFonts w:ascii="Times New Roman" w:eastAsia="Times New Roman" w:hAnsi="Times New Roman" w:cs="Times New Roman"/>
                <w:b/>
                <w:bCs/>
                <w:sz w:val="24"/>
                <w:szCs w:val="24"/>
                <w:lang w:val="en-US"/>
              </w:rPr>
              <w:t>Adoption</w:t>
            </w:r>
          </w:p>
        </w:tc>
        <w:tc>
          <w:tcPr>
            <w:tcW w:w="1043" w:type="dxa"/>
            <w:shd w:val="clear" w:color="auto" w:fill="auto"/>
            <w:noWrap/>
            <w:vAlign w:val="center"/>
          </w:tcPr>
          <w:p w14:paraId="771AECEB" w14:textId="36F6E600" w:rsidR="00E52127" w:rsidRPr="0042243F"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N</w:t>
            </w:r>
          </w:p>
        </w:tc>
        <w:tc>
          <w:tcPr>
            <w:tcW w:w="1240" w:type="dxa"/>
            <w:vAlign w:val="center"/>
          </w:tcPr>
          <w:p w14:paraId="021BB115" w14:textId="4082037B" w:rsidR="00E52127" w:rsidRDefault="00E52127" w:rsidP="00E52127">
            <w:pPr>
              <w:spacing w:line="360" w:lineRule="auto"/>
              <w:jc w:val="center"/>
              <w:rPr>
                <w:rFonts w:ascii="Times New Roman" w:eastAsia="Times New Roman" w:hAnsi="Times New Roman" w:cs="Times New Roman"/>
                <w:b/>
                <w:bCs/>
                <w:i/>
                <w:iCs/>
                <w:sz w:val="24"/>
                <w:szCs w:val="24"/>
                <w:lang w:val="en-US"/>
              </w:rPr>
            </w:pPr>
            <w:r>
              <w:rPr>
                <w:rFonts w:ascii="Times New Roman" w:eastAsia="Times New Roman" w:hAnsi="Times New Roman" w:cs="Times New Roman"/>
                <w:b/>
                <w:bCs/>
                <w:sz w:val="24"/>
                <w:szCs w:val="24"/>
                <w:lang w:val="en-US"/>
              </w:rPr>
              <w:t>Statistic t</w:t>
            </w:r>
          </w:p>
        </w:tc>
        <w:tc>
          <w:tcPr>
            <w:tcW w:w="1240" w:type="dxa"/>
            <w:shd w:val="clear" w:color="auto" w:fill="auto"/>
            <w:noWrap/>
            <w:vAlign w:val="center"/>
          </w:tcPr>
          <w:p w14:paraId="5EFFEE07" w14:textId="3A524B33" w:rsidR="00E52127" w:rsidRPr="00F852ED"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i/>
                <w:iCs/>
                <w:sz w:val="24"/>
                <w:szCs w:val="24"/>
                <w:lang w:val="en-US"/>
              </w:rPr>
              <w:t>p</w:t>
            </w:r>
            <w:r>
              <w:rPr>
                <w:rFonts w:ascii="Times New Roman" w:eastAsia="Times New Roman" w:hAnsi="Times New Roman" w:cs="Times New Roman"/>
                <w:b/>
                <w:bCs/>
                <w:sz w:val="24"/>
                <w:szCs w:val="24"/>
                <w:lang w:val="en-US"/>
              </w:rPr>
              <w:t>-value</w:t>
            </w:r>
          </w:p>
        </w:tc>
        <w:tc>
          <w:tcPr>
            <w:tcW w:w="1380" w:type="dxa"/>
            <w:shd w:val="clear" w:color="auto" w:fill="auto"/>
            <w:vAlign w:val="center"/>
          </w:tcPr>
          <w:p w14:paraId="1B5B69B9" w14:textId="7F7C689C" w:rsidR="00E52127" w:rsidRPr="0042243F"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Mean Diff.</w:t>
            </w:r>
          </w:p>
        </w:tc>
      </w:tr>
      <w:tr w:rsidR="00E52127" w:rsidRPr="0042243F" w14:paraId="5DD73BC1" w14:textId="77777777" w:rsidTr="00E52127">
        <w:trPr>
          <w:trHeight w:val="1101"/>
          <w:jc w:val="center"/>
        </w:trPr>
        <w:tc>
          <w:tcPr>
            <w:tcW w:w="3690" w:type="dxa"/>
            <w:shd w:val="clear" w:color="auto" w:fill="auto"/>
            <w:vAlign w:val="center"/>
            <w:hideMark/>
          </w:tcPr>
          <w:p w14:paraId="47D8105B"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 </w:t>
            </w:r>
            <w:r w:rsidRPr="0042243F">
              <w:rPr>
                <w:rFonts w:ascii="Times New Roman" w:hAnsi="Times New Roman" w:cs="Times New Roman"/>
                <w:sz w:val="24"/>
                <w:szCs w:val="24"/>
              </w:rPr>
              <w:t>Increasing general awareness about method and concept</w:t>
            </w:r>
          </w:p>
        </w:tc>
        <w:tc>
          <w:tcPr>
            <w:tcW w:w="1043" w:type="dxa"/>
            <w:shd w:val="clear" w:color="auto" w:fill="auto"/>
            <w:noWrap/>
            <w:vAlign w:val="center"/>
            <w:hideMark/>
          </w:tcPr>
          <w:p w14:paraId="412BE863" w14:textId="2F734087" w:rsidR="00E52127" w:rsidRPr="00F852ED" w:rsidRDefault="00E52127" w:rsidP="00E52127">
            <w:pPr>
              <w:spacing w:line="360" w:lineRule="auto"/>
              <w:jc w:val="center"/>
              <w:rPr>
                <w:rFonts w:ascii="Times New Roman" w:hAnsi="Times New Roman" w:cs="Times New Roman"/>
                <w:sz w:val="24"/>
                <w:szCs w:val="24"/>
              </w:rPr>
            </w:pPr>
            <w:r>
              <w:rPr>
                <w:rFonts w:ascii="Times New Roman" w:hAnsi="Times New Roman" w:cs="Times New Roman"/>
                <w:sz w:val="24"/>
                <w:szCs w:val="24"/>
              </w:rPr>
              <w:t>97</w:t>
            </w:r>
          </w:p>
        </w:tc>
        <w:tc>
          <w:tcPr>
            <w:tcW w:w="1240" w:type="dxa"/>
            <w:vAlign w:val="center"/>
          </w:tcPr>
          <w:p w14:paraId="7270CB9C" w14:textId="56CC64C4"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3.89</w:t>
            </w:r>
          </w:p>
        </w:tc>
        <w:tc>
          <w:tcPr>
            <w:tcW w:w="1240" w:type="dxa"/>
            <w:shd w:val="clear" w:color="auto" w:fill="auto"/>
            <w:noWrap/>
            <w:vAlign w:val="center"/>
            <w:hideMark/>
          </w:tcPr>
          <w:p w14:paraId="4C7EF914" w14:textId="7B652607"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3E26494F" w14:textId="65D2DF9D"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0.402</w:t>
            </w:r>
          </w:p>
        </w:tc>
      </w:tr>
      <w:tr w:rsidR="00E52127" w:rsidRPr="0042243F" w14:paraId="61C96F48" w14:textId="77777777" w:rsidTr="00E52127">
        <w:trPr>
          <w:trHeight w:val="1124"/>
          <w:jc w:val="center"/>
        </w:trPr>
        <w:tc>
          <w:tcPr>
            <w:tcW w:w="3690" w:type="dxa"/>
            <w:shd w:val="clear" w:color="auto" w:fill="auto"/>
            <w:vAlign w:val="center"/>
            <w:hideMark/>
          </w:tcPr>
          <w:p w14:paraId="251C5613"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(IS2) </w:t>
            </w:r>
            <w:r w:rsidRPr="0042243F">
              <w:rPr>
                <w:rFonts w:ascii="Times New Roman" w:hAnsi="Times New Roman" w:cs="Times New Roman"/>
                <w:sz w:val="24"/>
                <w:szCs w:val="24"/>
              </w:rPr>
              <w:t>Regular training on modular construction for employee</w:t>
            </w:r>
          </w:p>
        </w:tc>
        <w:tc>
          <w:tcPr>
            <w:tcW w:w="1043" w:type="dxa"/>
            <w:shd w:val="clear" w:color="auto" w:fill="auto"/>
            <w:noWrap/>
            <w:vAlign w:val="center"/>
            <w:hideMark/>
          </w:tcPr>
          <w:p w14:paraId="77B1181F" w14:textId="216B9C2B"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71533A4B" w14:textId="7A42A04C"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1.49</w:t>
            </w:r>
          </w:p>
        </w:tc>
        <w:tc>
          <w:tcPr>
            <w:tcW w:w="1240" w:type="dxa"/>
            <w:shd w:val="clear" w:color="auto" w:fill="auto"/>
            <w:noWrap/>
            <w:vAlign w:val="center"/>
            <w:hideMark/>
          </w:tcPr>
          <w:p w14:paraId="5FF75DFD" w14:textId="6C40142F"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0.138</w:t>
            </w:r>
          </w:p>
        </w:tc>
        <w:tc>
          <w:tcPr>
            <w:tcW w:w="1380" w:type="dxa"/>
            <w:shd w:val="clear" w:color="auto" w:fill="auto"/>
            <w:vAlign w:val="center"/>
            <w:hideMark/>
          </w:tcPr>
          <w:p w14:paraId="2FDD8F26" w14:textId="1CC21E2E"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0.165</w:t>
            </w:r>
          </w:p>
        </w:tc>
      </w:tr>
      <w:tr w:rsidR="00E52127" w:rsidRPr="0042243F" w14:paraId="278196B2" w14:textId="77777777" w:rsidTr="00E52127">
        <w:trPr>
          <w:trHeight w:val="1268"/>
          <w:jc w:val="center"/>
        </w:trPr>
        <w:tc>
          <w:tcPr>
            <w:tcW w:w="3690" w:type="dxa"/>
            <w:shd w:val="clear" w:color="auto" w:fill="auto"/>
            <w:vAlign w:val="center"/>
            <w:hideMark/>
          </w:tcPr>
          <w:p w14:paraId="07BF0C21"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(IS3) </w:t>
            </w:r>
            <w:r w:rsidRPr="0042243F">
              <w:rPr>
                <w:rFonts w:ascii="Times New Roman" w:hAnsi="Times New Roman" w:cs="Times New Roman"/>
                <w:sz w:val="24"/>
                <w:szCs w:val="24"/>
              </w:rPr>
              <w:t>Funding support for research &amp; development on the modular construction</w:t>
            </w:r>
          </w:p>
        </w:tc>
        <w:tc>
          <w:tcPr>
            <w:tcW w:w="1043" w:type="dxa"/>
            <w:shd w:val="clear" w:color="auto" w:fill="auto"/>
            <w:noWrap/>
            <w:vAlign w:val="center"/>
            <w:hideMark/>
          </w:tcPr>
          <w:p w14:paraId="23F06342" w14:textId="5D62EFC9"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3DBD452E" w14:textId="690C6F6E"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10.80</w:t>
            </w:r>
          </w:p>
        </w:tc>
        <w:tc>
          <w:tcPr>
            <w:tcW w:w="1240" w:type="dxa"/>
            <w:shd w:val="clear" w:color="auto" w:fill="auto"/>
            <w:noWrap/>
            <w:vAlign w:val="center"/>
            <w:hideMark/>
          </w:tcPr>
          <w:p w14:paraId="581C9FC2" w14:textId="20F04CC1"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E85038">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5D29CBF0" w14:textId="59019931"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0.969</w:t>
            </w:r>
          </w:p>
        </w:tc>
      </w:tr>
      <w:tr w:rsidR="00E52127" w:rsidRPr="0042243F" w14:paraId="6CA00090" w14:textId="77777777" w:rsidTr="00E52127">
        <w:trPr>
          <w:trHeight w:val="984"/>
          <w:jc w:val="center"/>
        </w:trPr>
        <w:tc>
          <w:tcPr>
            <w:tcW w:w="3690" w:type="dxa"/>
            <w:shd w:val="clear" w:color="auto" w:fill="auto"/>
            <w:vAlign w:val="center"/>
            <w:hideMark/>
          </w:tcPr>
          <w:p w14:paraId="317F02B5"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(IS4) </w:t>
            </w:r>
            <w:r w:rsidRPr="0042243F">
              <w:rPr>
                <w:rFonts w:ascii="Times New Roman" w:hAnsi="Times New Roman" w:cs="Times New Roman"/>
                <w:sz w:val="24"/>
                <w:szCs w:val="24"/>
              </w:rPr>
              <w:t>Subsidies for modular projects</w:t>
            </w:r>
          </w:p>
        </w:tc>
        <w:tc>
          <w:tcPr>
            <w:tcW w:w="1043" w:type="dxa"/>
            <w:shd w:val="clear" w:color="auto" w:fill="auto"/>
            <w:noWrap/>
            <w:vAlign w:val="center"/>
            <w:hideMark/>
          </w:tcPr>
          <w:p w14:paraId="038765C9" w14:textId="0AF3AEFE"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1044C371" w14:textId="1D1BB77D"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7.66</w:t>
            </w:r>
          </w:p>
        </w:tc>
        <w:tc>
          <w:tcPr>
            <w:tcW w:w="1240" w:type="dxa"/>
            <w:shd w:val="clear" w:color="auto" w:fill="auto"/>
            <w:noWrap/>
            <w:vAlign w:val="center"/>
            <w:hideMark/>
          </w:tcPr>
          <w:p w14:paraId="7C589553" w14:textId="2113D0FA"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E85038">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6D659207" w14:textId="62952799"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0.794</w:t>
            </w:r>
          </w:p>
        </w:tc>
      </w:tr>
      <w:tr w:rsidR="00E52127" w:rsidRPr="0042243F" w14:paraId="61A6D5C0" w14:textId="77777777" w:rsidTr="00E52127">
        <w:trPr>
          <w:trHeight w:val="699"/>
          <w:jc w:val="center"/>
        </w:trPr>
        <w:tc>
          <w:tcPr>
            <w:tcW w:w="3690" w:type="dxa"/>
            <w:shd w:val="clear" w:color="auto" w:fill="auto"/>
            <w:vAlign w:val="center"/>
            <w:hideMark/>
          </w:tcPr>
          <w:p w14:paraId="5142956A"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(IS5) </w:t>
            </w:r>
            <w:r w:rsidRPr="0042243F">
              <w:rPr>
                <w:rFonts w:ascii="Times New Roman" w:hAnsi="Times New Roman" w:cs="Times New Roman"/>
                <w:sz w:val="24"/>
                <w:szCs w:val="24"/>
              </w:rPr>
              <w:t>Priority lending and subsidized interest</w:t>
            </w:r>
          </w:p>
        </w:tc>
        <w:tc>
          <w:tcPr>
            <w:tcW w:w="1043" w:type="dxa"/>
            <w:shd w:val="clear" w:color="auto" w:fill="auto"/>
            <w:noWrap/>
            <w:vAlign w:val="center"/>
            <w:hideMark/>
          </w:tcPr>
          <w:p w14:paraId="588C7312" w14:textId="56B81F0B"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61976534" w14:textId="4B5AF8CC"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3.41</w:t>
            </w:r>
          </w:p>
        </w:tc>
        <w:tc>
          <w:tcPr>
            <w:tcW w:w="1240" w:type="dxa"/>
            <w:shd w:val="clear" w:color="auto" w:fill="auto"/>
            <w:noWrap/>
            <w:vAlign w:val="center"/>
            <w:hideMark/>
          </w:tcPr>
          <w:p w14:paraId="1F276E82" w14:textId="390A7781"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E85038">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46C72A19" w14:textId="02F85F65"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0.392</w:t>
            </w:r>
          </w:p>
        </w:tc>
      </w:tr>
      <w:tr w:rsidR="00E52127" w:rsidRPr="0042243F" w14:paraId="67025EA2" w14:textId="77777777" w:rsidTr="00E52127">
        <w:trPr>
          <w:trHeight w:val="994"/>
          <w:jc w:val="center"/>
        </w:trPr>
        <w:tc>
          <w:tcPr>
            <w:tcW w:w="3690" w:type="dxa"/>
            <w:shd w:val="clear" w:color="auto" w:fill="auto"/>
            <w:vAlign w:val="center"/>
            <w:hideMark/>
          </w:tcPr>
          <w:p w14:paraId="58630A54"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lastRenderedPageBreak/>
              <w:t xml:space="preserve">(IS6) </w:t>
            </w:r>
            <w:r w:rsidRPr="0042243F">
              <w:rPr>
                <w:rFonts w:ascii="Times New Roman" w:hAnsi="Times New Roman" w:cs="Times New Roman"/>
                <w:sz w:val="24"/>
                <w:szCs w:val="24"/>
              </w:rPr>
              <w:t>Increasing loan amount and credit period</w:t>
            </w:r>
          </w:p>
        </w:tc>
        <w:tc>
          <w:tcPr>
            <w:tcW w:w="1043" w:type="dxa"/>
            <w:shd w:val="clear" w:color="auto" w:fill="auto"/>
            <w:noWrap/>
            <w:vAlign w:val="center"/>
            <w:hideMark/>
          </w:tcPr>
          <w:p w14:paraId="366A4438" w14:textId="3F5EFF27"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478B9DC3" w14:textId="7C078166"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2.76</w:t>
            </w:r>
          </w:p>
        </w:tc>
        <w:tc>
          <w:tcPr>
            <w:tcW w:w="1240" w:type="dxa"/>
            <w:shd w:val="clear" w:color="auto" w:fill="auto"/>
            <w:noWrap/>
            <w:vAlign w:val="center"/>
            <w:hideMark/>
          </w:tcPr>
          <w:p w14:paraId="25C7F0E9" w14:textId="081277D3"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0.007</w:t>
            </w:r>
          </w:p>
        </w:tc>
        <w:tc>
          <w:tcPr>
            <w:tcW w:w="1380" w:type="dxa"/>
            <w:shd w:val="clear" w:color="auto" w:fill="auto"/>
            <w:vAlign w:val="center"/>
            <w:hideMark/>
          </w:tcPr>
          <w:p w14:paraId="0271E8F3" w14:textId="467A5422"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0.340</w:t>
            </w:r>
          </w:p>
        </w:tc>
      </w:tr>
      <w:tr w:rsidR="00E52127" w:rsidRPr="0042243F" w14:paraId="1D329F93" w14:textId="77777777" w:rsidTr="00E52127">
        <w:trPr>
          <w:trHeight w:val="801"/>
          <w:jc w:val="center"/>
        </w:trPr>
        <w:tc>
          <w:tcPr>
            <w:tcW w:w="3690" w:type="dxa"/>
            <w:shd w:val="clear" w:color="auto" w:fill="auto"/>
            <w:vAlign w:val="center"/>
            <w:hideMark/>
          </w:tcPr>
          <w:p w14:paraId="60F55B12"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(IS7) </w:t>
            </w:r>
            <w:r w:rsidRPr="0042243F">
              <w:rPr>
                <w:rFonts w:ascii="Times New Roman" w:hAnsi="Times New Roman" w:cs="Times New Roman"/>
                <w:sz w:val="24"/>
                <w:szCs w:val="24"/>
              </w:rPr>
              <w:t>Use of locally available materials</w:t>
            </w:r>
          </w:p>
        </w:tc>
        <w:tc>
          <w:tcPr>
            <w:tcW w:w="1043" w:type="dxa"/>
            <w:shd w:val="clear" w:color="auto" w:fill="auto"/>
            <w:noWrap/>
            <w:vAlign w:val="center"/>
            <w:hideMark/>
          </w:tcPr>
          <w:p w14:paraId="6CEBB567" w14:textId="5B42893A"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1B468C84" w14:textId="46FC1759"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-6.63</w:t>
            </w:r>
          </w:p>
        </w:tc>
        <w:tc>
          <w:tcPr>
            <w:tcW w:w="1240" w:type="dxa"/>
            <w:shd w:val="clear" w:color="auto" w:fill="auto"/>
            <w:noWrap/>
            <w:vAlign w:val="center"/>
            <w:hideMark/>
          </w:tcPr>
          <w:p w14:paraId="299B18A5" w14:textId="52301FF3"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197F8A">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3E0D3EE5" w14:textId="159208DC"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-1.196</w:t>
            </w:r>
          </w:p>
        </w:tc>
      </w:tr>
      <w:tr w:rsidR="00E52127" w:rsidRPr="0042243F" w14:paraId="08E1EE0B" w14:textId="77777777" w:rsidTr="00E52127">
        <w:trPr>
          <w:trHeight w:val="850"/>
          <w:jc w:val="center"/>
        </w:trPr>
        <w:tc>
          <w:tcPr>
            <w:tcW w:w="3690" w:type="dxa"/>
            <w:shd w:val="clear" w:color="auto" w:fill="auto"/>
            <w:vAlign w:val="center"/>
            <w:hideMark/>
          </w:tcPr>
          <w:p w14:paraId="3A208FB6"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(IS8) </w:t>
            </w:r>
            <w:r w:rsidRPr="0042243F">
              <w:rPr>
                <w:rFonts w:ascii="Times New Roman" w:hAnsi="Times New Roman" w:cs="Times New Roman"/>
                <w:sz w:val="24"/>
                <w:szCs w:val="24"/>
              </w:rPr>
              <w:t>Development of design codes, standards, and guidelines</w:t>
            </w:r>
          </w:p>
        </w:tc>
        <w:tc>
          <w:tcPr>
            <w:tcW w:w="1043" w:type="dxa"/>
            <w:shd w:val="clear" w:color="auto" w:fill="auto"/>
            <w:noWrap/>
            <w:vAlign w:val="center"/>
            <w:hideMark/>
          </w:tcPr>
          <w:p w14:paraId="4B9BF183" w14:textId="22C1A53B"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3B25918F" w14:textId="50187D62"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10.22</w:t>
            </w:r>
          </w:p>
        </w:tc>
        <w:tc>
          <w:tcPr>
            <w:tcW w:w="1240" w:type="dxa"/>
            <w:shd w:val="clear" w:color="auto" w:fill="auto"/>
            <w:noWrap/>
            <w:vAlign w:val="center"/>
            <w:hideMark/>
          </w:tcPr>
          <w:p w14:paraId="388D0941" w14:textId="7C895241"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197F8A">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15A8D437" w14:textId="645BB9F5"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1.010</w:t>
            </w:r>
          </w:p>
        </w:tc>
      </w:tr>
      <w:tr w:rsidR="00E52127" w:rsidRPr="0042243F" w14:paraId="4A15C161" w14:textId="77777777" w:rsidTr="00E52127">
        <w:trPr>
          <w:trHeight w:val="848"/>
          <w:jc w:val="center"/>
        </w:trPr>
        <w:tc>
          <w:tcPr>
            <w:tcW w:w="3690" w:type="dxa"/>
            <w:shd w:val="clear" w:color="auto" w:fill="auto"/>
            <w:vAlign w:val="center"/>
            <w:hideMark/>
          </w:tcPr>
          <w:p w14:paraId="5E75C7FA"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(IS9) </w:t>
            </w:r>
            <w:r w:rsidRPr="0042243F">
              <w:rPr>
                <w:rFonts w:ascii="Times New Roman" w:hAnsi="Times New Roman" w:cs="Times New Roman"/>
                <w:sz w:val="24"/>
                <w:szCs w:val="24"/>
              </w:rPr>
              <w:t>Adopt recycling and reusing for materials</w:t>
            </w:r>
          </w:p>
        </w:tc>
        <w:tc>
          <w:tcPr>
            <w:tcW w:w="1043" w:type="dxa"/>
            <w:shd w:val="clear" w:color="auto" w:fill="auto"/>
            <w:noWrap/>
            <w:vAlign w:val="center"/>
            <w:hideMark/>
          </w:tcPr>
          <w:p w14:paraId="0F466AD1" w14:textId="03DB42F9"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654522A0" w14:textId="568F0073"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-5.00</w:t>
            </w:r>
          </w:p>
        </w:tc>
        <w:tc>
          <w:tcPr>
            <w:tcW w:w="1240" w:type="dxa"/>
            <w:shd w:val="clear" w:color="auto" w:fill="auto"/>
            <w:noWrap/>
            <w:vAlign w:val="center"/>
            <w:hideMark/>
          </w:tcPr>
          <w:p w14:paraId="1B7C7CB0" w14:textId="2B4DDDDD"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197F8A">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11C83E96" w14:textId="589FCDBD"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-0.866</w:t>
            </w:r>
          </w:p>
        </w:tc>
      </w:tr>
      <w:tr w:rsidR="00E52127" w:rsidRPr="0042243F" w14:paraId="3985829D" w14:textId="77777777" w:rsidTr="00E52127">
        <w:trPr>
          <w:trHeight w:val="832"/>
          <w:jc w:val="center"/>
        </w:trPr>
        <w:tc>
          <w:tcPr>
            <w:tcW w:w="3690" w:type="dxa"/>
            <w:shd w:val="clear" w:color="auto" w:fill="auto"/>
            <w:vAlign w:val="center"/>
            <w:hideMark/>
          </w:tcPr>
          <w:p w14:paraId="3FA88B9E"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(IS10) </w:t>
            </w:r>
            <w:r w:rsidRPr="0042243F">
              <w:rPr>
                <w:rFonts w:ascii="Times New Roman" w:hAnsi="Times New Roman" w:cs="Times New Roman"/>
                <w:sz w:val="24"/>
                <w:szCs w:val="24"/>
              </w:rPr>
              <w:t>Application of Design for Disassembly approach</w:t>
            </w:r>
          </w:p>
        </w:tc>
        <w:tc>
          <w:tcPr>
            <w:tcW w:w="1043" w:type="dxa"/>
            <w:shd w:val="clear" w:color="auto" w:fill="auto"/>
            <w:noWrap/>
            <w:vAlign w:val="center"/>
            <w:hideMark/>
          </w:tcPr>
          <w:p w14:paraId="00F793BE" w14:textId="0AAC2E29"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5F36F57F" w14:textId="4711328A"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6.68</w:t>
            </w:r>
          </w:p>
        </w:tc>
        <w:tc>
          <w:tcPr>
            <w:tcW w:w="1240" w:type="dxa"/>
            <w:shd w:val="clear" w:color="auto" w:fill="auto"/>
            <w:noWrap/>
            <w:vAlign w:val="center"/>
            <w:hideMark/>
          </w:tcPr>
          <w:p w14:paraId="34EB9B38" w14:textId="284E4EEF"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197F8A">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4DAE79DA" w14:textId="61C372C2"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0.649</w:t>
            </w:r>
          </w:p>
        </w:tc>
      </w:tr>
      <w:tr w:rsidR="00E52127" w:rsidRPr="0042243F" w14:paraId="3845135B" w14:textId="77777777" w:rsidTr="00E52127">
        <w:trPr>
          <w:trHeight w:val="844"/>
          <w:jc w:val="center"/>
        </w:trPr>
        <w:tc>
          <w:tcPr>
            <w:tcW w:w="3690" w:type="dxa"/>
            <w:shd w:val="clear" w:color="auto" w:fill="auto"/>
            <w:vAlign w:val="center"/>
            <w:hideMark/>
          </w:tcPr>
          <w:p w14:paraId="51F09E18"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(IS11) </w:t>
            </w:r>
            <w:r w:rsidRPr="0042243F">
              <w:rPr>
                <w:rFonts w:ascii="Times New Roman" w:hAnsi="Times New Roman" w:cs="Times New Roman"/>
                <w:sz w:val="24"/>
                <w:szCs w:val="24"/>
              </w:rPr>
              <w:t>Adopt digital technologies like BIM</w:t>
            </w:r>
          </w:p>
        </w:tc>
        <w:tc>
          <w:tcPr>
            <w:tcW w:w="1043" w:type="dxa"/>
            <w:shd w:val="clear" w:color="auto" w:fill="auto"/>
            <w:noWrap/>
            <w:vAlign w:val="center"/>
            <w:hideMark/>
          </w:tcPr>
          <w:p w14:paraId="4109500C" w14:textId="0CE1F2EE"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555BF2A4" w14:textId="79CCAE26" w:rsidR="00E52127" w:rsidRPr="005A2DDE"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7.66</w:t>
            </w:r>
          </w:p>
        </w:tc>
        <w:tc>
          <w:tcPr>
            <w:tcW w:w="1240" w:type="dxa"/>
            <w:shd w:val="clear" w:color="auto" w:fill="auto"/>
            <w:noWrap/>
            <w:vAlign w:val="center"/>
            <w:hideMark/>
          </w:tcPr>
          <w:p w14:paraId="1D50BAB2" w14:textId="5A74FEB3" w:rsidR="00E52127" w:rsidRPr="00F852ED"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sidRPr="00197F8A">
              <w:rPr>
                <w:rFonts w:ascii="Times New Roman" w:hAnsi="Times New Roman" w:cs="Times New Roman"/>
                <w:sz w:val="24"/>
                <w:szCs w:val="24"/>
              </w:rPr>
              <w:t>0</w:t>
            </w:r>
            <w:r w:rsidRPr="005A2DDE">
              <w:rPr>
                <w:rFonts w:ascii="Times New Roman" w:hAnsi="Times New Roman" w:cs="Times New Roman"/>
                <w:sz w:val="24"/>
                <w:szCs w:val="24"/>
              </w:rPr>
              <w:t>.001</w:t>
            </w:r>
          </w:p>
        </w:tc>
        <w:tc>
          <w:tcPr>
            <w:tcW w:w="1380" w:type="dxa"/>
            <w:shd w:val="clear" w:color="auto" w:fill="auto"/>
            <w:vAlign w:val="center"/>
            <w:hideMark/>
          </w:tcPr>
          <w:p w14:paraId="3D170C71" w14:textId="1CDBA68A"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0.825</w:t>
            </w:r>
          </w:p>
        </w:tc>
      </w:tr>
      <w:tr w:rsidR="00E52127" w:rsidRPr="0042243F" w14:paraId="32093E5F" w14:textId="77777777" w:rsidTr="00E52127">
        <w:trPr>
          <w:trHeight w:val="701"/>
          <w:jc w:val="center"/>
        </w:trPr>
        <w:tc>
          <w:tcPr>
            <w:tcW w:w="3690" w:type="dxa"/>
            <w:shd w:val="clear" w:color="auto" w:fill="auto"/>
            <w:vAlign w:val="center"/>
            <w:hideMark/>
          </w:tcPr>
          <w:p w14:paraId="4D046EC3" w14:textId="77777777" w:rsidR="00E52127" w:rsidRPr="0042243F" w:rsidRDefault="00E52127" w:rsidP="00E52127">
            <w:pPr>
              <w:spacing w:line="360" w:lineRule="auto"/>
              <w:rPr>
                <w:rFonts w:ascii="Times New Roman" w:eastAsia="Times New Roman" w:hAnsi="Times New Roman" w:cs="Times New Roman"/>
                <w:sz w:val="24"/>
                <w:szCs w:val="24"/>
                <w:lang w:val="en-US"/>
              </w:rPr>
            </w:pPr>
            <w:r w:rsidRPr="0042243F">
              <w:rPr>
                <w:rFonts w:ascii="Times New Roman" w:hAnsi="Times New Roman" w:cs="Times New Roman"/>
                <w:b/>
                <w:bCs/>
                <w:sz w:val="24"/>
                <w:szCs w:val="24"/>
              </w:rPr>
              <w:t xml:space="preserve">(IS12) </w:t>
            </w:r>
            <w:r w:rsidRPr="0042243F">
              <w:rPr>
                <w:rFonts w:ascii="Times New Roman" w:hAnsi="Times New Roman" w:cs="Times New Roman"/>
                <w:sz w:val="24"/>
                <w:szCs w:val="24"/>
              </w:rPr>
              <w:t>Gross floor area reward</w:t>
            </w:r>
          </w:p>
        </w:tc>
        <w:tc>
          <w:tcPr>
            <w:tcW w:w="1043" w:type="dxa"/>
            <w:shd w:val="clear" w:color="auto" w:fill="auto"/>
            <w:noWrap/>
            <w:vAlign w:val="center"/>
            <w:hideMark/>
          </w:tcPr>
          <w:p w14:paraId="0883C49C" w14:textId="25FA8458" w:rsidR="00E52127" w:rsidRPr="00F852ED" w:rsidRDefault="00E52127" w:rsidP="00E52127">
            <w:pPr>
              <w:spacing w:line="360" w:lineRule="auto"/>
              <w:jc w:val="center"/>
              <w:rPr>
                <w:rFonts w:ascii="Times New Roman" w:hAnsi="Times New Roman" w:cs="Times New Roman"/>
                <w:sz w:val="24"/>
                <w:szCs w:val="24"/>
              </w:rPr>
            </w:pPr>
            <w:r w:rsidRPr="000A58FE">
              <w:rPr>
                <w:rFonts w:ascii="Times New Roman" w:hAnsi="Times New Roman" w:cs="Times New Roman"/>
                <w:sz w:val="24"/>
                <w:szCs w:val="24"/>
              </w:rPr>
              <w:t>97</w:t>
            </w:r>
          </w:p>
        </w:tc>
        <w:tc>
          <w:tcPr>
            <w:tcW w:w="1240" w:type="dxa"/>
            <w:vAlign w:val="center"/>
          </w:tcPr>
          <w:p w14:paraId="7C22E581" w14:textId="3C41D5BA"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-2.27</w:t>
            </w:r>
          </w:p>
        </w:tc>
        <w:tc>
          <w:tcPr>
            <w:tcW w:w="1240" w:type="dxa"/>
            <w:shd w:val="clear" w:color="auto" w:fill="auto"/>
            <w:noWrap/>
            <w:vAlign w:val="center"/>
            <w:hideMark/>
          </w:tcPr>
          <w:p w14:paraId="421A4C7E" w14:textId="437860B5"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0.026</w:t>
            </w:r>
          </w:p>
        </w:tc>
        <w:tc>
          <w:tcPr>
            <w:tcW w:w="1380" w:type="dxa"/>
            <w:shd w:val="clear" w:color="auto" w:fill="auto"/>
            <w:vAlign w:val="center"/>
            <w:hideMark/>
          </w:tcPr>
          <w:p w14:paraId="05F563FB" w14:textId="4B2EFD9B" w:rsidR="00E52127" w:rsidRPr="00F852ED" w:rsidRDefault="00E52127" w:rsidP="00E52127">
            <w:pPr>
              <w:spacing w:line="360" w:lineRule="auto"/>
              <w:jc w:val="center"/>
              <w:rPr>
                <w:rFonts w:ascii="Times New Roman" w:hAnsi="Times New Roman" w:cs="Times New Roman"/>
                <w:sz w:val="24"/>
                <w:szCs w:val="24"/>
              </w:rPr>
            </w:pPr>
            <w:r w:rsidRPr="00F852ED">
              <w:rPr>
                <w:rFonts w:ascii="Times New Roman" w:hAnsi="Times New Roman" w:cs="Times New Roman"/>
                <w:sz w:val="24"/>
                <w:szCs w:val="24"/>
              </w:rPr>
              <w:t>-0.340</w:t>
            </w:r>
          </w:p>
        </w:tc>
      </w:tr>
    </w:tbl>
    <w:p w14:paraId="7A31B7AA" w14:textId="222A1D11" w:rsidR="00F852ED" w:rsidRDefault="00F852ED" w:rsidP="00F852ED">
      <w:pPr>
        <w:tabs>
          <w:tab w:val="left" w:pos="936"/>
        </w:tabs>
        <w:spacing w:line="360" w:lineRule="auto"/>
        <w:rPr>
          <w:rFonts w:ascii="Times New Roman" w:hAnsi="Times New Roman" w:cs="Times New Roman"/>
          <w:sz w:val="24"/>
          <w:szCs w:val="24"/>
        </w:rPr>
      </w:pPr>
    </w:p>
    <w:p w14:paraId="54E950E0"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Table 4.7 demonstrates the mean and standard deviation values for Implementation Strategies for MC adoption. Table 4.8 demonstrates the results of the one-sample t-test for IS. Considering these values, the ranking was made and can be noticed. So according to the respondents, the most significant Implementation Strategy for MC adoption is the IS8 (Development of design codes, standards, and guidelines) with a mean and standard deviation of 4.01 and 0.97 respectively. </w:t>
      </w:r>
    </w:p>
    <w:p w14:paraId="15D077FF"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 xml:space="preserve">IS3 (Funding support for research &amp; development on modular construction) and IS11 (Adopting digital technologies like BIM) have been assessed as the second and third most significant Implementation strategies for MC adoption with means and standard deviations of 3.97 &amp; 0.88 and 3.82 &amp; 1.06 respectively. From Table 4.8 it can be seen that these IS also show statistically significant differences from the hypothesized mean of 3. </w:t>
      </w:r>
    </w:p>
    <w:p w14:paraId="79982436" w14:textId="77777777"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IS7 (Use of locally available materials) is the least significant Implementation strategy for MC adoption having a mean of 1.80 and a standard deviation of 1.78.</w:t>
      </w:r>
    </w:p>
    <w:p w14:paraId="38DF952E" w14:textId="22CCC74B" w:rsidR="003B4153" w:rsidRDefault="00324975" w:rsidP="00D32BF9">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Briefly, IS8, IS3, and IS11 were found to be the most significant Implementation strategies for MC adoption.</w:t>
      </w:r>
    </w:p>
    <w:p w14:paraId="7CFCC50E" w14:textId="77777777" w:rsidR="00D32BF9" w:rsidRDefault="00D32BF9" w:rsidP="00D32BF9">
      <w:pPr>
        <w:spacing w:line="360" w:lineRule="auto"/>
        <w:ind w:firstLine="720"/>
        <w:jc w:val="both"/>
        <w:rPr>
          <w:rFonts w:ascii="Times New Roman" w:hAnsi="Times New Roman" w:cs="Times New Roman"/>
          <w:sz w:val="24"/>
          <w:szCs w:val="24"/>
        </w:rPr>
      </w:pPr>
    </w:p>
    <w:p w14:paraId="4420099C" w14:textId="77777777" w:rsidR="003B4153" w:rsidRDefault="003B4153" w:rsidP="00296BD6">
      <w:pPr>
        <w:spacing w:line="360" w:lineRule="auto"/>
        <w:ind w:firstLine="720"/>
        <w:jc w:val="both"/>
        <w:rPr>
          <w:rFonts w:ascii="Times New Roman" w:hAnsi="Times New Roman" w:cs="Times New Roman"/>
          <w:sz w:val="24"/>
          <w:szCs w:val="24"/>
        </w:rPr>
      </w:pPr>
    </w:p>
    <w:p w14:paraId="3175647D" w14:textId="77777777" w:rsidR="003B4153" w:rsidRDefault="003B4153" w:rsidP="00296BD6">
      <w:pPr>
        <w:spacing w:line="360" w:lineRule="auto"/>
        <w:ind w:firstLine="720"/>
        <w:jc w:val="both"/>
        <w:rPr>
          <w:rFonts w:ascii="Times New Roman" w:hAnsi="Times New Roman" w:cs="Times New Roman"/>
          <w:sz w:val="24"/>
          <w:szCs w:val="24"/>
        </w:rPr>
      </w:pPr>
    </w:p>
    <w:p w14:paraId="18BA8292" w14:textId="0473FF82" w:rsidR="00251A26" w:rsidRPr="00D11F7F" w:rsidRDefault="00F445F5" w:rsidP="00D11F7F">
      <w:pPr>
        <w:tabs>
          <w:tab w:val="left" w:pos="2580"/>
        </w:tabs>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251A26"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4.9</w:t>
      </w:r>
      <w:r w:rsidR="00251A26" w:rsidRPr="00D11F7F">
        <w:rPr>
          <w:rFonts w:ascii="Times New Roman" w:hAnsi="Times New Roman" w:cs="Times New Roman"/>
          <w:b/>
          <w:bCs/>
          <w:i/>
          <w:iCs/>
          <w:sz w:val="24"/>
          <w:szCs w:val="24"/>
        </w:rPr>
        <w:t xml:space="preserve">. Ranking of Circular Economy </w:t>
      </w:r>
      <w:r w:rsidR="0085681D">
        <w:rPr>
          <w:rFonts w:ascii="Times New Roman" w:hAnsi="Times New Roman" w:cs="Times New Roman"/>
          <w:b/>
          <w:bCs/>
          <w:i/>
          <w:iCs/>
          <w:sz w:val="24"/>
          <w:szCs w:val="24"/>
        </w:rPr>
        <w:t>Factors</w:t>
      </w:r>
    </w:p>
    <w:tbl>
      <w:tblPr>
        <w:tblW w:w="8620" w:type="dxa"/>
        <w:jc w:val="center"/>
        <w:tblLook w:val="04A0" w:firstRow="1" w:lastRow="0" w:firstColumn="1" w:lastColumn="0" w:noHBand="0" w:noVBand="1"/>
      </w:tblPr>
      <w:tblGrid>
        <w:gridCol w:w="3340"/>
        <w:gridCol w:w="1400"/>
        <w:gridCol w:w="1240"/>
        <w:gridCol w:w="1240"/>
        <w:gridCol w:w="1400"/>
      </w:tblGrid>
      <w:tr w:rsidR="00251A26" w:rsidRPr="00251A26" w14:paraId="13135FD4" w14:textId="77777777" w:rsidTr="0073383C">
        <w:trPr>
          <w:trHeight w:val="1179"/>
          <w:jc w:val="center"/>
        </w:trPr>
        <w:tc>
          <w:tcPr>
            <w:tcW w:w="3340" w:type="dxa"/>
            <w:tcBorders>
              <w:top w:val="single" w:sz="4" w:space="0" w:color="auto"/>
              <w:left w:val="single" w:sz="4" w:space="0" w:color="auto"/>
              <w:bottom w:val="single" w:sz="4" w:space="0" w:color="auto"/>
              <w:right w:val="single" w:sz="4" w:space="0" w:color="auto"/>
            </w:tcBorders>
            <w:shd w:val="clear" w:color="auto" w:fill="auto"/>
            <w:vAlign w:val="center"/>
          </w:tcPr>
          <w:p w14:paraId="29579A8B" w14:textId="09302049" w:rsidR="00251A26" w:rsidRPr="00555AE5" w:rsidRDefault="00251A26" w:rsidP="00296BD6">
            <w:pPr>
              <w:spacing w:line="360" w:lineRule="auto"/>
              <w:jc w:val="center"/>
              <w:rPr>
                <w:rFonts w:ascii="Times New Roman" w:eastAsia="Times New Roman" w:hAnsi="Times New Roman" w:cs="Times New Roman"/>
                <w:b/>
                <w:bCs/>
                <w:sz w:val="24"/>
                <w:szCs w:val="24"/>
                <w:lang w:val="en-US"/>
              </w:rPr>
            </w:pPr>
            <w:r w:rsidRPr="00555AE5">
              <w:rPr>
                <w:rFonts w:ascii="Times New Roman" w:eastAsia="Times New Roman" w:hAnsi="Times New Roman" w:cs="Times New Roman"/>
                <w:b/>
                <w:bCs/>
                <w:sz w:val="24"/>
                <w:szCs w:val="24"/>
                <w:lang w:val="en-US"/>
              </w:rPr>
              <w:t>Circular Economy factors</w:t>
            </w:r>
            <w:r w:rsidR="00296BD6">
              <w:rPr>
                <w:rFonts w:ascii="Times New Roman" w:eastAsia="Times New Roman" w:hAnsi="Times New Roman" w:cs="Times New Roman"/>
                <w:b/>
                <w:bCs/>
                <w:sz w:val="24"/>
                <w:szCs w:val="24"/>
                <w:lang w:val="en-US"/>
              </w:rPr>
              <w:t xml:space="preserve"> </w:t>
            </w:r>
          </w:p>
        </w:tc>
        <w:tc>
          <w:tcPr>
            <w:tcW w:w="1400" w:type="dxa"/>
            <w:tcBorders>
              <w:top w:val="single" w:sz="4" w:space="0" w:color="auto"/>
              <w:left w:val="nil"/>
              <w:bottom w:val="single" w:sz="4" w:space="0" w:color="auto"/>
              <w:right w:val="single" w:sz="4" w:space="0" w:color="auto"/>
            </w:tcBorders>
            <w:shd w:val="clear" w:color="auto" w:fill="auto"/>
            <w:noWrap/>
            <w:vAlign w:val="center"/>
          </w:tcPr>
          <w:p w14:paraId="20D084B0" w14:textId="5E873E02" w:rsidR="00251A26" w:rsidRPr="00555AE5" w:rsidRDefault="00555AE5" w:rsidP="00296BD6">
            <w:pPr>
              <w:spacing w:line="360" w:lineRule="auto"/>
              <w:jc w:val="center"/>
              <w:rPr>
                <w:rFonts w:ascii="Times New Roman" w:eastAsia="Times New Roman" w:hAnsi="Times New Roman" w:cs="Times New Roman"/>
                <w:b/>
                <w:bCs/>
                <w:sz w:val="24"/>
                <w:szCs w:val="24"/>
                <w:lang w:val="en-US"/>
              </w:rPr>
            </w:pPr>
            <w:r w:rsidRPr="00555AE5">
              <w:rPr>
                <w:rFonts w:ascii="Times New Roman" w:eastAsia="Times New Roman" w:hAnsi="Times New Roman" w:cs="Times New Roman"/>
                <w:b/>
                <w:bCs/>
                <w:sz w:val="24"/>
                <w:szCs w:val="24"/>
                <w:lang w:val="en-US"/>
              </w:rPr>
              <w:t>Number</w:t>
            </w:r>
          </w:p>
        </w:tc>
        <w:tc>
          <w:tcPr>
            <w:tcW w:w="1240" w:type="dxa"/>
            <w:tcBorders>
              <w:top w:val="single" w:sz="4" w:space="0" w:color="auto"/>
              <w:left w:val="nil"/>
              <w:bottom w:val="single" w:sz="4" w:space="0" w:color="auto"/>
              <w:right w:val="single" w:sz="4" w:space="0" w:color="auto"/>
            </w:tcBorders>
            <w:shd w:val="clear" w:color="auto" w:fill="auto"/>
            <w:noWrap/>
            <w:vAlign w:val="center"/>
          </w:tcPr>
          <w:p w14:paraId="7A7F24A2" w14:textId="188F1AD4" w:rsidR="00251A26" w:rsidRPr="00555AE5" w:rsidRDefault="00555AE5" w:rsidP="00296BD6">
            <w:pPr>
              <w:spacing w:line="360" w:lineRule="auto"/>
              <w:jc w:val="center"/>
              <w:rPr>
                <w:rFonts w:ascii="Times New Roman" w:eastAsia="Times New Roman" w:hAnsi="Times New Roman" w:cs="Times New Roman"/>
                <w:b/>
                <w:bCs/>
                <w:sz w:val="24"/>
                <w:szCs w:val="24"/>
                <w:lang w:val="en-US"/>
              </w:rPr>
            </w:pPr>
            <w:r w:rsidRPr="00555AE5">
              <w:rPr>
                <w:rFonts w:ascii="Times New Roman" w:eastAsia="Times New Roman" w:hAnsi="Times New Roman" w:cs="Times New Roman"/>
                <w:b/>
                <w:bCs/>
                <w:sz w:val="24"/>
                <w:szCs w:val="24"/>
                <w:lang w:val="en-US"/>
              </w:rPr>
              <w:t>Mean</w:t>
            </w:r>
          </w:p>
        </w:tc>
        <w:tc>
          <w:tcPr>
            <w:tcW w:w="1240" w:type="dxa"/>
            <w:tcBorders>
              <w:top w:val="single" w:sz="4" w:space="0" w:color="auto"/>
              <w:left w:val="nil"/>
              <w:bottom w:val="single" w:sz="4" w:space="0" w:color="auto"/>
              <w:right w:val="single" w:sz="4" w:space="0" w:color="auto"/>
            </w:tcBorders>
            <w:shd w:val="clear" w:color="auto" w:fill="auto"/>
            <w:noWrap/>
            <w:vAlign w:val="center"/>
          </w:tcPr>
          <w:p w14:paraId="7AAD4CBD" w14:textId="3AFD55BE" w:rsidR="00251A26" w:rsidRPr="00555AE5" w:rsidRDefault="00555AE5" w:rsidP="00296BD6">
            <w:pPr>
              <w:spacing w:line="360" w:lineRule="auto"/>
              <w:jc w:val="center"/>
              <w:rPr>
                <w:rFonts w:ascii="Times New Roman" w:eastAsia="Times New Roman" w:hAnsi="Times New Roman" w:cs="Times New Roman"/>
                <w:b/>
                <w:bCs/>
                <w:sz w:val="24"/>
                <w:szCs w:val="24"/>
                <w:lang w:val="en-US"/>
              </w:rPr>
            </w:pPr>
            <w:r w:rsidRPr="00555AE5">
              <w:rPr>
                <w:rFonts w:ascii="Times New Roman" w:eastAsia="Times New Roman" w:hAnsi="Times New Roman" w:cs="Times New Roman"/>
                <w:b/>
                <w:bCs/>
                <w:sz w:val="24"/>
                <w:szCs w:val="24"/>
                <w:lang w:val="en-US"/>
              </w:rPr>
              <w:t>Std.</w:t>
            </w:r>
            <w:r w:rsidR="00296BD6">
              <w:rPr>
                <w:rFonts w:ascii="Times New Roman" w:eastAsia="Times New Roman" w:hAnsi="Times New Roman" w:cs="Times New Roman"/>
                <w:b/>
                <w:bCs/>
                <w:sz w:val="24"/>
                <w:szCs w:val="24"/>
                <w:lang w:val="en-US"/>
              </w:rPr>
              <w:t xml:space="preserve"> </w:t>
            </w:r>
            <w:r w:rsidRPr="00555AE5">
              <w:rPr>
                <w:rFonts w:ascii="Times New Roman" w:eastAsia="Times New Roman" w:hAnsi="Times New Roman" w:cs="Times New Roman"/>
                <w:b/>
                <w:bCs/>
                <w:sz w:val="24"/>
                <w:szCs w:val="24"/>
                <w:lang w:val="en-US"/>
              </w:rPr>
              <w:t>Dev</w:t>
            </w:r>
          </w:p>
        </w:tc>
        <w:tc>
          <w:tcPr>
            <w:tcW w:w="1400" w:type="dxa"/>
            <w:tcBorders>
              <w:top w:val="single" w:sz="4" w:space="0" w:color="auto"/>
              <w:left w:val="nil"/>
              <w:bottom w:val="single" w:sz="4" w:space="0" w:color="auto"/>
              <w:right w:val="single" w:sz="4" w:space="0" w:color="auto"/>
            </w:tcBorders>
            <w:shd w:val="clear" w:color="auto" w:fill="auto"/>
            <w:vAlign w:val="center"/>
          </w:tcPr>
          <w:p w14:paraId="6565F275" w14:textId="5B8C7A9E" w:rsidR="00251A26" w:rsidRPr="00555AE5" w:rsidRDefault="00555AE5" w:rsidP="00296BD6">
            <w:pPr>
              <w:spacing w:line="360" w:lineRule="auto"/>
              <w:jc w:val="center"/>
              <w:rPr>
                <w:rFonts w:ascii="Times New Roman" w:eastAsia="Times New Roman" w:hAnsi="Times New Roman" w:cs="Times New Roman"/>
                <w:b/>
                <w:bCs/>
                <w:sz w:val="24"/>
                <w:szCs w:val="24"/>
                <w:lang w:val="en-US"/>
              </w:rPr>
            </w:pPr>
            <w:r w:rsidRPr="00555AE5">
              <w:rPr>
                <w:rFonts w:ascii="Times New Roman" w:eastAsia="Times New Roman" w:hAnsi="Times New Roman" w:cs="Times New Roman"/>
                <w:b/>
                <w:bCs/>
                <w:sz w:val="24"/>
                <w:szCs w:val="24"/>
                <w:lang w:val="en-US"/>
              </w:rPr>
              <w:t>Ranking</w:t>
            </w:r>
          </w:p>
        </w:tc>
      </w:tr>
      <w:tr w:rsidR="00251A26" w:rsidRPr="00251A26" w14:paraId="617D964F" w14:textId="77777777" w:rsidTr="005A2DDE">
        <w:trPr>
          <w:trHeight w:val="841"/>
          <w:jc w:val="center"/>
        </w:trPr>
        <w:tc>
          <w:tcPr>
            <w:tcW w:w="33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519BEF" w14:textId="219FD3B7"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(CE1) </w:t>
            </w:r>
            <w:r w:rsidRPr="00BD6221">
              <w:rPr>
                <w:rFonts w:ascii="Times New Roman" w:hAnsi="Times New Roman" w:cs="Times New Roman"/>
                <w:sz w:val="24"/>
                <w:szCs w:val="24"/>
              </w:rPr>
              <w:t>Reuse of secondary materials</w:t>
            </w:r>
          </w:p>
        </w:tc>
        <w:tc>
          <w:tcPr>
            <w:tcW w:w="1400" w:type="dxa"/>
            <w:tcBorders>
              <w:top w:val="single" w:sz="4" w:space="0" w:color="auto"/>
              <w:left w:val="nil"/>
              <w:bottom w:val="single" w:sz="4" w:space="0" w:color="auto"/>
              <w:right w:val="single" w:sz="4" w:space="0" w:color="auto"/>
            </w:tcBorders>
            <w:shd w:val="clear" w:color="auto" w:fill="auto"/>
            <w:noWrap/>
            <w:vAlign w:val="center"/>
            <w:hideMark/>
          </w:tcPr>
          <w:p w14:paraId="6DD828B7"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189EEF4A" w14:textId="302C4C8C"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92</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14:paraId="244EB8A2" w14:textId="331E7F1F"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63</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14:paraId="7B0DF504"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7</w:t>
            </w:r>
          </w:p>
        </w:tc>
      </w:tr>
      <w:tr w:rsidR="00251A26" w:rsidRPr="00251A26" w14:paraId="5DBA5C99" w14:textId="77777777" w:rsidTr="005A2DDE">
        <w:trPr>
          <w:trHeight w:val="555"/>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29FC3848" w14:textId="0C6891C1"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(CE2) </w:t>
            </w:r>
            <w:r w:rsidRPr="00BD6221">
              <w:rPr>
                <w:rFonts w:ascii="Times New Roman" w:hAnsi="Times New Roman" w:cs="Times New Roman"/>
                <w:sz w:val="24"/>
                <w:szCs w:val="24"/>
              </w:rPr>
              <w:t>Recycle of materials</w:t>
            </w:r>
          </w:p>
        </w:tc>
        <w:tc>
          <w:tcPr>
            <w:tcW w:w="1400" w:type="dxa"/>
            <w:tcBorders>
              <w:top w:val="nil"/>
              <w:left w:val="nil"/>
              <w:bottom w:val="single" w:sz="4" w:space="0" w:color="auto"/>
              <w:right w:val="single" w:sz="4" w:space="0" w:color="auto"/>
            </w:tcBorders>
            <w:shd w:val="clear" w:color="auto" w:fill="auto"/>
            <w:noWrap/>
            <w:vAlign w:val="center"/>
            <w:hideMark/>
          </w:tcPr>
          <w:p w14:paraId="4C07E4FE"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65E8BF02" w14:textId="6C828496"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68</w:t>
            </w:r>
          </w:p>
        </w:tc>
        <w:tc>
          <w:tcPr>
            <w:tcW w:w="1240" w:type="dxa"/>
            <w:tcBorders>
              <w:top w:val="nil"/>
              <w:left w:val="nil"/>
              <w:bottom w:val="single" w:sz="4" w:space="0" w:color="auto"/>
              <w:right w:val="single" w:sz="4" w:space="0" w:color="auto"/>
            </w:tcBorders>
            <w:shd w:val="clear" w:color="auto" w:fill="auto"/>
            <w:noWrap/>
            <w:vAlign w:val="center"/>
            <w:hideMark/>
          </w:tcPr>
          <w:p w14:paraId="2CF4AEA8" w14:textId="4399057B"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56</w:t>
            </w:r>
          </w:p>
        </w:tc>
        <w:tc>
          <w:tcPr>
            <w:tcW w:w="1400" w:type="dxa"/>
            <w:tcBorders>
              <w:top w:val="nil"/>
              <w:left w:val="nil"/>
              <w:bottom w:val="single" w:sz="4" w:space="0" w:color="auto"/>
              <w:right w:val="single" w:sz="4" w:space="0" w:color="auto"/>
            </w:tcBorders>
            <w:shd w:val="clear" w:color="auto" w:fill="auto"/>
            <w:vAlign w:val="center"/>
            <w:hideMark/>
          </w:tcPr>
          <w:p w14:paraId="41DD3155"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8</w:t>
            </w:r>
          </w:p>
        </w:tc>
      </w:tr>
      <w:tr w:rsidR="00251A26" w:rsidRPr="00251A26" w14:paraId="05F0F68B" w14:textId="77777777" w:rsidTr="005A2DDE">
        <w:trPr>
          <w:trHeight w:val="563"/>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517F47CD" w14:textId="53B5E3CE"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(CE3) </w:t>
            </w:r>
            <w:r w:rsidRPr="00BD6221">
              <w:rPr>
                <w:rFonts w:ascii="Times New Roman" w:hAnsi="Times New Roman" w:cs="Times New Roman"/>
                <w:sz w:val="24"/>
                <w:szCs w:val="24"/>
              </w:rPr>
              <w:t>Reduction of waste</w:t>
            </w:r>
          </w:p>
        </w:tc>
        <w:tc>
          <w:tcPr>
            <w:tcW w:w="1400" w:type="dxa"/>
            <w:tcBorders>
              <w:top w:val="nil"/>
              <w:left w:val="nil"/>
              <w:bottom w:val="single" w:sz="4" w:space="0" w:color="auto"/>
              <w:right w:val="single" w:sz="4" w:space="0" w:color="auto"/>
            </w:tcBorders>
            <w:shd w:val="clear" w:color="auto" w:fill="auto"/>
            <w:noWrap/>
            <w:vAlign w:val="center"/>
            <w:hideMark/>
          </w:tcPr>
          <w:p w14:paraId="1AF264BB"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600F2AEE" w14:textId="63068433"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4</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55</w:t>
            </w:r>
          </w:p>
        </w:tc>
        <w:tc>
          <w:tcPr>
            <w:tcW w:w="1240" w:type="dxa"/>
            <w:tcBorders>
              <w:top w:val="nil"/>
              <w:left w:val="nil"/>
              <w:bottom w:val="single" w:sz="4" w:space="0" w:color="auto"/>
              <w:right w:val="single" w:sz="4" w:space="0" w:color="auto"/>
            </w:tcBorders>
            <w:shd w:val="clear" w:color="auto" w:fill="auto"/>
            <w:noWrap/>
            <w:vAlign w:val="center"/>
            <w:hideMark/>
          </w:tcPr>
          <w:p w14:paraId="40EED3DD" w14:textId="0C307F84"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0</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87</w:t>
            </w:r>
          </w:p>
        </w:tc>
        <w:tc>
          <w:tcPr>
            <w:tcW w:w="1400" w:type="dxa"/>
            <w:tcBorders>
              <w:top w:val="nil"/>
              <w:left w:val="nil"/>
              <w:bottom w:val="single" w:sz="4" w:space="0" w:color="auto"/>
              <w:right w:val="single" w:sz="4" w:space="0" w:color="auto"/>
            </w:tcBorders>
            <w:shd w:val="clear" w:color="auto" w:fill="auto"/>
            <w:vAlign w:val="center"/>
            <w:hideMark/>
          </w:tcPr>
          <w:p w14:paraId="2542923D"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p>
        </w:tc>
      </w:tr>
      <w:tr w:rsidR="00251A26" w:rsidRPr="00251A26" w14:paraId="38F9EC55" w14:textId="77777777" w:rsidTr="00E52127">
        <w:trPr>
          <w:trHeight w:val="556"/>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082EF7CF" w14:textId="7B36CEA6"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(CE4) </w:t>
            </w:r>
            <w:r w:rsidRPr="00BD6221">
              <w:rPr>
                <w:rFonts w:ascii="Times New Roman" w:hAnsi="Times New Roman" w:cs="Times New Roman"/>
                <w:sz w:val="24"/>
                <w:szCs w:val="24"/>
              </w:rPr>
              <w:t>Lean production chain</w:t>
            </w:r>
          </w:p>
        </w:tc>
        <w:tc>
          <w:tcPr>
            <w:tcW w:w="1400" w:type="dxa"/>
            <w:tcBorders>
              <w:top w:val="nil"/>
              <w:left w:val="nil"/>
              <w:bottom w:val="single" w:sz="4" w:space="0" w:color="auto"/>
              <w:right w:val="single" w:sz="4" w:space="0" w:color="auto"/>
            </w:tcBorders>
            <w:shd w:val="clear" w:color="auto" w:fill="auto"/>
            <w:noWrap/>
            <w:vAlign w:val="center"/>
            <w:hideMark/>
          </w:tcPr>
          <w:p w14:paraId="0CE5745A"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59AD645B" w14:textId="6A2AC64F"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4</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14</w:t>
            </w:r>
          </w:p>
        </w:tc>
        <w:tc>
          <w:tcPr>
            <w:tcW w:w="1240" w:type="dxa"/>
            <w:tcBorders>
              <w:top w:val="nil"/>
              <w:left w:val="nil"/>
              <w:bottom w:val="single" w:sz="4" w:space="0" w:color="auto"/>
              <w:right w:val="single" w:sz="4" w:space="0" w:color="auto"/>
            </w:tcBorders>
            <w:shd w:val="clear" w:color="auto" w:fill="auto"/>
            <w:noWrap/>
            <w:vAlign w:val="center"/>
            <w:hideMark/>
          </w:tcPr>
          <w:p w14:paraId="6BEFD1B8" w14:textId="4C4C88A2"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0</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90</w:t>
            </w:r>
          </w:p>
        </w:tc>
        <w:tc>
          <w:tcPr>
            <w:tcW w:w="1400" w:type="dxa"/>
            <w:tcBorders>
              <w:top w:val="nil"/>
              <w:left w:val="nil"/>
              <w:bottom w:val="single" w:sz="4" w:space="0" w:color="auto"/>
              <w:right w:val="single" w:sz="4" w:space="0" w:color="auto"/>
            </w:tcBorders>
            <w:shd w:val="clear" w:color="auto" w:fill="auto"/>
            <w:vAlign w:val="center"/>
            <w:hideMark/>
          </w:tcPr>
          <w:p w14:paraId="6A4D77CD"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3</w:t>
            </w:r>
          </w:p>
        </w:tc>
      </w:tr>
      <w:tr w:rsidR="00251A26" w:rsidRPr="00251A26" w14:paraId="2927D501" w14:textId="77777777" w:rsidTr="005A2DDE">
        <w:trPr>
          <w:trHeight w:val="695"/>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66EC5231" w14:textId="6EEB878D" w:rsidR="00251A26" w:rsidRPr="00251A26" w:rsidRDefault="00555AE5" w:rsidP="00296BD6">
            <w:pPr>
              <w:spacing w:line="360" w:lineRule="auto"/>
              <w:rPr>
                <w:rFonts w:ascii="Times New Roman" w:eastAsia="Times New Roman" w:hAnsi="Times New Roman" w:cs="Times New Roman"/>
                <w:sz w:val="24"/>
                <w:szCs w:val="24"/>
                <w:lang w:val="ru-RU"/>
              </w:rPr>
            </w:pPr>
            <w:r w:rsidRPr="00555AE5">
              <w:rPr>
                <w:rFonts w:ascii="Times New Roman" w:hAnsi="Times New Roman" w:cs="Times New Roman"/>
                <w:b/>
                <w:bCs/>
                <w:sz w:val="24"/>
                <w:szCs w:val="24"/>
              </w:rPr>
              <w:t xml:space="preserve">(CE5) </w:t>
            </w:r>
            <w:r w:rsidRPr="00BD6221">
              <w:rPr>
                <w:rFonts w:ascii="Times New Roman" w:hAnsi="Times New Roman" w:cs="Times New Roman"/>
                <w:sz w:val="24"/>
                <w:szCs w:val="24"/>
              </w:rPr>
              <w:t>Disassembly design</w:t>
            </w:r>
          </w:p>
        </w:tc>
        <w:tc>
          <w:tcPr>
            <w:tcW w:w="1400" w:type="dxa"/>
            <w:tcBorders>
              <w:top w:val="nil"/>
              <w:left w:val="nil"/>
              <w:bottom w:val="single" w:sz="4" w:space="0" w:color="auto"/>
              <w:right w:val="single" w:sz="4" w:space="0" w:color="auto"/>
            </w:tcBorders>
            <w:shd w:val="clear" w:color="auto" w:fill="auto"/>
            <w:noWrap/>
            <w:vAlign w:val="center"/>
            <w:hideMark/>
          </w:tcPr>
          <w:p w14:paraId="131A0F6D"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69CE721B" w14:textId="5BE85434"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3</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59</w:t>
            </w:r>
          </w:p>
        </w:tc>
        <w:tc>
          <w:tcPr>
            <w:tcW w:w="1240" w:type="dxa"/>
            <w:tcBorders>
              <w:top w:val="nil"/>
              <w:left w:val="nil"/>
              <w:bottom w:val="single" w:sz="4" w:space="0" w:color="auto"/>
              <w:right w:val="single" w:sz="4" w:space="0" w:color="auto"/>
            </w:tcBorders>
            <w:shd w:val="clear" w:color="auto" w:fill="auto"/>
            <w:noWrap/>
            <w:vAlign w:val="center"/>
            <w:hideMark/>
          </w:tcPr>
          <w:p w14:paraId="2FFC67C7" w14:textId="5EA7B182"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0</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92</w:t>
            </w:r>
          </w:p>
        </w:tc>
        <w:tc>
          <w:tcPr>
            <w:tcW w:w="1400" w:type="dxa"/>
            <w:tcBorders>
              <w:top w:val="nil"/>
              <w:left w:val="nil"/>
              <w:bottom w:val="single" w:sz="4" w:space="0" w:color="auto"/>
              <w:right w:val="single" w:sz="4" w:space="0" w:color="auto"/>
            </w:tcBorders>
            <w:shd w:val="clear" w:color="auto" w:fill="auto"/>
            <w:vAlign w:val="center"/>
            <w:hideMark/>
          </w:tcPr>
          <w:p w14:paraId="0125FB56"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4</w:t>
            </w:r>
          </w:p>
        </w:tc>
      </w:tr>
      <w:tr w:rsidR="00251A26" w:rsidRPr="00251A26" w14:paraId="1B28DC02" w14:textId="77777777" w:rsidTr="0073383C">
        <w:trPr>
          <w:trHeight w:val="801"/>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78235B22" w14:textId="1F50F16A"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(CE6) </w:t>
            </w:r>
            <w:r w:rsidRPr="00BD6221">
              <w:rPr>
                <w:rFonts w:ascii="Times New Roman" w:hAnsi="Times New Roman" w:cs="Times New Roman"/>
                <w:sz w:val="24"/>
                <w:szCs w:val="24"/>
              </w:rPr>
              <w:t>Low carbon dioxide CO2 emissions</w:t>
            </w:r>
          </w:p>
        </w:tc>
        <w:tc>
          <w:tcPr>
            <w:tcW w:w="1400" w:type="dxa"/>
            <w:tcBorders>
              <w:top w:val="nil"/>
              <w:left w:val="nil"/>
              <w:bottom w:val="single" w:sz="4" w:space="0" w:color="auto"/>
              <w:right w:val="single" w:sz="4" w:space="0" w:color="auto"/>
            </w:tcBorders>
            <w:shd w:val="clear" w:color="auto" w:fill="auto"/>
            <w:noWrap/>
            <w:vAlign w:val="center"/>
            <w:hideMark/>
          </w:tcPr>
          <w:p w14:paraId="7F6C0F89"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6F9CFDD1" w14:textId="72612539"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3</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25</w:t>
            </w:r>
          </w:p>
        </w:tc>
        <w:tc>
          <w:tcPr>
            <w:tcW w:w="1240" w:type="dxa"/>
            <w:tcBorders>
              <w:top w:val="nil"/>
              <w:left w:val="nil"/>
              <w:bottom w:val="single" w:sz="4" w:space="0" w:color="auto"/>
              <w:right w:val="single" w:sz="4" w:space="0" w:color="auto"/>
            </w:tcBorders>
            <w:shd w:val="clear" w:color="auto" w:fill="auto"/>
            <w:noWrap/>
            <w:vAlign w:val="center"/>
            <w:hideMark/>
          </w:tcPr>
          <w:p w14:paraId="74C22F49" w14:textId="4352CB35"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11</w:t>
            </w:r>
          </w:p>
        </w:tc>
        <w:tc>
          <w:tcPr>
            <w:tcW w:w="1400" w:type="dxa"/>
            <w:tcBorders>
              <w:top w:val="nil"/>
              <w:left w:val="nil"/>
              <w:bottom w:val="single" w:sz="4" w:space="0" w:color="auto"/>
              <w:right w:val="single" w:sz="4" w:space="0" w:color="auto"/>
            </w:tcBorders>
            <w:shd w:val="clear" w:color="auto" w:fill="auto"/>
            <w:vAlign w:val="center"/>
            <w:hideMark/>
          </w:tcPr>
          <w:p w14:paraId="589D072B"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5</w:t>
            </w:r>
          </w:p>
        </w:tc>
      </w:tr>
      <w:tr w:rsidR="00251A26" w:rsidRPr="00251A26" w14:paraId="64EA38FA" w14:textId="77777777" w:rsidTr="005A2DDE">
        <w:trPr>
          <w:trHeight w:val="716"/>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098CF4F9" w14:textId="1EDEBAC5"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(CE7) </w:t>
            </w:r>
            <w:r w:rsidRPr="00BD6221">
              <w:rPr>
                <w:rFonts w:ascii="Times New Roman" w:hAnsi="Times New Roman" w:cs="Times New Roman"/>
                <w:sz w:val="24"/>
                <w:szCs w:val="24"/>
              </w:rPr>
              <w:t>Resource efficiency</w:t>
            </w:r>
          </w:p>
        </w:tc>
        <w:tc>
          <w:tcPr>
            <w:tcW w:w="1400" w:type="dxa"/>
            <w:tcBorders>
              <w:top w:val="nil"/>
              <w:left w:val="nil"/>
              <w:bottom w:val="single" w:sz="4" w:space="0" w:color="auto"/>
              <w:right w:val="single" w:sz="4" w:space="0" w:color="auto"/>
            </w:tcBorders>
            <w:shd w:val="clear" w:color="auto" w:fill="auto"/>
            <w:noWrap/>
            <w:vAlign w:val="center"/>
            <w:hideMark/>
          </w:tcPr>
          <w:p w14:paraId="7F9EA96E"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04D6CAEA" w14:textId="764D8728"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4</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24</w:t>
            </w:r>
          </w:p>
        </w:tc>
        <w:tc>
          <w:tcPr>
            <w:tcW w:w="1240" w:type="dxa"/>
            <w:tcBorders>
              <w:top w:val="nil"/>
              <w:left w:val="nil"/>
              <w:bottom w:val="single" w:sz="4" w:space="0" w:color="auto"/>
              <w:right w:val="single" w:sz="4" w:space="0" w:color="auto"/>
            </w:tcBorders>
            <w:shd w:val="clear" w:color="auto" w:fill="auto"/>
            <w:noWrap/>
            <w:vAlign w:val="center"/>
            <w:hideMark/>
          </w:tcPr>
          <w:p w14:paraId="3F33207D" w14:textId="1C97D440"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0</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76</w:t>
            </w:r>
          </w:p>
        </w:tc>
        <w:tc>
          <w:tcPr>
            <w:tcW w:w="1400" w:type="dxa"/>
            <w:tcBorders>
              <w:top w:val="nil"/>
              <w:left w:val="nil"/>
              <w:bottom w:val="single" w:sz="4" w:space="0" w:color="auto"/>
              <w:right w:val="single" w:sz="4" w:space="0" w:color="auto"/>
            </w:tcBorders>
            <w:shd w:val="clear" w:color="auto" w:fill="auto"/>
            <w:vAlign w:val="center"/>
            <w:hideMark/>
          </w:tcPr>
          <w:p w14:paraId="27723F11"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2</w:t>
            </w:r>
          </w:p>
        </w:tc>
      </w:tr>
      <w:tr w:rsidR="00251A26" w:rsidRPr="00251A26" w14:paraId="1DC5A875" w14:textId="77777777" w:rsidTr="005A2DDE">
        <w:trPr>
          <w:trHeight w:val="699"/>
          <w:jc w:val="center"/>
        </w:trPr>
        <w:tc>
          <w:tcPr>
            <w:tcW w:w="3340" w:type="dxa"/>
            <w:tcBorders>
              <w:top w:val="nil"/>
              <w:left w:val="single" w:sz="4" w:space="0" w:color="auto"/>
              <w:bottom w:val="single" w:sz="4" w:space="0" w:color="auto"/>
              <w:right w:val="single" w:sz="4" w:space="0" w:color="auto"/>
            </w:tcBorders>
            <w:shd w:val="clear" w:color="auto" w:fill="auto"/>
            <w:vAlign w:val="center"/>
            <w:hideMark/>
          </w:tcPr>
          <w:p w14:paraId="0898CBCE" w14:textId="44E9FE47" w:rsidR="00251A26" w:rsidRPr="00251A26" w:rsidRDefault="00555AE5" w:rsidP="00296BD6">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(CE8) </w:t>
            </w:r>
            <w:r w:rsidRPr="00BD6221">
              <w:rPr>
                <w:rFonts w:ascii="Times New Roman" w:hAnsi="Times New Roman" w:cs="Times New Roman"/>
                <w:sz w:val="24"/>
                <w:szCs w:val="24"/>
              </w:rPr>
              <w:t>Energy efficiency</w:t>
            </w:r>
          </w:p>
        </w:tc>
        <w:tc>
          <w:tcPr>
            <w:tcW w:w="1400" w:type="dxa"/>
            <w:tcBorders>
              <w:top w:val="nil"/>
              <w:left w:val="nil"/>
              <w:bottom w:val="single" w:sz="4" w:space="0" w:color="auto"/>
              <w:right w:val="single" w:sz="4" w:space="0" w:color="auto"/>
            </w:tcBorders>
            <w:shd w:val="clear" w:color="auto" w:fill="auto"/>
            <w:noWrap/>
            <w:vAlign w:val="center"/>
            <w:hideMark/>
          </w:tcPr>
          <w:p w14:paraId="68CF5069"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97</w:t>
            </w:r>
          </w:p>
        </w:tc>
        <w:tc>
          <w:tcPr>
            <w:tcW w:w="1240" w:type="dxa"/>
            <w:tcBorders>
              <w:top w:val="nil"/>
              <w:left w:val="nil"/>
              <w:bottom w:val="single" w:sz="4" w:space="0" w:color="auto"/>
              <w:right w:val="single" w:sz="4" w:space="0" w:color="auto"/>
            </w:tcBorders>
            <w:shd w:val="clear" w:color="auto" w:fill="auto"/>
            <w:noWrap/>
            <w:vAlign w:val="center"/>
            <w:hideMark/>
          </w:tcPr>
          <w:p w14:paraId="744CBD49" w14:textId="77F4275E"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2</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23</w:t>
            </w:r>
          </w:p>
        </w:tc>
        <w:tc>
          <w:tcPr>
            <w:tcW w:w="1240" w:type="dxa"/>
            <w:tcBorders>
              <w:top w:val="nil"/>
              <w:left w:val="nil"/>
              <w:bottom w:val="single" w:sz="4" w:space="0" w:color="auto"/>
              <w:right w:val="single" w:sz="4" w:space="0" w:color="auto"/>
            </w:tcBorders>
            <w:shd w:val="clear" w:color="auto" w:fill="auto"/>
            <w:noWrap/>
            <w:vAlign w:val="center"/>
            <w:hideMark/>
          </w:tcPr>
          <w:p w14:paraId="3F067E00" w14:textId="023FC509"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1</w:t>
            </w:r>
            <w:r w:rsidR="005A2DDE">
              <w:rPr>
                <w:rFonts w:ascii="Times New Roman" w:eastAsia="Times New Roman" w:hAnsi="Times New Roman" w:cs="Times New Roman"/>
                <w:sz w:val="24"/>
                <w:szCs w:val="24"/>
                <w:lang w:val="en-US"/>
              </w:rPr>
              <w:t>.</w:t>
            </w:r>
            <w:r w:rsidRPr="00251A26">
              <w:rPr>
                <w:rFonts w:ascii="Times New Roman" w:eastAsia="Times New Roman" w:hAnsi="Times New Roman" w:cs="Times New Roman"/>
                <w:sz w:val="24"/>
                <w:szCs w:val="24"/>
                <w:lang w:val="en-US"/>
              </w:rPr>
              <w:t>70</w:t>
            </w:r>
          </w:p>
        </w:tc>
        <w:tc>
          <w:tcPr>
            <w:tcW w:w="1400" w:type="dxa"/>
            <w:tcBorders>
              <w:top w:val="nil"/>
              <w:left w:val="nil"/>
              <w:bottom w:val="single" w:sz="4" w:space="0" w:color="auto"/>
              <w:right w:val="single" w:sz="4" w:space="0" w:color="auto"/>
            </w:tcBorders>
            <w:shd w:val="clear" w:color="auto" w:fill="auto"/>
            <w:vAlign w:val="center"/>
            <w:hideMark/>
          </w:tcPr>
          <w:p w14:paraId="771C8FCD" w14:textId="77777777" w:rsidR="00251A26" w:rsidRPr="00251A26" w:rsidRDefault="00251A26" w:rsidP="00296BD6">
            <w:pPr>
              <w:spacing w:line="360" w:lineRule="auto"/>
              <w:jc w:val="center"/>
              <w:rPr>
                <w:rFonts w:ascii="Times New Roman" w:eastAsia="Times New Roman" w:hAnsi="Times New Roman" w:cs="Times New Roman"/>
                <w:sz w:val="24"/>
                <w:szCs w:val="24"/>
                <w:lang w:val="en-US"/>
              </w:rPr>
            </w:pPr>
            <w:r w:rsidRPr="00251A26">
              <w:rPr>
                <w:rFonts w:ascii="Times New Roman" w:eastAsia="Times New Roman" w:hAnsi="Times New Roman" w:cs="Times New Roman"/>
                <w:sz w:val="24"/>
                <w:szCs w:val="24"/>
                <w:lang w:val="en-US"/>
              </w:rPr>
              <w:t>6</w:t>
            </w:r>
          </w:p>
        </w:tc>
      </w:tr>
    </w:tbl>
    <w:p w14:paraId="1382DF9E" w14:textId="096A15C0" w:rsidR="00F41B1C" w:rsidRDefault="00F41B1C" w:rsidP="00296BD6">
      <w:pPr>
        <w:spacing w:line="360" w:lineRule="auto"/>
        <w:rPr>
          <w:rFonts w:ascii="Times New Roman" w:hAnsi="Times New Roman" w:cs="Times New Roman"/>
        </w:rPr>
      </w:pPr>
    </w:p>
    <w:p w14:paraId="79B5ABA8" w14:textId="5580B1C0" w:rsidR="005A2DDE" w:rsidRPr="00D11F7F" w:rsidRDefault="005A2DDE"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4.10</w:t>
      </w:r>
      <w:r w:rsidRPr="00D11F7F">
        <w:rPr>
          <w:rFonts w:ascii="Times New Roman" w:hAnsi="Times New Roman" w:cs="Times New Roman"/>
          <w:b/>
          <w:bCs/>
          <w:i/>
          <w:iCs/>
          <w:sz w:val="24"/>
          <w:szCs w:val="24"/>
        </w:rPr>
        <w:t>. One sample t-test for Circular economy factors</w:t>
      </w:r>
    </w:p>
    <w:tbl>
      <w:tblPr>
        <w:tblW w:w="8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0"/>
        <w:gridCol w:w="1240"/>
        <w:gridCol w:w="1240"/>
        <w:gridCol w:w="1240"/>
        <w:gridCol w:w="1400"/>
      </w:tblGrid>
      <w:tr w:rsidR="00E52127" w:rsidRPr="00251A26" w14:paraId="4AD274BD" w14:textId="77777777" w:rsidTr="00E52127">
        <w:trPr>
          <w:trHeight w:val="1179"/>
          <w:jc w:val="center"/>
        </w:trPr>
        <w:tc>
          <w:tcPr>
            <w:tcW w:w="3340" w:type="dxa"/>
            <w:shd w:val="clear" w:color="auto" w:fill="auto"/>
            <w:vAlign w:val="center"/>
          </w:tcPr>
          <w:p w14:paraId="1EEE1CA1" w14:textId="77777777" w:rsidR="00E52127" w:rsidRPr="00555AE5" w:rsidRDefault="00E52127" w:rsidP="00E52127">
            <w:pPr>
              <w:spacing w:line="360" w:lineRule="auto"/>
              <w:jc w:val="center"/>
              <w:rPr>
                <w:rFonts w:ascii="Times New Roman" w:eastAsia="Times New Roman" w:hAnsi="Times New Roman" w:cs="Times New Roman"/>
                <w:b/>
                <w:bCs/>
                <w:sz w:val="24"/>
                <w:szCs w:val="24"/>
                <w:lang w:val="en-US"/>
              </w:rPr>
            </w:pPr>
            <w:r w:rsidRPr="00555AE5">
              <w:rPr>
                <w:rFonts w:ascii="Times New Roman" w:eastAsia="Times New Roman" w:hAnsi="Times New Roman" w:cs="Times New Roman"/>
                <w:b/>
                <w:bCs/>
                <w:sz w:val="24"/>
                <w:szCs w:val="24"/>
                <w:lang w:val="en-US"/>
              </w:rPr>
              <w:t>Circular Economy factors</w:t>
            </w:r>
            <w:r>
              <w:rPr>
                <w:rFonts w:ascii="Times New Roman" w:eastAsia="Times New Roman" w:hAnsi="Times New Roman" w:cs="Times New Roman"/>
                <w:b/>
                <w:bCs/>
                <w:sz w:val="24"/>
                <w:szCs w:val="24"/>
                <w:lang w:val="en-US"/>
              </w:rPr>
              <w:t xml:space="preserve"> </w:t>
            </w:r>
          </w:p>
        </w:tc>
        <w:tc>
          <w:tcPr>
            <w:tcW w:w="1240" w:type="dxa"/>
            <w:shd w:val="clear" w:color="auto" w:fill="auto"/>
            <w:noWrap/>
            <w:vAlign w:val="center"/>
          </w:tcPr>
          <w:p w14:paraId="69FF904F" w14:textId="1EC12E2D" w:rsidR="00E52127" w:rsidRPr="00555AE5"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N</w:t>
            </w:r>
          </w:p>
        </w:tc>
        <w:tc>
          <w:tcPr>
            <w:tcW w:w="1240" w:type="dxa"/>
            <w:vAlign w:val="center"/>
          </w:tcPr>
          <w:p w14:paraId="250A4F47" w14:textId="14D84A38" w:rsidR="00E52127" w:rsidRDefault="00E52127" w:rsidP="00E52127">
            <w:pPr>
              <w:spacing w:line="360" w:lineRule="auto"/>
              <w:jc w:val="center"/>
              <w:rPr>
                <w:rFonts w:ascii="Times New Roman" w:eastAsia="Times New Roman" w:hAnsi="Times New Roman" w:cs="Times New Roman"/>
                <w:b/>
                <w:bCs/>
                <w:i/>
                <w:iCs/>
                <w:sz w:val="24"/>
                <w:szCs w:val="24"/>
                <w:lang w:val="en-US"/>
              </w:rPr>
            </w:pPr>
            <w:r>
              <w:rPr>
                <w:rFonts w:ascii="Times New Roman" w:eastAsia="Times New Roman" w:hAnsi="Times New Roman" w:cs="Times New Roman"/>
                <w:b/>
                <w:bCs/>
                <w:sz w:val="24"/>
                <w:szCs w:val="24"/>
                <w:lang w:val="en-US"/>
              </w:rPr>
              <w:t>Statistic t</w:t>
            </w:r>
          </w:p>
        </w:tc>
        <w:tc>
          <w:tcPr>
            <w:tcW w:w="1240" w:type="dxa"/>
            <w:shd w:val="clear" w:color="auto" w:fill="auto"/>
            <w:noWrap/>
            <w:vAlign w:val="center"/>
          </w:tcPr>
          <w:p w14:paraId="0C501AEB" w14:textId="0E8525DD" w:rsidR="00E52127" w:rsidRPr="00E52127"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i/>
                <w:iCs/>
                <w:sz w:val="24"/>
                <w:szCs w:val="24"/>
                <w:lang w:val="en-US"/>
              </w:rPr>
              <w:t>p</w:t>
            </w:r>
            <w:r>
              <w:rPr>
                <w:rFonts w:ascii="Times New Roman" w:eastAsia="Times New Roman" w:hAnsi="Times New Roman" w:cs="Times New Roman"/>
                <w:b/>
                <w:bCs/>
                <w:sz w:val="24"/>
                <w:szCs w:val="24"/>
                <w:lang w:val="en-US"/>
              </w:rPr>
              <w:t>-value</w:t>
            </w:r>
          </w:p>
        </w:tc>
        <w:tc>
          <w:tcPr>
            <w:tcW w:w="1400" w:type="dxa"/>
            <w:shd w:val="clear" w:color="auto" w:fill="auto"/>
            <w:vAlign w:val="center"/>
          </w:tcPr>
          <w:p w14:paraId="78255247" w14:textId="7D09CEF8" w:rsidR="00E52127" w:rsidRPr="00555AE5" w:rsidRDefault="00E52127" w:rsidP="00E52127">
            <w:pPr>
              <w:spacing w:line="360" w:lineRule="auto"/>
              <w:jc w:val="center"/>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Mean Diff.</w:t>
            </w:r>
          </w:p>
        </w:tc>
      </w:tr>
      <w:tr w:rsidR="00E52127" w:rsidRPr="00251A26" w14:paraId="5AEBC6F4" w14:textId="77777777" w:rsidTr="00E52127">
        <w:trPr>
          <w:trHeight w:val="841"/>
          <w:jc w:val="center"/>
        </w:trPr>
        <w:tc>
          <w:tcPr>
            <w:tcW w:w="3340" w:type="dxa"/>
            <w:shd w:val="clear" w:color="auto" w:fill="auto"/>
            <w:vAlign w:val="center"/>
            <w:hideMark/>
          </w:tcPr>
          <w:p w14:paraId="06D555BF"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(CE1) </w:t>
            </w:r>
            <w:r w:rsidRPr="00BD6221">
              <w:rPr>
                <w:rFonts w:ascii="Times New Roman" w:hAnsi="Times New Roman" w:cs="Times New Roman"/>
                <w:sz w:val="24"/>
                <w:szCs w:val="24"/>
              </w:rPr>
              <w:t>Reuse of secondary materials</w:t>
            </w:r>
          </w:p>
        </w:tc>
        <w:tc>
          <w:tcPr>
            <w:tcW w:w="1240" w:type="dxa"/>
            <w:shd w:val="clear" w:color="auto" w:fill="auto"/>
            <w:noWrap/>
            <w:vAlign w:val="center"/>
            <w:hideMark/>
          </w:tcPr>
          <w:p w14:paraId="668035B8" w14:textId="4127FF5B"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0C9902B9" w14:textId="48A3FF5D"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-6.54</w:t>
            </w:r>
          </w:p>
        </w:tc>
        <w:tc>
          <w:tcPr>
            <w:tcW w:w="1240" w:type="dxa"/>
            <w:shd w:val="clear" w:color="auto" w:fill="auto"/>
            <w:noWrap/>
            <w:vAlign w:val="center"/>
            <w:hideMark/>
          </w:tcPr>
          <w:p w14:paraId="5F99BC4B" w14:textId="17900EEB"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27D96B08" w14:textId="39B75617"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-1.082</w:t>
            </w:r>
          </w:p>
        </w:tc>
      </w:tr>
      <w:tr w:rsidR="00E52127" w:rsidRPr="00251A26" w14:paraId="59D6B20F" w14:textId="77777777" w:rsidTr="00E52127">
        <w:trPr>
          <w:trHeight w:val="555"/>
          <w:jc w:val="center"/>
        </w:trPr>
        <w:tc>
          <w:tcPr>
            <w:tcW w:w="3340" w:type="dxa"/>
            <w:shd w:val="clear" w:color="auto" w:fill="auto"/>
            <w:vAlign w:val="center"/>
            <w:hideMark/>
          </w:tcPr>
          <w:p w14:paraId="223C6F8F"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(CE2) </w:t>
            </w:r>
            <w:r w:rsidRPr="00BD6221">
              <w:rPr>
                <w:rFonts w:ascii="Times New Roman" w:hAnsi="Times New Roman" w:cs="Times New Roman"/>
                <w:sz w:val="24"/>
                <w:szCs w:val="24"/>
              </w:rPr>
              <w:t>Recycle of materials</w:t>
            </w:r>
          </w:p>
        </w:tc>
        <w:tc>
          <w:tcPr>
            <w:tcW w:w="1240" w:type="dxa"/>
            <w:shd w:val="clear" w:color="auto" w:fill="auto"/>
            <w:noWrap/>
            <w:vAlign w:val="center"/>
            <w:hideMark/>
          </w:tcPr>
          <w:p w14:paraId="5C053AC5" w14:textId="54113E84"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535DC385" w14:textId="56887564"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-8.34</w:t>
            </w:r>
          </w:p>
        </w:tc>
        <w:tc>
          <w:tcPr>
            <w:tcW w:w="1240" w:type="dxa"/>
            <w:shd w:val="clear" w:color="auto" w:fill="auto"/>
            <w:noWrap/>
            <w:vAlign w:val="center"/>
            <w:hideMark/>
          </w:tcPr>
          <w:p w14:paraId="4FAC8C74" w14:textId="650A3345"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299525C5" w14:textId="4606FAC6"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-1.320</w:t>
            </w:r>
          </w:p>
        </w:tc>
      </w:tr>
      <w:tr w:rsidR="00E52127" w:rsidRPr="00251A26" w14:paraId="6955E3EB" w14:textId="77777777" w:rsidTr="00E52127">
        <w:trPr>
          <w:trHeight w:val="563"/>
          <w:jc w:val="center"/>
        </w:trPr>
        <w:tc>
          <w:tcPr>
            <w:tcW w:w="3340" w:type="dxa"/>
            <w:shd w:val="clear" w:color="auto" w:fill="auto"/>
            <w:vAlign w:val="center"/>
            <w:hideMark/>
          </w:tcPr>
          <w:p w14:paraId="1C79CBD5"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(CE3) </w:t>
            </w:r>
            <w:r w:rsidRPr="00BD6221">
              <w:rPr>
                <w:rFonts w:ascii="Times New Roman" w:hAnsi="Times New Roman" w:cs="Times New Roman"/>
                <w:sz w:val="24"/>
                <w:szCs w:val="24"/>
              </w:rPr>
              <w:t>Reduction of waste</w:t>
            </w:r>
          </w:p>
        </w:tc>
        <w:tc>
          <w:tcPr>
            <w:tcW w:w="1240" w:type="dxa"/>
            <w:shd w:val="clear" w:color="auto" w:fill="auto"/>
            <w:noWrap/>
            <w:vAlign w:val="center"/>
            <w:hideMark/>
          </w:tcPr>
          <w:p w14:paraId="582DAB83" w14:textId="4FB0C096"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7DEA5714" w14:textId="4C0C58AA"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17.58</w:t>
            </w:r>
          </w:p>
        </w:tc>
        <w:tc>
          <w:tcPr>
            <w:tcW w:w="1240" w:type="dxa"/>
            <w:shd w:val="clear" w:color="auto" w:fill="auto"/>
            <w:noWrap/>
            <w:vAlign w:val="center"/>
            <w:hideMark/>
          </w:tcPr>
          <w:p w14:paraId="6B199329" w14:textId="4F229CE8"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4F2F6C2D" w14:textId="3FF1EB34"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1.546</w:t>
            </w:r>
          </w:p>
        </w:tc>
      </w:tr>
      <w:tr w:rsidR="00E52127" w:rsidRPr="00251A26" w14:paraId="2591615F" w14:textId="77777777" w:rsidTr="00E52127">
        <w:trPr>
          <w:trHeight w:val="538"/>
          <w:jc w:val="center"/>
        </w:trPr>
        <w:tc>
          <w:tcPr>
            <w:tcW w:w="3340" w:type="dxa"/>
            <w:shd w:val="clear" w:color="auto" w:fill="auto"/>
            <w:vAlign w:val="center"/>
            <w:hideMark/>
          </w:tcPr>
          <w:p w14:paraId="1F15ABF4"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(CE4) </w:t>
            </w:r>
            <w:r w:rsidRPr="00BD6221">
              <w:rPr>
                <w:rFonts w:ascii="Times New Roman" w:hAnsi="Times New Roman" w:cs="Times New Roman"/>
                <w:sz w:val="24"/>
                <w:szCs w:val="24"/>
              </w:rPr>
              <w:t>Lean production chain</w:t>
            </w:r>
          </w:p>
        </w:tc>
        <w:tc>
          <w:tcPr>
            <w:tcW w:w="1240" w:type="dxa"/>
            <w:shd w:val="clear" w:color="auto" w:fill="auto"/>
            <w:noWrap/>
            <w:vAlign w:val="center"/>
            <w:hideMark/>
          </w:tcPr>
          <w:p w14:paraId="4AC9AB1E" w14:textId="045E1905"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19383160" w14:textId="10B25BB6"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12.50</w:t>
            </w:r>
          </w:p>
        </w:tc>
        <w:tc>
          <w:tcPr>
            <w:tcW w:w="1240" w:type="dxa"/>
            <w:shd w:val="clear" w:color="auto" w:fill="auto"/>
            <w:noWrap/>
            <w:vAlign w:val="center"/>
            <w:hideMark/>
          </w:tcPr>
          <w:p w14:paraId="35B68560" w14:textId="221BA290"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362787CC" w14:textId="36C49FFF"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1.144</w:t>
            </w:r>
          </w:p>
        </w:tc>
      </w:tr>
      <w:tr w:rsidR="00E52127" w:rsidRPr="00251A26" w14:paraId="0096C971" w14:textId="77777777" w:rsidTr="00E52127">
        <w:trPr>
          <w:trHeight w:val="695"/>
          <w:jc w:val="center"/>
        </w:trPr>
        <w:tc>
          <w:tcPr>
            <w:tcW w:w="3340" w:type="dxa"/>
            <w:shd w:val="clear" w:color="auto" w:fill="auto"/>
            <w:vAlign w:val="center"/>
            <w:hideMark/>
          </w:tcPr>
          <w:p w14:paraId="55513F32" w14:textId="77777777" w:rsidR="00E52127" w:rsidRPr="00251A26" w:rsidRDefault="00E52127" w:rsidP="00E52127">
            <w:pPr>
              <w:spacing w:line="360" w:lineRule="auto"/>
              <w:rPr>
                <w:rFonts w:ascii="Times New Roman" w:eastAsia="Times New Roman" w:hAnsi="Times New Roman" w:cs="Times New Roman"/>
                <w:sz w:val="24"/>
                <w:szCs w:val="24"/>
                <w:lang w:val="ru-RU"/>
              </w:rPr>
            </w:pPr>
            <w:r w:rsidRPr="00555AE5">
              <w:rPr>
                <w:rFonts w:ascii="Times New Roman" w:hAnsi="Times New Roman" w:cs="Times New Roman"/>
                <w:b/>
                <w:bCs/>
                <w:sz w:val="24"/>
                <w:szCs w:val="24"/>
              </w:rPr>
              <w:lastRenderedPageBreak/>
              <w:t xml:space="preserve">(CE5) </w:t>
            </w:r>
            <w:r w:rsidRPr="00BD6221">
              <w:rPr>
                <w:rFonts w:ascii="Times New Roman" w:hAnsi="Times New Roman" w:cs="Times New Roman"/>
                <w:sz w:val="24"/>
                <w:szCs w:val="24"/>
              </w:rPr>
              <w:t>Disassembly design</w:t>
            </w:r>
          </w:p>
        </w:tc>
        <w:tc>
          <w:tcPr>
            <w:tcW w:w="1240" w:type="dxa"/>
            <w:shd w:val="clear" w:color="auto" w:fill="auto"/>
            <w:noWrap/>
            <w:vAlign w:val="center"/>
            <w:hideMark/>
          </w:tcPr>
          <w:p w14:paraId="6F612BF2" w14:textId="7D745F1E"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54C53FBB" w14:textId="25750273"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6.28</w:t>
            </w:r>
          </w:p>
        </w:tc>
        <w:tc>
          <w:tcPr>
            <w:tcW w:w="1240" w:type="dxa"/>
            <w:shd w:val="clear" w:color="auto" w:fill="auto"/>
            <w:noWrap/>
            <w:vAlign w:val="center"/>
            <w:hideMark/>
          </w:tcPr>
          <w:p w14:paraId="7DDFE5CF" w14:textId="1BCAF928"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118042FE" w14:textId="0DFC756F"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0.588</w:t>
            </w:r>
          </w:p>
        </w:tc>
      </w:tr>
      <w:tr w:rsidR="00E52127" w:rsidRPr="00251A26" w14:paraId="045EBF2F" w14:textId="77777777" w:rsidTr="00E52127">
        <w:trPr>
          <w:trHeight w:val="801"/>
          <w:jc w:val="center"/>
        </w:trPr>
        <w:tc>
          <w:tcPr>
            <w:tcW w:w="3340" w:type="dxa"/>
            <w:shd w:val="clear" w:color="auto" w:fill="auto"/>
            <w:vAlign w:val="center"/>
            <w:hideMark/>
          </w:tcPr>
          <w:p w14:paraId="33BAAC40"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(CE6) </w:t>
            </w:r>
            <w:r w:rsidRPr="00BD6221">
              <w:rPr>
                <w:rFonts w:ascii="Times New Roman" w:hAnsi="Times New Roman" w:cs="Times New Roman"/>
                <w:sz w:val="24"/>
                <w:szCs w:val="24"/>
              </w:rPr>
              <w:t>Low carbon dioxide CO2 emissions</w:t>
            </w:r>
          </w:p>
        </w:tc>
        <w:tc>
          <w:tcPr>
            <w:tcW w:w="1240" w:type="dxa"/>
            <w:shd w:val="clear" w:color="auto" w:fill="auto"/>
            <w:noWrap/>
            <w:vAlign w:val="center"/>
            <w:hideMark/>
          </w:tcPr>
          <w:p w14:paraId="051DDB7D" w14:textId="560F2273"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3DAF275D" w14:textId="14EBCB80"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2.20</w:t>
            </w:r>
          </w:p>
        </w:tc>
        <w:tc>
          <w:tcPr>
            <w:tcW w:w="1240" w:type="dxa"/>
            <w:shd w:val="clear" w:color="auto" w:fill="auto"/>
            <w:noWrap/>
            <w:vAlign w:val="center"/>
            <w:hideMark/>
          </w:tcPr>
          <w:p w14:paraId="6579F228" w14:textId="2E2ADEB9"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0.030</w:t>
            </w:r>
          </w:p>
        </w:tc>
        <w:tc>
          <w:tcPr>
            <w:tcW w:w="1400" w:type="dxa"/>
            <w:shd w:val="clear" w:color="auto" w:fill="auto"/>
            <w:vAlign w:val="center"/>
            <w:hideMark/>
          </w:tcPr>
          <w:p w14:paraId="124BE361" w14:textId="01376448"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0.247</w:t>
            </w:r>
          </w:p>
        </w:tc>
      </w:tr>
      <w:tr w:rsidR="00E52127" w:rsidRPr="00251A26" w14:paraId="4C911CC0" w14:textId="77777777" w:rsidTr="00E52127">
        <w:trPr>
          <w:trHeight w:val="716"/>
          <w:jc w:val="center"/>
        </w:trPr>
        <w:tc>
          <w:tcPr>
            <w:tcW w:w="3340" w:type="dxa"/>
            <w:shd w:val="clear" w:color="auto" w:fill="auto"/>
            <w:vAlign w:val="center"/>
            <w:hideMark/>
          </w:tcPr>
          <w:p w14:paraId="41D9115E"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(CE7) </w:t>
            </w:r>
            <w:r w:rsidRPr="00BD6221">
              <w:rPr>
                <w:rFonts w:ascii="Times New Roman" w:hAnsi="Times New Roman" w:cs="Times New Roman"/>
                <w:sz w:val="24"/>
                <w:szCs w:val="24"/>
              </w:rPr>
              <w:t>Resource efficiency</w:t>
            </w:r>
          </w:p>
        </w:tc>
        <w:tc>
          <w:tcPr>
            <w:tcW w:w="1240" w:type="dxa"/>
            <w:shd w:val="clear" w:color="auto" w:fill="auto"/>
            <w:noWrap/>
            <w:vAlign w:val="center"/>
            <w:hideMark/>
          </w:tcPr>
          <w:p w14:paraId="14DEA533" w14:textId="07BE96FD"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44909519" w14:textId="34EA992F"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16.02</w:t>
            </w:r>
          </w:p>
        </w:tc>
        <w:tc>
          <w:tcPr>
            <w:tcW w:w="1240" w:type="dxa"/>
            <w:shd w:val="clear" w:color="auto" w:fill="auto"/>
            <w:noWrap/>
            <w:vAlign w:val="center"/>
            <w:hideMark/>
          </w:tcPr>
          <w:p w14:paraId="3C745F8F" w14:textId="0385F18E"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5782B61B" w14:textId="43A5B26E"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1.237</w:t>
            </w:r>
          </w:p>
        </w:tc>
      </w:tr>
      <w:tr w:rsidR="00E52127" w:rsidRPr="00251A26" w14:paraId="3658B747" w14:textId="77777777" w:rsidTr="00E52127">
        <w:trPr>
          <w:trHeight w:val="549"/>
          <w:jc w:val="center"/>
        </w:trPr>
        <w:tc>
          <w:tcPr>
            <w:tcW w:w="3340" w:type="dxa"/>
            <w:shd w:val="clear" w:color="auto" w:fill="auto"/>
            <w:vAlign w:val="center"/>
            <w:hideMark/>
          </w:tcPr>
          <w:p w14:paraId="7608BDA6" w14:textId="77777777" w:rsidR="00E52127" w:rsidRPr="00251A26" w:rsidRDefault="00E52127" w:rsidP="00E52127">
            <w:pPr>
              <w:spacing w:line="360" w:lineRule="auto"/>
              <w:rPr>
                <w:rFonts w:ascii="Times New Roman" w:eastAsia="Times New Roman" w:hAnsi="Times New Roman" w:cs="Times New Roman"/>
                <w:sz w:val="24"/>
                <w:szCs w:val="24"/>
                <w:lang w:val="en-US"/>
              </w:rPr>
            </w:pPr>
            <w:r w:rsidRPr="00555AE5">
              <w:rPr>
                <w:rFonts w:ascii="Times New Roman" w:hAnsi="Times New Roman" w:cs="Times New Roman"/>
                <w:b/>
                <w:bCs/>
                <w:sz w:val="24"/>
                <w:szCs w:val="24"/>
              </w:rPr>
              <w:t xml:space="preserve">(CE8) </w:t>
            </w:r>
            <w:r w:rsidRPr="00BD6221">
              <w:rPr>
                <w:rFonts w:ascii="Times New Roman" w:hAnsi="Times New Roman" w:cs="Times New Roman"/>
                <w:sz w:val="24"/>
                <w:szCs w:val="24"/>
              </w:rPr>
              <w:t>Energy efficiency</w:t>
            </w:r>
          </w:p>
        </w:tc>
        <w:tc>
          <w:tcPr>
            <w:tcW w:w="1240" w:type="dxa"/>
            <w:shd w:val="clear" w:color="auto" w:fill="auto"/>
            <w:noWrap/>
            <w:vAlign w:val="center"/>
            <w:hideMark/>
          </w:tcPr>
          <w:p w14:paraId="3A8AF1C5" w14:textId="3395F1FB" w:rsidR="00E52127" w:rsidRPr="005A2DDE" w:rsidRDefault="00E52127" w:rsidP="00E52127">
            <w:pPr>
              <w:spacing w:line="360" w:lineRule="auto"/>
              <w:jc w:val="center"/>
              <w:rPr>
                <w:rFonts w:ascii="Times New Roman" w:hAnsi="Times New Roman" w:cs="Times New Roman"/>
                <w:sz w:val="24"/>
                <w:szCs w:val="24"/>
              </w:rPr>
            </w:pPr>
            <w:r w:rsidRPr="00DE277F">
              <w:rPr>
                <w:rFonts w:ascii="Times New Roman" w:hAnsi="Times New Roman" w:cs="Times New Roman"/>
                <w:sz w:val="24"/>
                <w:szCs w:val="24"/>
              </w:rPr>
              <w:t>97</w:t>
            </w:r>
          </w:p>
        </w:tc>
        <w:tc>
          <w:tcPr>
            <w:tcW w:w="1240" w:type="dxa"/>
            <w:vAlign w:val="center"/>
          </w:tcPr>
          <w:p w14:paraId="278F2A6A" w14:textId="270375F2"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-4.47</w:t>
            </w:r>
          </w:p>
        </w:tc>
        <w:tc>
          <w:tcPr>
            <w:tcW w:w="1240" w:type="dxa"/>
            <w:shd w:val="clear" w:color="auto" w:fill="auto"/>
            <w:noWrap/>
            <w:vAlign w:val="center"/>
            <w:hideMark/>
          </w:tcPr>
          <w:p w14:paraId="7F69E7D5" w14:textId="79B4C8FA"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&lt; </w:t>
            </w:r>
            <w:r>
              <w:rPr>
                <w:rFonts w:ascii="Times New Roman" w:hAnsi="Times New Roman" w:cs="Times New Roman"/>
                <w:sz w:val="24"/>
                <w:szCs w:val="24"/>
              </w:rPr>
              <w:t>0</w:t>
            </w:r>
            <w:r w:rsidRPr="005A2DDE">
              <w:rPr>
                <w:rFonts w:ascii="Times New Roman" w:hAnsi="Times New Roman" w:cs="Times New Roman"/>
                <w:sz w:val="24"/>
                <w:szCs w:val="24"/>
              </w:rPr>
              <w:t>.001</w:t>
            </w:r>
          </w:p>
        </w:tc>
        <w:tc>
          <w:tcPr>
            <w:tcW w:w="1400" w:type="dxa"/>
            <w:shd w:val="clear" w:color="auto" w:fill="auto"/>
            <w:vAlign w:val="center"/>
            <w:hideMark/>
          </w:tcPr>
          <w:p w14:paraId="1CEFCB58" w14:textId="122027EC" w:rsidR="00E52127" w:rsidRPr="005A2DDE" w:rsidRDefault="00E52127" w:rsidP="00E52127">
            <w:pPr>
              <w:spacing w:line="360" w:lineRule="auto"/>
              <w:jc w:val="center"/>
              <w:rPr>
                <w:rFonts w:ascii="Times New Roman" w:hAnsi="Times New Roman" w:cs="Times New Roman"/>
                <w:sz w:val="24"/>
                <w:szCs w:val="24"/>
              </w:rPr>
            </w:pPr>
            <w:r w:rsidRPr="005A2DDE">
              <w:rPr>
                <w:rFonts w:ascii="Times New Roman" w:hAnsi="Times New Roman" w:cs="Times New Roman"/>
                <w:sz w:val="24"/>
                <w:szCs w:val="24"/>
              </w:rPr>
              <w:t>-0.773</w:t>
            </w:r>
          </w:p>
        </w:tc>
      </w:tr>
    </w:tbl>
    <w:p w14:paraId="07A4B03F" w14:textId="77777777" w:rsidR="00324975" w:rsidRPr="00324975" w:rsidRDefault="00324975" w:rsidP="00324975">
      <w:pPr>
        <w:spacing w:line="360" w:lineRule="auto"/>
        <w:ind w:firstLine="720"/>
        <w:rPr>
          <w:rFonts w:ascii="Times New Roman" w:hAnsi="Times New Roman" w:cs="Times New Roman"/>
          <w:sz w:val="24"/>
          <w:szCs w:val="24"/>
        </w:rPr>
      </w:pPr>
      <w:r w:rsidRPr="00324975">
        <w:rPr>
          <w:rFonts w:ascii="Times New Roman" w:hAnsi="Times New Roman" w:cs="Times New Roman"/>
          <w:sz w:val="24"/>
          <w:szCs w:val="24"/>
        </w:rPr>
        <w:t xml:space="preserve">The last set of questions was related to Circular Economy factors that align with the MC adoption. Table 4.9 provides the results of descriptive analysis for these factors, and rankings can be seen. CE3 (Reduction of waste) was considered the most significant factor with a mean of 4.55 and a standard deviation of 0.87. CE7 (Resource efficiency) and CE4 (Lean production chain) were assessed as the second and third most significant circular economy factors with means and standard deviations of 4.24 &amp; 4.14 and 0.76 &amp; 0.90 respectively. From Table 4.10 results, it can be found that these CE factors also have shown statistically significant differences from the hypothesized mean of 3.  </w:t>
      </w:r>
    </w:p>
    <w:p w14:paraId="540A042D" w14:textId="77777777" w:rsidR="00324975" w:rsidRPr="00324975" w:rsidRDefault="00324975" w:rsidP="00324975">
      <w:pPr>
        <w:spacing w:line="360" w:lineRule="auto"/>
        <w:ind w:firstLine="720"/>
        <w:rPr>
          <w:rFonts w:ascii="Times New Roman" w:hAnsi="Times New Roman" w:cs="Times New Roman"/>
          <w:sz w:val="24"/>
          <w:szCs w:val="24"/>
        </w:rPr>
      </w:pPr>
      <w:r w:rsidRPr="00324975">
        <w:rPr>
          <w:rFonts w:ascii="Times New Roman" w:hAnsi="Times New Roman" w:cs="Times New Roman"/>
          <w:sz w:val="24"/>
          <w:szCs w:val="24"/>
        </w:rPr>
        <w:t xml:space="preserve">The least significant Circular economy factor for MC adoption with a mean of 1.68 and standard deviation of 1.56 was CE2 (recycling of materials”). </w:t>
      </w:r>
    </w:p>
    <w:p w14:paraId="252AA1EC" w14:textId="189F3AD1" w:rsidR="00324975" w:rsidRDefault="00324975" w:rsidP="00324975">
      <w:pPr>
        <w:spacing w:line="360" w:lineRule="auto"/>
        <w:ind w:firstLine="720"/>
        <w:rPr>
          <w:rFonts w:ascii="Times New Roman" w:hAnsi="Times New Roman" w:cs="Times New Roman"/>
          <w:sz w:val="24"/>
          <w:szCs w:val="24"/>
        </w:rPr>
      </w:pPr>
      <w:r w:rsidRPr="00324975">
        <w:rPr>
          <w:rFonts w:ascii="Times New Roman" w:hAnsi="Times New Roman" w:cs="Times New Roman"/>
          <w:sz w:val="24"/>
          <w:szCs w:val="24"/>
        </w:rPr>
        <w:t>To conclude briefly, using the Mean Score Ranking technique, it was possible to identify the most significant Drivers, Challenges, and Implementation Strategies for MC adoption along with Circular Economy factors. The evaluation was based on the ranking of mean values according to the results of the survey:</w:t>
      </w:r>
    </w:p>
    <w:p w14:paraId="6A8CAFA1" w14:textId="368B9D9F" w:rsidR="00806BCB" w:rsidRPr="000646C2" w:rsidRDefault="00806BCB" w:rsidP="00324975">
      <w:pPr>
        <w:spacing w:line="360" w:lineRule="auto"/>
        <w:ind w:firstLine="360"/>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Drivers</w:t>
      </w:r>
      <w:r w:rsidRPr="000646C2">
        <w:rPr>
          <w:rFonts w:ascii="Times New Roman" w:hAnsi="Times New Roman" w:cs="Times New Roman"/>
          <w:sz w:val="24"/>
          <w:szCs w:val="24"/>
        </w:rPr>
        <w:t xml:space="preserve"> for MC adoption:</w:t>
      </w:r>
    </w:p>
    <w:p w14:paraId="7391210A" w14:textId="11E8026A" w:rsidR="00806BCB" w:rsidRDefault="002F0F9F" w:rsidP="00296BD6">
      <w:pPr>
        <w:pStyle w:val="af0"/>
        <w:numPr>
          <w:ilvl w:val="0"/>
          <w:numId w:val="18"/>
        </w:numPr>
        <w:spacing w:line="360" w:lineRule="auto"/>
      </w:pPr>
      <w:r>
        <w:rPr>
          <w:rFonts w:ascii="Times New Roman" w:hAnsi="Times New Roman" w:cs="Times New Roman"/>
          <w:sz w:val="24"/>
          <w:szCs w:val="24"/>
        </w:rPr>
        <w:t xml:space="preserve">(D1) </w:t>
      </w:r>
      <w:r w:rsidR="00806BCB" w:rsidRPr="00806BCB">
        <w:rPr>
          <w:rFonts w:ascii="Times New Roman" w:hAnsi="Times New Roman" w:cs="Times New Roman"/>
          <w:sz w:val="24"/>
          <w:szCs w:val="24"/>
        </w:rPr>
        <w:t>Faster construction process</w:t>
      </w:r>
      <w:r w:rsidR="00806BCB">
        <w:rPr>
          <w:rFonts w:ascii="Times New Roman" w:hAnsi="Times New Roman" w:cs="Times New Roman"/>
          <w:sz w:val="24"/>
          <w:szCs w:val="24"/>
        </w:rPr>
        <w:t>,</w:t>
      </w:r>
    </w:p>
    <w:p w14:paraId="21AD6B01" w14:textId="0663BB9F" w:rsidR="00806BCB" w:rsidRDefault="002F0F9F" w:rsidP="00296BD6">
      <w:pPr>
        <w:pStyle w:val="af0"/>
        <w:numPr>
          <w:ilvl w:val="0"/>
          <w:numId w:val="18"/>
        </w:numPr>
        <w:spacing w:line="360" w:lineRule="auto"/>
      </w:pPr>
      <w:r>
        <w:rPr>
          <w:rFonts w:ascii="Times New Roman" w:hAnsi="Times New Roman" w:cs="Times New Roman"/>
          <w:sz w:val="24"/>
          <w:szCs w:val="24"/>
        </w:rPr>
        <w:t xml:space="preserve">(D3) </w:t>
      </w:r>
      <w:r w:rsidR="00806BCB" w:rsidRPr="00806BCB">
        <w:rPr>
          <w:rFonts w:ascii="Times New Roman" w:hAnsi="Times New Roman" w:cs="Times New Roman"/>
          <w:sz w:val="24"/>
          <w:szCs w:val="24"/>
        </w:rPr>
        <w:t>Reduced amount of waste</w:t>
      </w:r>
      <w:r w:rsidR="00806BCB">
        <w:rPr>
          <w:rFonts w:ascii="Times New Roman" w:hAnsi="Times New Roman" w:cs="Times New Roman"/>
          <w:sz w:val="24"/>
          <w:szCs w:val="24"/>
        </w:rPr>
        <w:t>,</w:t>
      </w:r>
    </w:p>
    <w:p w14:paraId="5878813B" w14:textId="5695E981" w:rsidR="00806BCB" w:rsidRPr="00E52127" w:rsidRDefault="002F0F9F" w:rsidP="00296BD6">
      <w:pPr>
        <w:pStyle w:val="af0"/>
        <w:numPr>
          <w:ilvl w:val="0"/>
          <w:numId w:val="18"/>
        </w:numPr>
        <w:spacing w:line="360" w:lineRule="auto"/>
      </w:pPr>
      <w:r>
        <w:rPr>
          <w:rFonts w:ascii="Times New Roman" w:hAnsi="Times New Roman" w:cs="Times New Roman"/>
          <w:sz w:val="24"/>
          <w:szCs w:val="24"/>
        </w:rPr>
        <w:t xml:space="preserve">(D4) </w:t>
      </w:r>
      <w:r w:rsidR="00806BCB" w:rsidRPr="00806BCB">
        <w:rPr>
          <w:rFonts w:ascii="Times New Roman" w:hAnsi="Times New Roman" w:cs="Times New Roman"/>
          <w:sz w:val="24"/>
          <w:szCs w:val="24"/>
        </w:rPr>
        <w:t>Less resource (materials and equipment) consumption</w:t>
      </w:r>
      <w:r w:rsidR="00806BCB">
        <w:rPr>
          <w:rFonts w:ascii="Times New Roman" w:hAnsi="Times New Roman" w:cs="Times New Roman"/>
          <w:sz w:val="24"/>
          <w:szCs w:val="24"/>
        </w:rPr>
        <w:t>.</w:t>
      </w:r>
    </w:p>
    <w:p w14:paraId="10044E50" w14:textId="1806D079" w:rsidR="00806BCB" w:rsidRPr="000646C2" w:rsidRDefault="00806BCB" w:rsidP="00296BD6">
      <w:pPr>
        <w:spacing w:line="360" w:lineRule="auto"/>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Challenges</w:t>
      </w:r>
      <w:r w:rsidRPr="000646C2">
        <w:rPr>
          <w:rFonts w:ascii="Times New Roman" w:hAnsi="Times New Roman" w:cs="Times New Roman"/>
          <w:sz w:val="24"/>
          <w:szCs w:val="24"/>
        </w:rPr>
        <w:t xml:space="preserve"> for MC adoption:</w:t>
      </w:r>
    </w:p>
    <w:p w14:paraId="7730EFB2" w14:textId="2C48D676" w:rsidR="00806BCB" w:rsidRDefault="002F0F9F" w:rsidP="00296BD6">
      <w:pPr>
        <w:pStyle w:val="af0"/>
        <w:numPr>
          <w:ilvl w:val="0"/>
          <w:numId w:val="26"/>
        </w:numPr>
        <w:spacing w:line="360" w:lineRule="auto"/>
      </w:pPr>
      <w:r>
        <w:rPr>
          <w:rFonts w:ascii="Times New Roman" w:hAnsi="Times New Roman" w:cs="Times New Roman"/>
          <w:sz w:val="24"/>
          <w:szCs w:val="24"/>
        </w:rPr>
        <w:t xml:space="preserve">(C2) </w:t>
      </w:r>
      <w:r w:rsidR="00806BCB" w:rsidRPr="00806BCB">
        <w:rPr>
          <w:rFonts w:ascii="Times New Roman" w:hAnsi="Times New Roman" w:cs="Times New Roman"/>
          <w:sz w:val="24"/>
          <w:szCs w:val="24"/>
        </w:rPr>
        <w:t>Need for supportive equipment and cranes</w:t>
      </w:r>
      <w:r w:rsidR="00806BCB">
        <w:rPr>
          <w:rFonts w:ascii="Times New Roman" w:hAnsi="Times New Roman" w:cs="Times New Roman"/>
          <w:sz w:val="24"/>
          <w:szCs w:val="24"/>
        </w:rPr>
        <w:t>,</w:t>
      </w:r>
    </w:p>
    <w:p w14:paraId="2B687215" w14:textId="33AB5CA1" w:rsidR="00806BCB" w:rsidRDefault="002F0F9F" w:rsidP="00296BD6">
      <w:pPr>
        <w:pStyle w:val="af0"/>
        <w:numPr>
          <w:ilvl w:val="0"/>
          <w:numId w:val="26"/>
        </w:numPr>
        <w:spacing w:line="360" w:lineRule="auto"/>
      </w:pPr>
      <w:r>
        <w:rPr>
          <w:rFonts w:ascii="Times New Roman" w:hAnsi="Times New Roman" w:cs="Times New Roman"/>
          <w:sz w:val="24"/>
          <w:szCs w:val="24"/>
        </w:rPr>
        <w:t xml:space="preserve">(C3) </w:t>
      </w:r>
      <w:r w:rsidR="00806BCB" w:rsidRPr="00806BCB">
        <w:rPr>
          <w:rFonts w:ascii="Times New Roman" w:hAnsi="Times New Roman" w:cs="Times New Roman"/>
          <w:sz w:val="24"/>
          <w:szCs w:val="24"/>
        </w:rPr>
        <w:t>Limited design flexibility</w:t>
      </w:r>
      <w:r w:rsidR="00806BCB">
        <w:rPr>
          <w:rFonts w:ascii="Times New Roman" w:hAnsi="Times New Roman" w:cs="Times New Roman"/>
          <w:sz w:val="24"/>
          <w:szCs w:val="24"/>
        </w:rPr>
        <w:t>,</w:t>
      </w:r>
    </w:p>
    <w:p w14:paraId="60ED5131" w14:textId="21B1E4AA" w:rsidR="00806BCB" w:rsidRDefault="002F0F9F" w:rsidP="00296BD6">
      <w:pPr>
        <w:pStyle w:val="af0"/>
        <w:numPr>
          <w:ilvl w:val="0"/>
          <w:numId w:val="26"/>
        </w:numPr>
        <w:spacing w:line="360" w:lineRule="auto"/>
      </w:pPr>
      <w:r>
        <w:rPr>
          <w:rFonts w:ascii="Times New Roman" w:hAnsi="Times New Roman" w:cs="Times New Roman"/>
          <w:sz w:val="24"/>
          <w:szCs w:val="24"/>
        </w:rPr>
        <w:t xml:space="preserve">(C4) </w:t>
      </w:r>
      <w:r w:rsidR="00806BCB" w:rsidRPr="00806BCB">
        <w:rPr>
          <w:rFonts w:ascii="Times New Roman" w:hAnsi="Times New Roman" w:cs="Times New Roman"/>
          <w:sz w:val="24"/>
          <w:szCs w:val="24"/>
        </w:rPr>
        <w:t xml:space="preserve">Design restrictions caused by the modules’ </w:t>
      </w:r>
      <w:r w:rsidR="0085681D">
        <w:rPr>
          <w:rFonts w:ascii="Times New Roman" w:hAnsi="Times New Roman" w:cs="Times New Roman"/>
          <w:sz w:val="24"/>
          <w:szCs w:val="24"/>
        </w:rPr>
        <w:t>size</w:t>
      </w:r>
      <w:r w:rsidR="00806BCB" w:rsidRPr="00806BCB">
        <w:rPr>
          <w:rFonts w:ascii="Times New Roman" w:hAnsi="Times New Roman" w:cs="Times New Roman"/>
          <w:sz w:val="24"/>
          <w:szCs w:val="24"/>
        </w:rPr>
        <w:t xml:space="preserve"> (traffic limitation)</w:t>
      </w:r>
      <w:r w:rsidR="00806BCB">
        <w:rPr>
          <w:rFonts w:ascii="Times New Roman" w:hAnsi="Times New Roman" w:cs="Times New Roman"/>
          <w:sz w:val="24"/>
          <w:szCs w:val="24"/>
        </w:rPr>
        <w:t>.</w:t>
      </w:r>
    </w:p>
    <w:p w14:paraId="028C9B33" w14:textId="267C57B6" w:rsidR="00806BCB" w:rsidRPr="000646C2" w:rsidRDefault="00806BCB" w:rsidP="00296BD6">
      <w:pPr>
        <w:spacing w:line="360" w:lineRule="auto"/>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Implementation strategies</w:t>
      </w:r>
      <w:r w:rsidRPr="000646C2">
        <w:rPr>
          <w:rFonts w:ascii="Times New Roman" w:hAnsi="Times New Roman" w:cs="Times New Roman"/>
          <w:sz w:val="24"/>
          <w:szCs w:val="24"/>
        </w:rPr>
        <w:t xml:space="preserve"> for MC adoption:</w:t>
      </w:r>
    </w:p>
    <w:p w14:paraId="7D5BC8A3" w14:textId="4D5E9854" w:rsidR="00806BCB" w:rsidRDefault="002F0F9F" w:rsidP="00296BD6">
      <w:pPr>
        <w:pStyle w:val="af0"/>
        <w:numPr>
          <w:ilvl w:val="0"/>
          <w:numId w:val="27"/>
        </w:numPr>
        <w:spacing w:line="360" w:lineRule="auto"/>
      </w:pPr>
      <w:r>
        <w:rPr>
          <w:rFonts w:ascii="Times New Roman" w:hAnsi="Times New Roman" w:cs="Times New Roman"/>
          <w:sz w:val="24"/>
          <w:szCs w:val="24"/>
        </w:rPr>
        <w:t xml:space="preserve">(IS8) </w:t>
      </w:r>
      <w:r w:rsidR="00806BCB" w:rsidRPr="00806BCB">
        <w:rPr>
          <w:rFonts w:ascii="Times New Roman" w:hAnsi="Times New Roman" w:cs="Times New Roman"/>
          <w:sz w:val="24"/>
          <w:szCs w:val="24"/>
        </w:rPr>
        <w:t>Development of design codes, standards</w:t>
      </w:r>
      <w:r w:rsidR="00806BCB">
        <w:rPr>
          <w:rFonts w:ascii="Times New Roman" w:hAnsi="Times New Roman" w:cs="Times New Roman"/>
          <w:sz w:val="24"/>
          <w:szCs w:val="24"/>
        </w:rPr>
        <w:t>,</w:t>
      </w:r>
      <w:r w:rsidR="00806BCB" w:rsidRPr="00806BCB">
        <w:rPr>
          <w:rFonts w:ascii="Times New Roman" w:hAnsi="Times New Roman" w:cs="Times New Roman"/>
          <w:sz w:val="24"/>
          <w:szCs w:val="24"/>
        </w:rPr>
        <w:t xml:space="preserve"> and guidelines</w:t>
      </w:r>
      <w:r w:rsidR="00806BCB">
        <w:rPr>
          <w:rFonts w:ascii="Times New Roman" w:hAnsi="Times New Roman" w:cs="Times New Roman"/>
          <w:sz w:val="24"/>
          <w:szCs w:val="24"/>
        </w:rPr>
        <w:t>,</w:t>
      </w:r>
    </w:p>
    <w:p w14:paraId="452D1245" w14:textId="3058A874" w:rsidR="00806BCB" w:rsidRDefault="002F0F9F" w:rsidP="00296BD6">
      <w:pPr>
        <w:pStyle w:val="af0"/>
        <w:numPr>
          <w:ilvl w:val="0"/>
          <w:numId w:val="27"/>
        </w:numPr>
        <w:spacing w:line="360" w:lineRule="auto"/>
      </w:pPr>
      <w:r>
        <w:rPr>
          <w:rFonts w:ascii="Times New Roman" w:hAnsi="Times New Roman" w:cs="Times New Roman"/>
          <w:sz w:val="24"/>
          <w:szCs w:val="24"/>
        </w:rPr>
        <w:lastRenderedPageBreak/>
        <w:t xml:space="preserve">(IS3) </w:t>
      </w:r>
      <w:r w:rsidR="00806BCB" w:rsidRPr="00806BCB">
        <w:rPr>
          <w:rFonts w:ascii="Times New Roman" w:hAnsi="Times New Roman" w:cs="Times New Roman"/>
          <w:sz w:val="24"/>
          <w:szCs w:val="24"/>
        </w:rPr>
        <w:t>Funding support for research &amp; development on modular construction</w:t>
      </w:r>
      <w:r w:rsidR="00806BCB">
        <w:rPr>
          <w:rFonts w:ascii="Times New Roman" w:hAnsi="Times New Roman" w:cs="Times New Roman"/>
          <w:sz w:val="24"/>
          <w:szCs w:val="24"/>
        </w:rPr>
        <w:t>,</w:t>
      </w:r>
    </w:p>
    <w:p w14:paraId="6D22C10C" w14:textId="662DD231" w:rsidR="00806BCB" w:rsidRDefault="002F0F9F" w:rsidP="00296BD6">
      <w:pPr>
        <w:pStyle w:val="af0"/>
        <w:numPr>
          <w:ilvl w:val="0"/>
          <w:numId w:val="27"/>
        </w:numPr>
        <w:spacing w:line="360" w:lineRule="auto"/>
      </w:pPr>
      <w:r>
        <w:rPr>
          <w:rFonts w:ascii="Times New Roman" w:hAnsi="Times New Roman" w:cs="Times New Roman"/>
          <w:sz w:val="24"/>
          <w:szCs w:val="24"/>
        </w:rPr>
        <w:t xml:space="preserve">(IS11) </w:t>
      </w:r>
      <w:r w:rsidR="00806BCB" w:rsidRPr="00806BCB">
        <w:rPr>
          <w:rFonts w:ascii="Times New Roman" w:hAnsi="Times New Roman" w:cs="Times New Roman"/>
          <w:sz w:val="24"/>
          <w:szCs w:val="24"/>
        </w:rPr>
        <w:t>Adopt digital technologies like BIM</w:t>
      </w:r>
      <w:r w:rsidR="00806BCB">
        <w:rPr>
          <w:rFonts w:ascii="Times New Roman" w:hAnsi="Times New Roman" w:cs="Times New Roman"/>
          <w:sz w:val="24"/>
          <w:szCs w:val="24"/>
        </w:rPr>
        <w:t>.</w:t>
      </w:r>
    </w:p>
    <w:p w14:paraId="6A59FFB5" w14:textId="77777777" w:rsidR="0052471D" w:rsidRPr="000646C2" w:rsidRDefault="00806BCB" w:rsidP="00296BD6">
      <w:pPr>
        <w:spacing w:line="360" w:lineRule="auto"/>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Circular Economy factors</w:t>
      </w:r>
      <w:r w:rsidRPr="000646C2">
        <w:rPr>
          <w:rFonts w:ascii="Times New Roman" w:hAnsi="Times New Roman" w:cs="Times New Roman"/>
          <w:sz w:val="24"/>
          <w:szCs w:val="24"/>
        </w:rPr>
        <w:t xml:space="preserve"> for MC adoption:</w:t>
      </w:r>
    </w:p>
    <w:p w14:paraId="0B0BB61C" w14:textId="571FE8E6" w:rsidR="0052471D" w:rsidRDefault="002F0F9F" w:rsidP="00296BD6">
      <w:pPr>
        <w:pStyle w:val="af0"/>
        <w:numPr>
          <w:ilvl w:val="0"/>
          <w:numId w:val="28"/>
        </w:numPr>
        <w:spacing w:line="360" w:lineRule="auto"/>
      </w:pPr>
      <w:r>
        <w:rPr>
          <w:rFonts w:ascii="Times New Roman" w:hAnsi="Times New Roman" w:cs="Times New Roman"/>
          <w:sz w:val="24"/>
          <w:szCs w:val="24"/>
        </w:rPr>
        <w:t xml:space="preserve">(CE3) </w:t>
      </w:r>
      <w:r w:rsidR="0052471D" w:rsidRPr="0052471D">
        <w:rPr>
          <w:rFonts w:ascii="Times New Roman" w:hAnsi="Times New Roman" w:cs="Times New Roman"/>
          <w:sz w:val="24"/>
          <w:szCs w:val="24"/>
        </w:rPr>
        <w:t>Reduction of waste</w:t>
      </w:r>
    </w:p>
    <w:p w14:paraId="5B55FAD8" w14:textId="7D58BD95" w:rsidR="0052471D" w:rsidRDefault="002F0F9F" w:rsidP="00296BD6">
      <w:pPr>
        <w:pStyle w:val="af0"/>
        <w:numPr>
          <w:ilvl w:val="0"/>
          <w:numId w:val="28"/>
        </w:numPr>
        <w:spacing w:line="360" w:lineRule="auto"/>
      </w:pPr>
      <w:r>
        <w:rPr>
          <w:rFonts w:ascii="Times New Roman" w:hAnsi="Times New Roman" w:cs="Times New Roman"/>
          <w:sz w:val="24"/>
          <w:szCs w:val="24"/>
        </w:rPr>
        <w:t xml:space="preserve">(CE7) </w:t>
      </w:r>
      <w:r w:rsidR="0052471D" w:rsidRPr="0052471D">
        <w:rPr>
          <w:rFonts w:ascii="Times New Roman" w:hAnsi="Times New Roman" w:cs="Times New Roman"/>
          <w:sz w:val="24"/>
          <w:szCs w:val="24"/>
        </w:rPr>
        <w:t>Resource efficiency</w:t>
      </w:r>
    </w:p>
    <w:p w14:paraId="0C85082D" w14:textId="39879DA8" w:rsidR="0052471D" w:rsidRDefault="002F0F9F" w:rsidP="00296BD6">
      <w:pPr>
        <w:pStyle w:val="af0"/>
        <w:numPr>
          <w:ilvl w:val="0"/>
          <w:numId w:val="28"/>
        </w:numPr>
        <w:spacing w:line="360" w:lineRule="auto"/>
      </w:pPr>
      <w:r>
        <w:rPr>
          <w:rFonts w:ascii="Times New Roman" w:hAnsi="Times New Roman" w:cs="Times New Roman"/>
          <w:sz w:val="24"/>
          <w:szCs w:val="24"/>
        </w:rPr>
        <w:t xml:space="preserve">(CE4) </w:t>
      </w:r>
      <w:r w:rsidR="0052471D" w:rsidRPr="0052471D">
        <w:rPr>
          <w:rFonts w:ascii="Times New Roman" w:hAnsi="Times New Roman" w:cs="Times New Roman"/>
          <w:sz w:val="24"/>
          <w:szCs w:val="24"/>
        </w:rPr>
        <w:t>Lean production chain</w:t>
      </w:r>
    </w:p>
    <w:p w14:paraId="565D472A" w14:textId="0DA9F289" w:rsidR="00806BCB" w:rsidRPr="009A2ED3" w:rsidRDefault="002044F9" w:rsidP="00296BD6">
      <w:pPr>
        <w:pStyle w:val="3"/>
        <w:spacing w:line="360" w:lineRule="auto"/>
        <w:rPr>
          <w:rFonts w:ascii="Times New Roman" w:hAnsi="Times New Roman" w:cs="Times New Roman"/>
          <w:b/>
          <w:bCs/>
          <w:color w:val="auto"/>
          <w:sz w:val="26"/>
          <w:szCs w:val="26"/>
        </w:rPr>
      </w:pPr>
      <w:bookmarkStart w:id="82" w:name="_Toc165815192"/>
      <w:r w:rsidRPr="009A2ED3">
        <w:rPr>
          <w:rFonts w:ascii="Times New Roman" w:hAnsi="Times New Roman" w:cs="Times New Roman"/>
          <w:b/>
          <w:bCs/>
          <w:color w:val="auto"/>
          <w:sz w:val="26"/>
          <w:szCs w:val="26"/>
        </w:rPr>
        <w:t>4.3.</w:t>
      </w:r>
      <w:r w:rsidR="006D3CE5" w:rsidRPr="009A2ED3">
        <w:rPr>
          <w:rFonts w:ascii="Times New Roman" w:hAnsi="Times New Roman" w:cs="Times New Roman"/>
          <w:b/>
          <w:bCs/>
          <w:color w:val="auto"/>
          <w:sz w:val="26"/>
          <w:szCs w:val="26"/>
        </w:rPr>
        <w:t>4</w:t>
      </w:r>
      <w:r w:rsidRPr="009A2ED3">
        <w:rPr>
          <w:rFonts w:ascii="Times New Roman" w:hAnsi="Times New Roman" w:cs="Times New Roman"/>
          <w:b/>
          <w:bCs/>
          <w:color w:val="auto"/>
          <w:sz w:val="26"/>
          <w:szCs w:val="26"/>
        </w:rPr>
        <w:t xml:space="preserve"> Respondents degree of agreement – Kendall’s coefficient of </w:t>
      </w:r>
      <w:r w:rsidR="0085681D">
        <w:rPr>
          <w:rFonts w:ascii="Times New Roman" w:hAnsi="Times New Roman" w:cs="Times New Roman"/>
          <w:b/>
          <w:bCs/>
          <w:color w:val="auto"/>
          <w:sz w:val="26"/>
          <w:szCs w:val="26"/>
        </w:rPr>
        <w:t>Concordance</w:t>
      </w:r>
      <w:r w:rsidRPr="009A2ED3">
        <w:rPr>
          <w:rFonts w:ascii="Times New Roman" w:hAnsi="Times New Roman" w:cs="Times New Roman"/>
          <w:b/>
          <w:bCs/>
          <w:color w:val="auto"/>
          <w:sz w:val="26"/>
          <w:szCs w:val="26"/>
        </w:rPr>
        <w:t xml:space="preserve"> W</w:t>
      </w:r>
      <w:bookmarkEnd w:id="82"/>
    </w:p>
    <w:p w14:paraId="138D6128" w14:textId="72CB59FD" w:rsidR="00F41B1C" w:rsidRDefault="002044F9" w:rsidP="00296BD6">
      <w:pPr>
        <w:spacing w:line="360" w:lineRule="auto"/>
        <w:ind w:firstLine="720"/>
        <w:rPr>
          <w:rFonts w:ascii="Times New Roman" w:hAnsi="Times New Roman" w:cs="Times New Roman"/>
          <w:sz w:val="24"/>
          <w:szCs w:val="24"/>
          <w:lang w:val="en-US"/>
        </w:rPr>
      </w:pPr>
      <w:r>
        <w:rPr>
          <w:rFonts w:ascii="Times New Roman" w:hAnsi="Times New Roman" w:cs="Times New Roman"/>
          <w:sz w:val="24"/>
          <w:szCs w:val="24"/>
        </w:rPr>
        <w:t>Kendall’s W coefficient is calculated to evaluate the degree of agreement between respondents of the survey</w:t>
      </w:r>
      <w:r w:rsidR="00CE5D69">
        <w:rPr>
          <w:rFonts w:ascii="Times New Roman" w:hAnsi="Times New Roman" w:cs="Times New Roman"/>
          <w:sz w:val="24"/>
          <w:szCs w:val="24"/>
        </w:rPr>
        <w:t xml:space="preserve"> usually when dealing with Likert scale questions, where they rank various factors (</w:t>
      </w:r>
      <w:r w:rsidR="00CE5D69" w:rsidRPr="00CE5D69">
        <w:rPr>
          <w:rFonts w:ascii="Times New Roman" w:hAnsi="Times New Roman" w:cs="Times New Roman"/>
          <w:sz w:val="24"/>
          <w:szCs w:val="24"/>
        </w:rPr>
        <w:t>Kendall and Babington Smith 1939)</w:t>
      </w:r>
      <w:r w:rsidR="00CE5D69">
        <w:rPr>
          <w:rFonts w:ascii="Times New Roman" w:hAnsi="Times New Roman" w:cs="Times New Roman"/>
          <w:sz w:val="24"/>
          <w:szCs w:val="24"/>
        </w:rPr>
        <w:t xml:space="preserve">. According to the results, Kendall’s W coefficient of concordance was found to be 0.375 </w:t>
      </w:r>
      <w:r w:rsidR="0085681D">
        <w:rPr>
          <w:rFonts w:ascii="Times New Roman" w:hAnsi="Times New Roman" w:cs="Times New Roman"/>
          <w:sz w:val="24"/>
          <w:szCs w:val="24"/>
        </w:rPr>
        <w:t>which</w:t>
      </w:r>
      <w:r w:rsidR="00CE5D69">
        <w:rPr>
          <w:rFonts w:ascii="Times New Roman" w:hAnsi="Times New Roman" w:cs="Times New Roman"/>
          <w:sz w:val="24"/>
          <w:szCs w:val="24"/>
        </w:rPr>
        <w:t xml:space="preserve"> implies </w:t>
      </w:r>
      <w:r w:rsidR="0085681D">
        <w:rPr>
          <w:rFonts w:ascii="Times New Roman" w:hAnsi="Times New Roman" w:cs="Times New Roman"/>
          <w:sz w:val="24"/>
          <w:szCs w:val="24"/>
        </w:rPr>
        <w:t xml:space="preserve">a </w:t>
      </w:r>
      <w:r w:rsidR="00CE5D69">
        <w:rPr>
          <w:rFonts w:ascii="Times New Roman" w:hAnsi="Times New Roman" w:cs="Times New Roman"/>
          <w:sz w:val="24"/>
          <w:szCs w:val="24"/>
          <w:lang w:val="en-US"/>
        </w:rPr>
        <w:t xml:space="preserve">relatively lower degree of agreement between respondents. It was also explored that the coefficient W was statistically significant. </w:t>
      </w:r>
    </w:p>
    <w:p w14:paraId="03F94F9E" w14:textId="63E9DB42" w:rsidR="00A8687A" w:rsidRPr="009A2ED3" w:rsidRDefault="00A8687A" w:rsidP="00296BD6">
      <w:pPr>
        <w:pStyle w:val="3"/>
        <w:spacing w:line="360" w:lineRule="auto"/>
        <w:rPr>
          <w:rFonts w:ascii="Times New Roman" w:hAnsi="Times New Roman" w:cs="Times New Roman"/>
          <w:b/>
          <w:bCs/>
          <w:color w:val="auto"/>
          <w:sz w:val="26"/>
          <w:szCs w:val="26"/>
        </w:rPr>
      </w:pPr>
      <w:bookmarkStart w:id="83" w:name="_Toc165815193"/>
      <w:r w:rsidRPr="009A2ED3">
        <w:rPr>
          <w:rFonts w:ascii="Times New Roman" w:hAnsi="Times New Roman" w:cs="Times New Roman"/>
          <w:b/>
          <w:bCs/>
          <w:color w:val="auto"/>
          <w:sz w:val="26"/>
          <w:szCs w:val="26"/>
        </w:rPr>
        <w:t>4.3.</w:t>
      </w:r>
      <w:r w:rsidR="006D3CE5" w:rsidRPr="009A2ED3">
        <w:rPr>
          <w:rFonts w:ascii="Times New Roman" w:hAnsi="Times New Roman" w:cs="Times New Roman"/>
          <w:b/>
          <w:bCs/>
          <w:color w:val="auto"/>
          <w:sz w:val="26"/>
          <w:szCs w:val="26"/>
        </w:rPr>
        <w:t>5</w:t>
      </w:r>
      <w:r w:rsidRPr="009A2ED3">
        <w:rPr>
          <w:rFonts w:ascii="Times New Roman" w:hAnsi="Times New Roman" w:cs="Times New Roman"/>
          <w:b/>
          <w:bCs/>
          <w:color w:val="auto"/>
          <w:sz w:val="26"/>
          <w:szCs w:val="26"/>
        </w:rPr>
        <w:t xml:space="preserve"> </w:t>
      </w:r>
      <w:r w:rsidR="0000096A" w:rsidRPr="009A2ED3">
        <w:rPr>
          <w:rFonts w:ascii="Times New Roman" w:hAnsi="Times New Roman" w:cs="Times New Roman"/>
          <w:b/>
          <w:bCs/>
          <w:color w:val="auto"/>
          <w:sz w:val="26"/>
          <w:szCs w:val="26"/>
        </w:rPr>
        <w:t>S</w:t>
      </w:r>
      <w:r w:rsidR="000646C2" w:rsidRPr="009A2ED3">
        <w:rPr>
          <w:rFonts w:ascii="Times New Roman" w:hAnsi="Times New Roman" w:cs="Times New Roman"/>
          <w:b/>
          <w:bCs/>
          <w:color w:val="auto"/>
          <w:sz w:val="26"/>
          <w:szCs w:val="26"/>
        </w:rPr>
        <w:t>tatistical difference</w:t>
      </w:r>
      <w:r w:rsidR="0000096A" w:rsidRPr="009A2ED3">
        <w:rPr>
          <w:rFonts w:ascii="Times New Roman" w:hAnsi="Times New Roman" w:cs="Times New Roman"/>
          <w:b/>
          <w:bCs/>
          <w:color w:val="auto"/>
          <w:sz w:val="26"/>
          <w:szCs w:val="26"/>
        </w:rPr>
        <w:t xml:space="preserve"> of</w:t>
      </w:r>
      <w:r w:rsidR="000646C2" w:rsidRPr="009A2ED3">
        <w:rPr>
          <w:rFonts w:ascii="Times New Roman" w:hAnsi="Times New Roman" w:cs="Times New Roman"/>
          <w:b/>
          <w:bCs/>
          <w:color w:val="auto"/>
          <w:sz w:val="26"/>
          <w:szCs w:val="26"/>
        </w:rPr>
        <w:t xml:space="preserve"> groups</w:t>
      </w:r>
      <w:r w:rsidR="0000096A" w:rsidRPr="009A2ED3">
        <w:rPr>
          <w:rFonts w:ascii="Times New Roman" w:hAnsi="Times New Roman" w:cs="Times New Roman"/>
          <w:b/>
          <w:bCs/>
          <w:color w:val="auto"/>
          <w:sz w:val="26"/>
          <w:szCs w:val="26"/>
        </w:rPr>
        <w:t xml:space="preserve"> –</w:t>
      </w:r>
      <w:r w:rsidR="00397384">
        <w:rPr>
          <w:rFonts w:ascii="Times New Roman" w:hAnsi="Times New Roman" w:cs="Times New Roman"/>
          <w:b/>
          <w:bCs/>
          <w:color w:val="auto"/>
          <w:sz w:val="26"/>
          <w:szCs w:val="26"/>
        </w:rPr>
        <w:t xml:space="preserve"> </w:t>
      </w:r>
      <w:r w:rsidR="0000096A" w:rsidRPr="009A2ED3">
        <w:rPr>
          <w:rFonts w:ascii="Times New Roman" w:hAnsi="Times New Roman" w:cs="Times New Roman"/>
          <w:b/>
          <w:bCs/>
          <w:color w:val="auto"/>
          <w:sz w:val="26"/>
          <w:szCs w:val="26"/>
        </w:rPr>
        <w:t>Independent sample t-test</w:t>
      </w:r>
      <w:bookmarkEnd w:id="83"/>
      <w:r w:rsidR="0000096A" w:rsidRPr="009A2ED3">
        <w:rPr>
          <w:rFonts w:ascii="Times New Roman" w:hAnsi="Times New Roman" w:cs="Times New Roman"/>
          <w:b/>
          <w:bCs/>
          <w:color w:val="auto"/>
          <w:sz w:val="26"/>
          <w:szCs w:val="26"/>
        </w:rPr>
        <w:t xml:space="preserve"> </w:t>
      </w:r>
    </w:p>
    <w:p w14:paraId="7C215372" w14:textId="18196E68" w:rsidR="00687F97" w:rsidRPr="00720EEB" w:rsidRDefault="00720EEB" w:rsidP="00296BD6">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This test is done in SPSS, and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null hypothesis is set to be “there is </w:t>
      </w:r>
      <w:r w:rsidR="0085681D">
        <w:rPr>
          <w:rFonts w:ascii="Times New Roman" w:hAnsi="Times New Roman" w:cs="Times New Roman"/>
          <w:sz w:val="24"/>
          <w:szCs w:val="24"/>
        </w:rPr>
        <w:t xml:space="preserve">a </w:t>
      </w:r>
      <w:r>
        <w:rPr>
          <w:rFonts w:ascii="Times New Roman" w:hAnsi="Times New Roman" w:cs="Times New Roman"/>
          <w:sz w:val="24"/>
          <w:szCs w:val="24"/>
        </w:rPr>
        <w:t xml:space="preserve">statistically significant difference between groups”. To check it, it is required to calculate </w:t>
      </w:r>
      <w:r w:rsidR="0085681D">
        <w:rPr>
          <w:rFonts w:ascii="Times New Roman" w:hAnsi="Times New Roman" w:cs="Times New Roman"/>
          <w:sz w:val="24"/>
          <w:szCs w:val="24"/>
        </w:rPr>
        <w:t xml:space="preserve">the </w:t>
      </w:r>
      <w:r>
        <w:rPr>
          <w:rFonts w:ascii="Times New Roman" w:hAnsi="Times New Roman" w:cs="Times New Roman"/>
          <w:i/>
          <w:iCs/>
          <w:sz w:val="24"/>
          <w:szCs w:val="24"/>
        </w:rPr>
        <w:t>p</w:t>
      </w:r>
      <w:r>
        <w:rPr>
          <w:rFonts w:ascii="Times New Roman" w:hAnsi="Times New Roman" w:cs="Times New Roman"/>
          <w:sz w:val="24"/>
          <w:szCs w:val="24"/>
        </w:rPr>
        <w:t xml:space="preserve">-value and compare it with the significance level. If </w:t>
      </w:r>
      <w:r w:rsidR="0085681D">
        <w:rPr>
          <w:rFonts w:ascii="Times New Roman" w:hAnsi="Times New Roman" w:cs="Times New Roman"/>
          <w:sz w:val="24"/>
          <w:szCs w:val="24"/>
        </w:rPr>
        <w:t xml:space="preserve">the </w:t>
      </w:r>
      <w:r>
        <w:rPr>
          <w:rFonts w:ascii="Times New Roman" w:hAnsi="Times New Roman" w:cs="Times New Roman"/>
          <w:i/>
          <w:iCs/>
          <w:sz w:val="24"/>
          <w:szCs w:val="24"/>
        </w:rPr>
        <w:t>p</w:t>
      </w:r>
      <w:r>
        <w:rPr>
          <w:rFonts w:ascii="Times New Roman" w:hAnsi="Times New Roman" w:cs="Times New Roman"/>
          <w:sz w:val="24"/>
          <w:szCs w:val="24"/>
        </w:rPr>
        <w:t xml:space="preserve">-value is less than 0.05 then the null hypothesis is rejected, meaning there is a statistically significant difference between groups and vice versa. </w:t>
      </w:r>
    </w:p>
    <w:p w14:paraId="30F146C2" w14:textId="4D5984AB" w:rsidR="00F0575D" w:rsidRPr="00F0575D" w:rsidRDefault="00F0575D" w:rsidP="00296BD6">
      <w:pPr>
        <w:pStyle w:val="4"/>
        <w:spacing w:line="360" w:lineRule="auto"/>
        <w:rPr>
          <w:rFonts w:ascii="Times New Roman" w:hAnsi="Times New Roman" w:cs="Times New Roman"/>
          <w:b/>
          <w:bCs/>
          <w:color w:val="auto"/>
        </w:rPr>
      </w:pPr>
      <w:r>
        <w:rPr>
          <w:rFonts w:ascii="Times New Roman" w:hAnsi="Times New Roman" w:cs="Times New Roman"/>
          <w:b/>
          <w:bCs/>
          <w:color w:val="auto"/>
        </w:rPr>
        <w:t>4.3.</w:t>
      </w:r>
      <w:r w:rsidR="006D3CE5">
        <w:rPr>
          <w:rFonts w:ascii="Times New Roman" w:hAnsi="Times New Roman" w:cs="Times New Roman"/>
          <w:b/>
          <w:bCs/>
          <w:color w:val="auto"/>
        </w:rPr>
        <w:t>5</w:t>
      </w:r>
      <w:r>
        <w:rPr>
          <w:rFonts w:ascii="Times New Roman" w:hAnsi="Times New Roman" w:cs="Times New Roman"/>
          <w:b/>
          <w:bCs/>
          <w:color w:val="auto"/>
        </w:rPr>
        <w:t xml:space="preserve">.1 </w:t>
      </w:r>
      <w:r w:rsidRPr="00F0575D">
        <w:rPr>
          <w:rFonts w:ascii="Times New Roman" w:hAnsi="Times New Roman" w:cs="Times New Roman"/>
          <w:b/>
          <w:bCs/>
          <w:color w:val="auto"/>
        </w:rPr>
        <w:t>Company type</w:t>
      </w:r>
      <w:r>
        <w:rPr>
          <w:rFonts w:ascii="Times New Roman" w:hAnsi="Times New Roman" w:cs="Times New Roman"/>
          <w:b/>
          <w:bCs/>
          <w:color w:val="auto"/>
        </w:rPr>
        <w:t xml:space="preserve"> of respondents</w:t>
      </w:r>
    </w:p>
    <w:p w14:paraId="1125AF89" w14:textId="0BCFFEFD" w:rsidR="002962F2" w:rsidRDefault="0085681D" w:rsidP="00296BD6">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first</w:t>
      </w:r>
      <w:r w:rsidR="002962F2">
        <w:rPr>
          <w:rFonts w:ascii="Times New Roman" w:hAnsi="Times New Roman" w:cs="Times New Roman"/>
          <w:sz w:val="24"/>
          <w:szCs w:val="24"/>
        </w:rPr>
        <w:t xml:space="preserve"> group for comparison was made on the company type the respondents come from. Since out of 97 responses, 28 were from contractors and 66 from the developers, these two were chosen for analysis. </w:t>
      </w:r>
      <w:r w:rsidR="00F445F5">
        <w:rPr>
          <w:rFonts w:ascii="Times New Roman" w:hAnsi="Times New Roman" w:cs="Times New Roman"/>
          <w:sz w:val="24"/>
          <w:szCs w:val="24"/>
        </w:rPr>
        <w:t>Table</w:t>
      </w:r>
      <w:r w:rsidR="002962F2">
        <w:rPr>
          <w:rFonts w:ascii="Times New Roman" w:hAnsi="Times New Roman" w:cs="Times New Roman"/>
          <w:sz w:val="24"/>
          <w:szCs w:val="24"/>
        </w:rPr>
        <w:t xml:space="preserve"> </w:t>
      </w:r>
      <w:r w:rsidR="004B24CF">
        <w:rPr>
          <w:rFonts w:ascii="Times New Roman" w:hAnsi="Times New Roman" w:cs="Times New Roman"/>
          <w:sz w:val="24"/>
          <w:szCs w:val="24"/>
        </w:rPr>
        <w:t>4.11</w:t>
      </w:r>
      <w:r w:rsidR="002962F2">
        <w:rPr>
          <w:rFonts w:ascii="Times New Roman" w:hAnsi="Times New Roman" w:cs="Times New Roman"/>
          <w:sz w:val="24"/>
          <w:szCs w:val="24"/>
        </w:rPr>
        <w:t xml:space="preserve"> shows the results of </w:t>
      </w:r>
      <w:r>
        <w:rPr>
          <w:rFonts w:ascii="Times New Roman" w:hAnsi="Times New Roman" w:cs="Times New Roman"/>
          <w:b/>
          <w:bCs/>
          <w:sz w:val="24"/>
          <w:szCs w:val="24"/>
        </w:rPr>
        <w:t>Drivers’</w:t>
      </w:r>
      <w:r w:rsidR="002962F2" w:rsidRPr="00F0575D">
        <w:rPr>
          <w:rFonts w:ascii="Times New Roman" w:hAnsi="Times New Roman" w:cs="Times New Roman"/>
          <w:b/>
          <w:bCs/>
          <w:sz w:val="24"/>
          <w:szCs w:val="24"/>
        </w:rPr>
        <w:t xml:space="preserve"> means comparison</w:t>
      </w:r>
      <w:r w:rsidR="002962F2">
        <w:rPr>
          <w:rFonts w:ascii="Times New Roman" w:hAnsi="Times New Roman" w:cs="Times New Roman"/>
          <w:sz w:val="24"/>
          <w:szCs w:val="24"/>
        </w:rPr>
        <w:t xml:space="preserve"> based on company type.</w:t>
      </w:r>
    </w:p>
    <w:p w14:paraId="4D6E5EBC" w14:textId="1B441B19" w:rsidR="002962F2" w:rsidRDefault="0085681D" w:rsidP="00296BD6">
      <w:pPr>
        <w:spacing w:line="360" w:lineRule="auto"/>
        <w:ind w:firstLine="720"/>
        <w:rPr>
          <w:rFonts w:ascii="Times New Roman" w:hAnsi="Times New Roman" w:cs="Times New Roman"/>
          <w:sz w:val="24"/>
          <w:szCs w:val="24"/>
        </w:rPr>
      </w:pPr>
      <w:r>
        <w:rPr>
          <w:rFonts w:ascii="Times New Roman" w:hAnsi="Times New Roman" w:cs="Times New Roman"/>
          <w:sz w:val="24"/>
          <w:szCs w:val="24"/>
        </w:rPr>
        <w:t>A comparison</w:t>
      </w:r>
      <w:r w:rsidR="005A4CFB">
        <w:rPr>
          <w:rFonts w:ascii="Times New Roman" w:hAnsi="Times New Roman" w:cs="Times New Roman"/>
          <w:sz w:val="24"/>
          <w:szCs w:val="24"/>
        </w:rPr>
        <w:t xml:space="preserve"> of means was done using the independent sample t-test, whereas </w:t>
      </w:r>
      <w:r>
        <w:rPr>
          <w:rFonts w:ascii="Times New Roman" w:hAnsi="Times New Roman" w:cs="Times New Roman"/>
          <w:sz w:val="24"/>
          <w:szCs w:val="24"/>
        </w:rPr>
        <w:t xml:space="preserve">the </w:t>
      </w:r>
      <w:r w:rsidR="005A4CFB">
        <w:rPr>
          <w:rFonts w:ascii="Times New Roman" w:hAnsi="Times New Roman" w:cs="Times New Roman"/>
          <w:i/>
          <w:iCs/>
          <w:sz w:val="24"/>
          <w:szCs w:val="24"/>
        </w:rPr>
        <w:t>p</w:t>
      </w:r>
      <w:r w:rsidR="005A4CFB">
        <w:rPr>
          <w:rFonts w:ascii="Times New Roman" w:hAnsi="Times New Roman" w:cs="Times New Roman"/>
          <w:sz w:val="24"/>
          <w:szCs w:val="24"/>
        </w:rPr>
        <w:t>-value was computed according to the test.</w:t>
      </w:r>
    </w:p>
    <w:p w14:paraId="774A4A9A" w14:textId="7F3726D3" w:rsidR="002962F2"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0646C2" w:rsidRPr="00D11F7F">
        <w:rPr>
          <w:rFonts w:ascii="Times New Roman" w:hAnsi="Times New Roman" w:cs="Times New Roman"/>
          <w:b/>
          <w:bCs/>
          <w:i/>
          <w:iCs/>
          <w:sz w:val="24"/>
          <w:szCs w:val="24"/>
        </w:rPr>
        <w:t xml:space="preserve"> </w:t>
      </w:r>
      <w:r w:rsidRPr="00D11F7F">
        <w:rPr>
          <w:rFonts w:ascii="Times New Roman" w:hAnsi="Times New Roman" w:cs="Times New Roman"/>
          <w:b/>
          <w:bCs/>
          <w:i/>
          <w:iCs/>
          <w:sz w:val="24"/>
          <w:szCs w:val="24"/>
        </w:rPr>
        <w:t>4</w:t>
      </w:r>
      <w:r w:rsidR="00A81541" w:rsidRPr="00D11F7F">
        <w:rPr>
          <w:rFonts w:ascii="Times New Roman" w:hAnsi="Times New Roman" w:cs="Times New Roman"/>
          <w:b/>
          <w:bCs/>
          <w:i/>
          <w:iCs/>
          <w:sz w:val="24"/>
          <w:szCs w:val="24"/>
        </w:rPr>
        <w:t>.</w:t>
      </w:r>
      <w:r w:rsidR="00D11F7F" w:rsidRPr="00D11F7F">
        <w:rPr>
          <w:rFonts w:ascii="Times New Roman" w:hAnsi="Times New Roman" w:cs="Times New Roman"/>
          <w:b/>
          <w:bCs/>
          <w:i/>
          <w:iCs/>
          <w:sz w:val="24"/>
          <w:szCs w:val="24"/>
        </w:rPr>
        <w:t>11.</w:t>
      </w:r>
      <w:r w:rsidR="00A81541" w:rsidRPr="00D11F7F">
        <w:rPr>
          <w:rFonts w:ascii="Times New Roman" w:hAnsi="Times New Roman" w:cs="Times New Roman"/>
          <w:b/>
          <w:bCs/>
          <w:i/>
          <w:iCs/>
          <w:sz w:val="24"/>
          <w:szCs w:val="24"/>
        </w:rPr>
        <w:t xml:space="preserve"> Comparison of Drivers’ means based on company type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0646C2" w14:paraId="6353E4F2" w14:textId="40AB536F" w:rsidTr="00F9546B">
        <w:trPr>
          <w:jc w:val="center"/>
        </w:trPr>
        <w:tc>
          <w:tcPr>
            <w:tcW w:w="771" w:type="dxa"/>
            <w:vAlign w:val="center"/>
          </w:tcPr>
          <w:p w14:paraId="255D9ED9" w14:textId="0175FF74" w:rsidR="000646C2" w:rsidRDefault="000646C2" w:rsidP="00296BD6">
            <w:pPr>
              <w:spacing w:line="360" w:lineRule="auto"/>
              <w:jc w:val="center"/>
              <w:rPr>
                <w:rFonts w:ascii="Times New Roman" w:hAnsi="Times New Roman" w:cs="Times New Roman"/>
                <w:sz w:val="24"/>
                <w:szCs w:val="24"/>
              </w:rPr>
            </w:pPr>
          </w:p>
        </w:tc>
        <w:tc>
          <w:tcPr>
            <w:tcW w:w="2641" w:type="dxa"/>
            <w:gridSpan w:val="3"/>
            <w:vAlign w:val="center"/>
          </w:tcPr>
          <w:p w14:paraId="0F086CFB" w14:textId="3B04A7DB" w:rsidR="000646C2" w:rsidRPr="002962F2" w:rsidRDefault="000646C2"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 xml:space="preserve">Contractor </w:t>
            </w:r>
            <w:r w:rsidR="0085681D">
              <w:rPr>
                <w:rFonts w:ascii="Times New Roman" w:hAnsi="Times New Roman" w:cs="Times New Roman"/>
                <w:b/>
                <w:bCs/>
                <w:sz w:val="24"/>
                <w:szCs w:val="24"/>
              </w:rPr>
              <w:t>Company</w:t>
            </w:r>
          </w:p>
        </w:tc>
        <w:tc>
          <w:tcPr>
            <w:tcW w:w="2724" w:type="dxa"/>
            <w:gridSpan w:val="3"/>
            <w:vAlign w:val="center"/>
          </w:tcPr>
          <w:p w14:paraId="0AFE92D6" w14:textId="7849578C" w:rsidR="000646C2" w:rsidRPr="002962F2" w:rsidRDefault="000646C2"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Developer company</w:t>
            </w:r>
          </w:p>
        </w:tc>
        <w:tc>
          <w:tcPr>
            <w:tcW w:w="1134" w:type="dxa"/>
            <w:vMerge w:val="restart"/>
          </w:tcPr>
          <w:p w14:paraId="0DD2BA37" w14:textId="37084202" w:rsidR="000646C2" w:rsidRPr="000646C2" w:rsidRDefault="000646C2"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07AC8E56" w14:textId="12B3911D" w:rsidR="000646C2" w:rsidRPr="000646C2" w:rsidRDefault="000646C2"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0646C2" w14:paraId="084E87E3" w14:textId="01DD37E3" w:rsidTr="00F9546B">
        <w:trPr>
          <w:jc w:val="center"/>
        </w:trPr>
        <w:tc>
          <w:tcPr>
            <w:tcW w:w="771" w:type="dxa"/>
            <w:vAlign w:val="center"/>
          </w:tcPr>
          <w:p w14:paraId="24830383" w14:textId="26D5C6B4"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Code</w:t>
            </w:r>
          </w:p>
        </w:tc>
        <w:tc>
          <w:tcPr>
            <w:tcW w:w="809" w:type="dxa"/>
            <w:vAlign w:val="center"/>
          </w:tcPr>
          <w:p w14:paraId="512A8C22" w14:textId="50A5356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684EE27E" w14:textId="58AB7FF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3553FC6D" w14:textId="3B904A19"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7207B6B7" w14:textId="2D3E06C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2CF97182" w14:textId="7EE6D89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788458C5" w14:textId="69F2421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tcPr>
          <w:p w14:paraId="3F82A57B" w14:textId="77777777" w:rsidR="000646C2" w:rsidRDefault="000646C2" w:rsidP="00296BD6">
            <w:pPr>
              <w:spacing w:line="360" w:lineRule="auto"/>
              <w:jc w:val="center"/>
              <w:rPr>
                <w:rFonts w:ascii="Times New Roman" w:hAnsi="Times New Roman" w:cs="Times New Roman"/>
                <w:sz w:val="24"/>
                <w:szCs w:val="24"/>
              </w:rPr>
            </w:pPr>
          </w:p>
        </w:tc>
        <w:tc>
          <w:tcPr>
            <w:tcW w:w="1134" w:type="dxa"/>
            <w:vMerge/>
            <w:vAlign w:val="center"/>
          </w:tcPr>
          <w:p w14:paraId="1EB5AD40" w14:textId="683E77B1" w:rsidR="000646C2" w:rsidRDefault="000646C2" w:rsidP="00296BD6">
            <w:pPr>
              <w:spacing w:line="360" w:lineRule="auto"/>
              <w:jc w:val="center"/>
              <w:rPr>
                <w:rFonts w:ascii="Times New Roman" w:hAnsi="Times New Roman" w:cs="Times New Roman"/>
                <w:sz w:val="24"/>
                <w:szCs w:val="24"/>
              </w:rPr>
            </w:pPr>
          </w:p>
        </w:tc>
      </w:tr>
      <w:tr w:rsidR="000646C2" w14:paraId="65255D9C" w14:textId="3AC4230E" w:rsidTr="00F9546B">
        <w:trPr>
          <w:jc w:val="center"/>
        </w:trPr>
        <w:tc>
          <w:tcPr>
            <w:tcW w:w="771" w:type="dxa"/>
            <w:vAlign w:val="center"/>
          </w:tcPr>
          <w:p w14:paraId="47BFCEEE" w14:textId="08B95D92"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D1</w:t>
            </w:r>
          </w:p>
        </w:tc>
        <w:tc>
          <w:tcPr>
            <w:tcW w:w="809" w:type="dxa"/>
            <w:vAlign w:val="center"/>
          </w:tcPr>
          <w:p w14:paraId="24725488" w14:textId="0753B17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3.64</w:t>
            </w:r>
          </w:p>
        </w:tc>
        <w:tc>
          <w:tcPr>
            <w:tcW w:w="1109" w:type="dxa"/>
            <w:vAlign w:val="center"/>
          </w:tcPr>
          <w:p w14:paraId="5121B79A" w14:textId="030CE912"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0.680</w:t>
            </w:r>
          </w:p>
        </w:tc>
        <w:tc>
          <w:tcPr>
            <w:tcW w:w="723" w:type="dxa"/>
            <w:vAlign w:val="center"/>
          </w:tcPr>
          <w:p w14:paraId="158D72C1" w14:textId="3A6BE508"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880" w:type="dxa"/>
            <w:vAlign w:val="center"/>
          </w:tcPr>
          <w:p w14:paraId="6E78077D" w14:textId="421E4D3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3.45</w:t>
            </w:r>
          </w:p>
        </w:tc>
        <w:tc>
          <w:tcPr>
            <w:tcW w:w="1090" w:type="dxa"/>
            <w:vAlign w:val="center"/>
          </w:tcPr>
          <w:p w14:paraId="0DC43B27" w14:textId="6B47C60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0.898</w:t>
            </w:r>
          </w:p>
        </w:tc>
        <w:tc>
          <w:tcPr>
            <w:tcW w:w="754" w:type="dxa"/>
            <w:vAlign w:val="center"/>
          </w:tcPr>
          <w:p w14:paraId="3C1DFAA5" w14:textId="360349E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134" w:type="dxa"/>
          </w:tcPr>
          <w:p w14:paraId="05BB050E" w14:textId="4EC29A0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0.19</w:t>
            </w:r>
          </w:p>
        </w:tc>
        <w:tc>
          <w:tcPr>
            <w:tcW w:w="1134" w:type="dxa"/>
            <w:vAlign w:val="center"/>
          </w:tcPr>
          <w:p w14:paraId="1181A06A" w14:textId="62D5A05B"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0.306</w:t>
            </w:r>
          </w:p>
        </w:tc>
      </w:tr>
      <w:tr w:rsidR="000646C2" w14:paraId="536AAF3E" w14:textId="34F3AB32" w:rsidTr="00F9546B">
        <w:trPr>
          <w:jc w:val="center"/>
        </w:trPr>
        <w:tc>
          <w:tcPr>
            <w:tcW w:w="771" w:type="dxa"/>
            <w:vAlign w:val="center"/>
          </w:tcPr>
          <w:p w14:paraId="6585296C" w14:textId="30CCAC4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D2</w:t>
            </w:r>
          </w:p>
        </w:tc>
        <w:tc>
          <w:tcPr>
            <w:tcW w:w="809" w:type="dxa"/>
            <w:vAlign w:val="center"/>
          </w:tcPr>
          <w:p w14:paraId="409308D3" w14:textId="76173BB6"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4.54</w:t>
            </w:r>
          </w:p>
        </w:tc>
        <w:tc>
          <w:tcPr>
            <w:tcW w:w="1109" w:type="dxa"/>
            <w:vAlign w:val="center"/>
          </w:tcPr>
          <w:p w14:paraId="63C65267" w14:textId="644FA87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0.793</w:t>
            </w:r>
          </w:p>
        </w:tc>
        <w:tc>
          <w:tcPr>
            <w:tcW w:w="723" w:type="dxa"/>
            <w:vAlign w:val="center"/>
          </w:tcPr>
          <w:p w14:paraId="4A542BC2" w14:textId="12754E8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880" w:type="dxa"/>
            <w:vAlign w:val="center"/>
          </w:tcPr>
          <w:p w14:paraId="1A1F925D" w14:textId="5698D59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4.82</w:t>
            </w:r>
          </w:p>
        </w:tc>
        <w:tc>
          <w:tcPr>
            <w:tcW w:w="1090" w:type="dxa"/>
            <w:vAlign w:val="center"/>
          </w:tcPr>
          <w:p w14:paraId="483EA7F1" w14:textId="076CF37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0.461</w:t>
            </w:r>
          </w:p>
        </w:tc>
        <w:tc>
          <w:tcPr>
            <w:tcW w:w="754" w:type="dxa"/>
            <w:vAlign w:val="center"/>
          </w:tcPr>
          <w:p w14:paraId="26BD9E32" w14:textId="6549254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4" w:type="dxa"/>
          </w:tcPr>
          <w:p w14:paraId="6F948C02" w14:textId="49158BD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0.28</w:t>
            </w:r>
          </w:p>
        </w:tc>
        <w:tc>
          <w:tcPr>
            <w:tcW w:w="1134" w:type="dxa"/>
            <w:vAlign w:val="center"/>
          </w:tcPr>
          <w:p w14:paraId="02FB68D8" w14:textId="112CEA39"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0.052</w:t>
            </w:r>
          </w:p>
        </w:tc>
      </w:tr>
      <w:tr w:rsidR="000646C2" w14:paraId="57384F2D" w14:textId="01F1EB7B" w:rsidTr="00F9546B">
        <w:trPr>
          <w:jc w:val="center"/>
        </w:trPr>
        <w:tc>
          <w:tcPr>
            <w:tcW w:w="771" w:type="dxa"/>
            <w:vAlign w:val="center"/>
          </w:tcPr>
          <w:p w14:paraId="3ED1B783" w14:textId="08FF624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D3</w:t>
            </w:r>
          </w:p>
        </w:tc>
        <w:tc>
          <w:tcPr>
            <w:tcW w:w="809" w:type="dxa"/>
            <w:vAlign w:val="center"/>
          </w:tcPr>
          <w:p w14:paraId="0E79FC34" w14:textId="6B2BAB5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4.29</w:t>
            </w:r>
          </w:p>
        </w:tc>
        <w:tc>
          <w:tcPr>
            <w:tcW w:w="1109" w:type="dxa"/>
            <w:vAlign w:val="center"/>
          </w:tcPr>
          <w:p w14:paraId="78CD01AC" w14:textId="49AE543D"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0.763</w:t>
            </w:r>
          </w:p>
        </w:tc>
        <w:tc>
          <w:tcPr>
            <w:tcW w:w="723" w:type="dxa"/>
            <w:vAlign w:val="center"/>
          </w:tcPr>
          <w:p w14:paraId="6BC618D2" w14:textId="395358A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880" w:type="dxa"/>
            <w:vAlign w:val="center"/>
          </w:tcPr>
          <w:p w14:paraId="29B31B83" w14:textId="644838F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4.38</w:t>
            </w:r>
          </w:p>
        </w:tc>
        <w:tc>
          <w:tcPr>
            <w:tcW w:w="1090" w:type="dxa"/>
            <w:vAlign w:val="center"/>
          </w:tcPr>
          <w:p w14:paraId="573347BB" w14:textId="6268766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0.873</w:t>
            </w:r>
          </w:p>
        </w:tc>
        <w:tc>
          <w:tcPr>
            <w:tcW w:w="754" w:type="dxa"/>
            <w:vAlign w:val="center"/>
          </w:tcPr>
          <w:p w14:paraId="6553B449" w14:textId="4229066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134" w:type="dxa"/>
          </w:tcPr>
          <w:p w14:paraId="2087E406" w14:textId="431527B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0.09</w:t>
            </w:r>
          </w:p>
        </w:tc>
        <w:tc>
          <w:tcPr>
            <w:tcW w:w="1134" w:type="dxa"/>
            <w:vAlign w:val="center"/>
          </w:tcPr>
          <w:p w14:paraId="38E38C54" w14:textId="50CC910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0.423</w:t>
            </w:r>
          </w:p>
        </w:tc>
      </w:tr>
      <w:tr w:rsidR="000646C2" w14:paraId="206AB7BC" w14:textId="0C8B374C" w:rsidTr="00F9546B">
        <w:trPr>
          <w:jc w:val="center"/>
        </w:trPr>
        <w:tc>
          <w:tcPr>
            <w:tcW w:w="771" w:type="dxa"/>
            <w:vAlign w:val="center"/>
          </w:tcPr>
          <w:p w14:paraId="26425873" w14:textId="0AEDAF0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D4</w:t>
            </w:r>
          </w:p>
        </w:tc>
        <w:tc>
          <w:tcPr>
            <w:tcW w:w="809" w:type="dxa"/>
            <w:vAlign w:val="center"/>
          </w:tcPr>
          <w:p w14:paraId="5A480B38" w14:textId="4B849BC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3.64</w:t>
            </w:r>
          </w:p>
        </w:tc>
        <w:tc>
          <w:tcPr>
            <w:tcW w:w="1109" w:type="dxa"/>
            <w:vAlign w:val="center"/>
          </w:tcPr>
          <w:p w14:paraId="18E33C36" w14:textId="3AC1BA3B"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0.678</w:t>
            </w:r>
          </w:p>
        </w:tc>
        <w:tc>
          <w:tcPr>
            <w:tcW w:w="723" w:type="dxa"/>
            <w:vAlign w:val="center"/>
          </w:tcPr>
          <w:p w14:paraId="6089A76D" w14:textId="4D7BF76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880" w:type="dxa"/>
            <w:vAlign w:val="center"/>
          </w:tcPr>
          <w:p w14:paraId="1BE8E933" w14:textId="1627C49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3.80</w:t>
            </w:r>
          </w:p>
        </w:tc>
        <w:tc>
          <w:tcPr>
            <w:tcW w:w="1090" w:type="dxa"/>
            <w:vAlign w:val="center"/>
          </w:tcPr>
          <w:p w14:paraId="514712E2" w14:textId="60071A9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0.980</w:t>
            </w:r>
          </w:p>
        </w:tc>
        <w:tc>
          <w:tcPr>
            <w:tcW w:w="754" w:type="dxa"/>
            <w:vAlign w:val="center"/>
          </w:tcPr>
          <w:p w14:paraId="2EAC3B46" w14:textId="6E4707C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134" w:type="dxa"/>
          </w:tcPr>
          <w:p w14:paraId="713F5042" w14:textId="3A3A9982"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0.16</w:t>
            </w:r>
          </w:p>
        </w:tc>
        <w:tc>
          <w:tcPr>
            <w:tcW w:w="1134" w:type="dxa"/>
            <w:vAlign w:val="center"/>
          </w:tcPr>
          <w:p w14:paraId="53D52710" w14:textId="02AFD9C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0.109</w:t>
            </w:r>
          </w:p>
        </w:tc>
      </w:tr>
      <w:tr w:rsidR="000646C2" w14:paraId="3B12890A" w14:textId="33488374" w:rsidTr="00F9546B">
        <w:trPr>
          <w:jc w:val="center"/>
        </w:trPr>
        <w:tc>
          <w:tcPr>
            <w:tcW w:w="771" w:type="dxa"/>
            <w:vAlign w:val="center"/>
          </w:tcPr>
          <w:p w14:paraId="39176FD4" w14:textId="173E70E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D5</w:t>
            </w:r>
          </w:p>
        </w:tc>
        <w:tc>
          <w:tcPr>
            <w:tcW w:w="809" w:type="dxa"/>
            <w:vAlign w:val="center"/>
          </w:tcPr>
          <w:p w14:paraId="5329EB43" w14:textId="1C782BB4"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1109" w:type="dxa"/>
            <w:vAlign w:val="center"/>
          </w:tcPr>
          <w:p w14:paraId="0A333B9D" w14:textId="5E29907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0.816</w:t>
            </w:r>
          </w:p>
        </w:tc>
        <w:tc>
          <w:tcPr>
            <w:tcW w:w="723" w:type="dxa"/>
            <w:vAlign w:val="center"/>
          </w:tcPr>
          <w:p w14:paraId="6A82BA71" w14:textId="289A1E3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880" w:type="dxa"/>
            <w:vAlign w:val="center"/>
          </w:tcPr>
          <w:p w14:paraId="34377B09" w14:textId="04AA1F39"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2.98</w:t>
            </w:r>
          </w:p>
        </w:tc>
        <w:tc>
          <w:tcPr>
            <w:tcW w:w="1090" w:type="dxa"/>
            <w:vAlign w:val="center"/>
          </w:tcPr>
          <w:p w14:paraId="4F77D705" w14:textId="68412A2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0.903</w:t>
            </w:r>
          </w:p>
        </w:tc>
        <w:tc>
          <w:tcPr>
            <w:tcW w:w="754" w:type="dxa"/>
            <w:vAlign w:val="center"/>
          </w:tcPr>
          <w:p w14:paraId="4380B0FC" w14:textId="42FE8A9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134" w:type="dxa"/>
          </w:tcPr>
          <w:p w14:paraId="2C8D2DE0" w14:textId="56184FA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0.02</w:t>
            </w:r>
          </w:p>
        </w:tc>
        <w:tc>
          <w:tcPr>
            <w:tcW w:w="1134" w:type="dxa"/>
            <w:vAlign w:val="center"/>
          </w:tcPr>
          <w:p w14:paraId="7FE7CF88" w14:textId="6B59BAD4"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0.625</w:t>
            </w:r>
          </w:p>
        </w:tc>
      </w:tr>
      <w:tr w:rsidR="000646C2" w14:paraId="5B603E7D" w14:textId="7B117ECD" w:rsidTr="00F9546B">
        <w:trPr>
          <w:jc w:val="center"/>
        </w:trPr>
        <w:tc>
          <w:tcPr>
            <w:tcW w:w="771" w:type="dxa"/>
            <w:vAlign w:val="center"/>
          </w:tcPr>
          <w:p w14:paraId="51202823" w14:textId="19B28C6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D6</w:t>
            </w:r>
          </w:p>
        </w:tc>
        <w:tc>
          <w:tcPr>
            <w:tcW w:w="809" w:type="dxa"/>
            <w:vAlign w:val="center"/>
          </w:tcPr>
          <w:p w14:paraId="59B0A8F2" w14:textId="5A6A295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3.25</w:t>
            </w:r>
          </w:p>
        </w:tc>
        <w:tc>
          <w:tcPr>
            <w:tcW w:w="1109" w:type="dxa"/>
            <w:vAlign w:val="center"/>
          </w:tcPr>
          <w:p w14:paraId="694E2AC5" w14:textId="3339E67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1.041</w:t>
            </w:r>
          </w:p>
        </w:tc>
        <w:tc>
          <w:tcPr>
            <w:tcW w:w="723" w:type="dxa"/>
            <w:vAlign w:val="center"/>
          </w:tcPr>
          <w:p w14:paraId="76CBC61E" w14:textId="16E8AD0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880" w:type="dxa"/>
            <w:vAlign w:val="center"/>
          </w:tcPr>
          <w:p w14:paraId="027C6516" w14:textId="2FC17B4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3.24</w:t>
            </w:r>
          </w:p>
        </w:tc>
        <w:tc>
          <w:tcPr>
            <w:tcW w:w="1090" w:type="dxa"/>
            <w:vAlign w:val="center"/>
          </w:tcPr>
          <w:p w14:paraId="793EBDF4" w14:textId="3EDFC45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0.842</w:t>
            </w:r>
          </w:p>
        </w:tc>
        <w:tc>
          <w:tcPr>
            <w:tcW w:w="754" w:type="dxa"/>
            <w:vAlign w:val="center"/>
          </w:tcPr>
          <w:p w14:paraId="770A25FC" w14:textId="3736AAF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134" w:type="dxa"/>
          </w:tcPr>
          <w:p w14:paraId="26E263C9" w14:textId="0F56883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0.01</w:t>
            </w:r>
          </w:p>
        </w:tc>
        <w:tc>
          <w:tcPr>
            <w:tcW w:w="1134" w:type="dxa"/>
            <w:vAlign w:val="center"/>
          </w:tcPr>
          <w:p w14:paraId="693A7BFA" w14:textId="0B6A90C6"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0.713</w:t>
            </w:r>
          </w:p>
        </w:tc>
      </w:tr>
      <w:tr w:rsidR="000646C2" w14:paraId="364FB548" w14:textId="03B30941" w:rsidTr="00F9546B">
        <w:trPr>
          <w:jc w:val="center"/>
        </w:trPr>
        <w:tc>
          <w:tcPr>
            <w:tcW w:w="771" w:type="dxa"/>
            <w:vAlign w:val="center"/>
          </w:tcPr>
          <w:p w14:paraId="42352138" w14:textId="7ABDA57D"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D7</w:t>
            </w:r>
          </w:p>
        </w:tc>
        <w:tc>
          <w:tcPr>
            <w:tcW w:w="809" w:type="dxa"/>
            <w:vAlign w:val="center"/>
          </w:tcPr>
          <w:p w14:paraId="0B483112" w14:textId="5DCED504"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3.36</w:t>
            </w:r>
          </w:p>
        </w:tc>
        <w:tc>
          <w:tcPr>
            <w:tcW w:w="1109" w:type="dxa"/>
            <w:vAlign w:val="center"/>
          </w:tcPr>
          <w:p w14:paraId="6B8F3D34" w14:textId="04E19DE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1.311</w:t>
            </w:r>
          </w:p>
        </w:tc>
        <w:tc>
          <w:tcPr>
            <w:tcW w:w="723" w:type="dxa"/>
            <w:vAlign w:val="center"/>
          </w:tcPr>
          <w:p w14:paraId="712BE089" w14:textId="21561582"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880" w:type="dxa"/>
            <w:vAlign w:val="center"/>
          </w:tcPr>
          <w:p w14:paraId="3B51D04C" w14:textId="324F3FD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3.83</w:t>
            </w:r>
          </w:p>
        </w:tc>
        <w:tc>
          <w:tcPr>
            <w:tcW w:w="1090" w:type="dxa"/>
            <w:vAlign w:val="center"/>
          </w:tcPr>
          <w:p w14:paraId="4CB0B612" w14:textId="434B40FB"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1.131</w:t>
            </w:r>
          </w:p>
        </w:tc>
        <w:tc>
          <w:tcPr>
            <w:tcW w:w="754" w:type="dxa"/>
            <w:vAlign w:val="center"/>
          </w:tcPr>
          <w:p w14:paraId="3245AECD" w14:textId="3AE7EB9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134" w:type="dxa"/>
          </w:tcPr>
          <w:p w14:paraId="5D3DB878" w14:textId="5DAECA2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0.47</w:t>
            </w:r>
          </w:p>
        </w:tc>
        <w:tc>
          <w:tcPr>
            <w:tcW w:w="1134" w:type="dxa"/>
            <w:vAlign w:val="center"/>
          </w:tcPr>
          <w:p w14:paraId="0676B784" w14:textId="0309AC1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0.070</w:t>
            </w:r>
          </w:p>
        </w:tc>
      </w:tr>
      <w:tr w:rsidR="000646C2" w14:paraId="341AB2B7" w14:textId="136AFF93" w:rsidTr="00F9546B">
        <w:trPr>
          <w:jc w:val="center"/>
        </w:trPr>
        <w:tc>
          <w:tcPr>
            <w:tcW w:w="771" w:type="dxa"/>
            <w:vAlign w:val="center"/>
          </w:tcPr>
          <w:p w14:paraId="1C20ECD4" w14:textId="2758BDE4"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D8</w:t>
            </w:r>
          </w:p>
        </w:tc>
        <w:tc>
          <w:tcPr>
            <w:tcW w:w="809" w:type="dxa"/>
            <w:vAlign w:val="center"/>
          </w:tcPr>
          <w:p w14:paraId="362A48DF" w14:textId="11A9BB9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3.21</w:t>
            </w:r>
          </w:p>
        </w:tc>
        <w:tc>
          <w:tcPr>
            <w:tcW w:w="1109" w:type="dxa"/>
            <w:vAlign w:val="center"/>
          </w:tcPr>
          <w:p w14:paraId="0F3A7446" w14:textId="6FC847C1"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0.995</w:t>
            </w:r>
          </w:p>
        </w:tc>
        <w:tc>
          <w:tcPr>
            <w:tcW w:w="723" w:type="dxa"/>
            <w:vAlign w:val="center"/>
          </w:tcPr>
          <w:p w14:paraId="508B4C10" w14:textId="017CB78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880" w:type="dxa"/>
            <w:vAlign w:val="center"/>
          </w:tcPr>
          <w:p w14:paraId="0AF1E938" w14:textId="44B42C9C"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3.15</w:t>
            </w:r>
          </w:p>
        </w:tc>
        <w:tc>
          <w:tcPr>
            <w:tcW w:w="1090" w:type="dxa"/>
            <w:vAlign w:val="center"/>
          </w:tcPr>
          <w:p w14:paraId="7D8CAFEE" w14:textId="790E7999"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1.231</w:t>
            </w:r>
          </w:p>
        </w:tc>
        <w:tc>
          <w:tcPr>
            <w:tcW w:w="754" w:type="dxa"/>
            <w:vAlign w:val="center"/>
          </w:tcPr>
          <w:p w14:paraId="19462C35" w14:textId="47487D5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134" w:type="dxa"/>
          </w:tcPr>
          <w:p w14:paraId="1B66BD05" w14:textId="3E3CE42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0.06</w:t>
            </w:r>
          </w:p>
        </w:tc>
        <w:tc>
          <w:tcPr>
            <w:tcW w:w="1134" w:type="dxa"/>
            <w:vAlign w:val="center"/>
          </w:tcPr>
          <w:p w14:paraId="0ADB5BDC" w14:textId="09226FE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0.918</w:t>
            </w:r>
          </w:p>
        </w:tc>
      </w:tr>
      <w:tr w:rsidR="000646C2" w14:paraId="2794B57A" w14:textId="1C5FB5E8" w:rsidTr="00F9546B">
        <w:trPr>
          <w:jc w:val="center"/>
        </w:trPr>
        <w:tc>
          <w:tcPr>
            <w:tcW w:w="771" w:type="dxa"/>
            <w:vAlign w:val="center"/>
          </w:tcPr>
          <w:p w14:paraId="4FE8546A" w14:textId="5ED2044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D9</w:t>
            </w:r>
          </w:p>
        </w:tc>
        <w:tc>
          <w:tcPr>
            <w:tcW w:w="809" w:type="dxa"/>
            <w:vAlign w:val="center"/>
          </w:tcPr>
          <w:p w14:paraId="1EFB4A3D" w14:textId="1D004B5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2.71</w:t>
            </w:r>
          </w:p>
        </w:tc>
        <w:tc>
          <w:tcPr>
            <w:tcW w:w="1109" w:type="dxa"/>
            <w:vAlign w:val="center"/>
          </w:tcPr>
          <w:p w14:paraId="295BD6EF" w14:textId="11BD78B2"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0.976</w:t>
            </w:r>
          </w:p>
        </w:tc>
        <w:tc>
          <w:tcPr>
            <w:tcW w:w="723" w:type="dxa"/>
            <w:vAlign w:val="center"/>
          </w:tcPr>
          <w:p w14:paraId="43516152" w14:textId="2F29FF8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80" w:type="dxa"/>
            <w:vAlign w:val="center"/>
          </w:tcPr>
          <w:p w14:paraId="240F601B" w14:textId="569A304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2.89</w:t>
            </w:r>
          </w:p>
        </w:tc>
        <w:tc>
          <w:tcPr>
            <w:tcW w:w="1090" w:type="dxa"/>
            <w:vAlign w:val="center"/>
          </w:tcPr>
          <w:p w14:paraId="7CE6B310" w14:textId="6E46CB1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1.083</w:t>
            </w:r>
          </w:p>
        </w:tc>
        <w:tc>
          <w:tcPr>
            <w:tcW w:w="754" w:type="dxa"/>
            <w:vAlign w:val="center"/>
          </w:tcPr>
          <w:p w14:paraId="3970630D" w14:textId="3A179DF8"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134" w:type="dxa"/>
          </w:tcPr>
          <w:p w14:paraId="4F0691FE" w14:textId="33B5B39D"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0.18</w:t>
            </w:r>
          </w:p>
        </w:tc>
        <w:tc>
          <w:tcPr>
            <w:tcW w:w="1134" w:type="dxa"/>
            <w:vAlign w:val="center"/>
          </w:tcPr>
          <w:p w14:paraId="1ED2347D" w14:textId="07A1BA8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0.251</w:t>
            </w:r>
          </w:p>
        </w:tc>
      </w:tr>
      <w:tr w:rsidR="000646C2" w14:paraId="37C40842" w14:textId="01346386" w:rsidTr="00F9546B">
        <w:trPr>
          <w:jc w:val="center"/>
        </w:trPr>
        <w:tc>
          <w:tcPr>
            <w:tcW w:w="771" w:type="dxa"/>
            <w:vAlign w:val="center"/>
          </w:tcPr>
          <w:p w14:paraId="241A4F85" w14:textId="73729E3A"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D10</w:t>
            </w:r>
          </w:p>
        </w:tc>
        <w:tc>
          <w:tcPr>
            <w:tcW w:w="809" w:type="dxa"/>
            <w:vAlign w:val="center"/>
          </w:tcPr>
          <w:p w14:paraId="206958C4" w14:textId="2DE49342"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2.96</w:t>
            </w:r>
          </w:p>
        </w:tc>
        <w:tc>
          <w:tcPr>
            <w:tcW w:w="1109" w:type="dxa"/>
            <w:vAlign w:val="center"/>
          </w:tcPr>
          <w:p w14:paraId="047F1A91" w14:textId="190C2B3F"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1.071</w:t>
            </w:r>
          </w:p>
        </w:tc>
        <w:tc>
          <w:tcPr>
            <w:tcW w:w="723" w:type="dxa"/>
            <w:vAlign w:val="center"/>
          </w:tcPr>
          <w:p w14:paraId="1B2AEB78" w14:textId="3B872D0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880" w:type="dxa"/>
            <w:vAlign w:val="center"/>
          </w:tcPr>
          <w:p w14:paraId="5898164F" w14:textId="1F1363A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2.71</w:t>
            </w:r>
          </w:p>
        </w:tc>
        <w:tc>
          <w:tcPr>
            <w:tcW w:w="1090" w:type="dxa"/>
            <w:vAlign w:val="center"/>
          </w:tcPr>
          <w:p w14:paraId="5D9CCBFC" w14:textId="00B9AD46"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1.274</w:t>
            </w:r>
          </w:p>
        </w:tc>
        <w:tc>
          <w:tcPr>
            <w:tcW w:w="754" w:type="dxa"/>
            <w:vAlign w:val="center"/>
          </w:tcPr>
          <w:p w14:paraId="634A62FA" w14:textId="168906C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4" w:type="dxa"/>
          </w:tcPr>
          <w:p w14:paraId="22D0FF0F" w14:textId="3B5584C8"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0.25</w:t>
            </w:r>
          </w:p>
        </w:tc>
        <w:tc>
          <w:tcPr>
            <w:tcW w:w="1134" w:type="dxa"/>
            <w:vAlign w:val="center"/>
          </w:tcPr>
          <w:p w14:paraId="51DAC36D" w14:textId="531B35D7"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0.509</w:t>
            </w:r>
          </w:p>
        </w:tc>
      </w:tr>
      <w:tr w:rsidR="000646C2" w14:paraId="2ED6C70C" w14:textId="50880BD5" w:rsidTr="00F9546B">
        <w:trPr>
          <w:jc w:val="center"/>
        </w:trPr>
        <w:tc>
          <w:tcPr>
            <w:tcW w:w="771" w:type="dxa"/>
            <w:vAlign w:val="center"/>
          </w:tcPr>
          <w:p w14:paraId="715782D9" w14:textId="6D268F43"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D11</w:t>
            </w:r>
          </w:p>
        </w:tc>
        <w:tc>
          <w:tcPr>
            <w:tcW w:w="809" w:type="dxa"/>
            <w:vAlign w:val="center"/>
          </w:tcPr>
          <w:p w14:paraId="4543C0FC" w14:textId="4E749676"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2.75</w:t>
            </w:r>
          </w:p>
        </w:tc>
        <w:tc>
          <w:tcPr>
            <w:tcW w:w="1109" w:type="dxa"/>
            <w:vAlign w:val="center"/>
          </w:tcPr>
          <w:p w14:paraId="534F4AA7" w14:textId="41BF582D"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1.143</w:t>
            </w:r>
          </w:p>
        </w:tc>
        <w:tc>
          <w:tcPr>
            <w:tcW w:w="723" w:type="dxa"/>
            <w:vAlign w:val="center"/>
          </w:tcPr>
          <w:p w14:paraId="23EFD0F8" w14:textId="44F81875"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880" w:type="dxa"/>
            <w:vAlign w:val="center"/>
          </w:tcPr>
          <w:p w14:paraId="42308DF0" w14:textId="7C110708"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1.83</w:t>
            </w:r>
          </w:p>
        </w:tc>
        <w:tc>
          <w:tcPr>
            <w:tcW w:w="1090" w:type="dxa"/>
            <w:vAlign w:val="center"/>
          </w:tcPr>
          <w:p w14:paraId="5BC213D7" w14:textId="71B5C4BB"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1.715</w:t>
            </w:r>
          </w:p>
        </w:tc>
        <w:tc>
          <w:tcPr>
            <w:tcW w:w="754" w:type="dxa"/>
            <w:vAlign w:val="center"/>
          </w:tcPr>
          <w:p w14:paraId="3F800F46" w14:textId="184774E0"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1134" w:type="dxa"/>
          </w:tcPr>
          <w:p w14:paraId="0C9D42FC" w14:textId="3A8232AE" w:rsidR="000646C2" w:rsidRDefault="000646C2"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0.92</w:t>
            </w:r>
          </w:p>
        </w:tc>
        <w:tc>
          <w:tcPr>
            <w:tcW w:w="1134" w:type="dxa"/>
            <w:vAlign w:val="center"/>
          </w:tcPr>
          <w:p w14:paraId="0E3ACA84" w14:textId="6805DE13" w:rsidR="000646C2" w:rsidRDefault="000646C2" w:rsidP="00296BD6">
            <w:pPr>
              <w:spacing w:line="360" w:lineRule="auto"/>
              <w:jc w:val="center"/>
              <w:rPr>
                <w:rFonts w:ascii="Times New Roman" w:hAnsi="Times New Roman" w:cs="Times New Roman"/>
                <w:sz w:val="24"/>
                <w:szCs w:val="24"/>
              </w:rPr>
            </w:pPr>
            <w:r w:rsidRPr="00707133">
              <w:rPr>
                <w:rFonts w:ascii="Times New Roman" w:hAnsi="Times New Roman" w:cs="Times New Roman"/>
                <w:color w:val="FF0000"/>
                <w:sz w:val="24"/>
                <w:szCs w:val="24"/>
              </w:rPr>
              <w:t>0.004</w:t>
            </w:r>
            <w:r w:rsidR="00707133" w:rsidRPr="00707133">
              <w:rPr>
                <w:rFonts w:ascii="Times New Roman" w:hAnsi="Times New Roman" w:cs="Times New Roman"/>
                <w:color w:val="FF0000"/>
                <w:sz w:val="24"/>
                <w:szCs w:val="24"/>
              </w:rPr>
              <w:t>*</w:t>
            </w:r>
          </w:p>
        </w:tc>
      </w:tr>
    </w:tbl>
    <w:p w14:paraId="06674C3C" w14:textId="7765BD4B" w:rsidR="002962F2" w:rsidRDefault="002962F2" w:rsidP="00296BD6">
      <w:pPr>
        <w:spacing w:line="360" w:lineRule="auto"/>
        <w:rPr>
          <w:rFonts w:ascii="Times New Roman" w:hAnsi="Times New Roman" w:cs="Times New Roman"/>
          <w:sz w:val="24"/>
          <w:szCs w:val="24"/>
        </w:rPr>
      </w:pPr>
    </w:p>
    <w:p w14:paraId="60C8A87F" w14:textId="21F30E20" w:rsidR="00324975" w:rsidRPr="00324975" w:rsidRDefault="00324975" w:rsidP="00324975">
      <w:pPr>
        <w:spacing w:line="360" w:lineRule="auto"/>
        <w:ind w:firstLine="720"/>
        <w:jc w:val="both"/>
        <w:rPr>
          <w:rFonts w:ascii="Times New Roman" w:hAnsi="Times New Roman" w:cs="Times New Roman"/>
          <w:sz w:val="24"/>
          <w:szCs w:val="24"/>
        </w:rPr>
      </w:pPr>
      <w:r w:rsidRPr="00324975">
        <w:rPr>
          <w:rFonts w:ascii="Times New Roman" w:hAnsi="Times New Roman" w:cs="Times New Roman"/>
          <w:sz w:val="24"/>
          <w:szCs w:val="24"/>
        </w:rPr>
        <w:t>The results demonstrate that there is no statistically significant difference between the results of the two groups, except D11 (Movement availability) which has a </w:t>
      </w:r>
      <w:r w:rsidRPr="00324975">
        <w:rPr>
          <w:rStyle w:val="af5"/>
          <w:rFonts w:ascii="Times New Roman" w:hAnsi="Times New Roman" w:cs="Times New Roman"/>
          <w:color w:val="0E101A"/>
          <w:sz w:val="24"/>
          <w:szCs w:val="24"/>
        </w:rPr>
        <w:t>p</w:t>
      </w:r>
      <w:r w:rsidRPr="00324975">
        <w:rPr>
          <w:rFonts w:ascii="Times New Roman" w:hAnsi="Times New Roman" w:cs="Times New Roman"/>
          <w:sz w:val="24"/>
          <w:szCs w:val="24"/>
        </w:rPr>
        <w:t xml:space="preserve">-value &lt; 0.05. The statistically significant difference between the opinions of groups “Contractor company” and “Developer company” might be explained by the fact that groups consider this driver from different points of view. Briefly, the developer company is more focused on the total project timeline, and the possibility of module movement </w:t>
      </w:r>
      <w:r w:rsidR="0085681D">
        <w:rPr>
          <w:rFonts w:ascii="Times New Roman" w:hAnsi="Times New Roman" w:cs="Times New Roman"/>
          <w:sz w:val="24"/>
          <w:szCs w:val="24"/>
        </w:rPr>
        <w:t>in</w:t>
      </w:r>
      <w:r w:rsidRPr="00324975">
        <w:rPr>
          <w:rFonts w:ascii="Times New Roman" w:hAnsi="Times New Roman" w:cs="Times New Roman"/>
          <w:sz w:val="24"/>
          <w:szCs w:val="24"/>
        </w:rPr>
        <w:t xml:space="preserve"> case of any circumstance might directly impact schedules and potentially save both time and money. From the contractor’s point of view, they might be more considerate of other aspects of the modules and corresponding work procedures like the module’s design, engineering communications between modules, and structural concerns.   </w:t>
      </w:r>
    </w:p>
    <w:p w14:paraId="568132B2" w14:textId="7B96BC74" w:rsidR="00766753" w:rsidRDefault="00F445F5" w:rsidP="00493E68">
      <w:pPr>
        <w:spacing w:line="360" w:lineRule="auto"/>
        <w:ind w:firstLine="720"/>
        <w:rPr>
          <w:rFonts w:ascii="Times New Roman" w:hAnsi="Times New Roman" w:cs="Times New Roman"/>
          <w:sz w:val="24"/>
          <w:szCs w:val="24"/>
        </w:rPr>
      </w:pPr>
      <w:r>
        <w:rPr>
          <w:rFonts w:ascii="Times New Roman" w:hAnsi="Times New Roman" w:cs="Times New Roman"/>
          <w:sz w:val="24"/>
          <w:szCs w:val="24"/>
        </w:rPr>
        <w:t>Table</w:t>
      </w:r>
      <w:r w:rsidR="0000096A">
        <w:rPr>
          <w:rFonts w:ascii="Times New Roman" w:hAnsi="Times New Roman" w:cs="Times New Roman"/>
          <w:sz w:val="24"/>
          <w:szCs w:val="24"/>
        </w:rPr>
        <w:t xml:space="preserve"> </w:t>
      </w:r>
      <w:r w:rsidR="004B24CF">
        <w:rPr>
          <w:rFonts w:ascii="Times New Roman" w:hAnsi="Times New Roman" w:cs="Times New Roman"/>
          <w:sz w:val="24"/>
          <w:szCs w:val="24"/>
        </w:rPr>
        <w:t>4.12</w:t>
      </w:r>
      <w:r w:rsidR="0000096A">
        <w:rPr>
          <w:rFonts w:ascii="Times New Roman" w:hAnsi="Times New Roman" w:cs="Times New Roman"/>
          <w:sz w:val="24"/>
          <w:szCs w:val="24"/>
        </w:rPr>
        <w:t xml:space="preserve"> was used to show how the respondents’ opinions regarding the </w:t>
      </w:r>
      <w:r w:rsidR="0000096A" w:rsidRPr="00F0575D">
        <w:rPr>
          <w:rFonts w:ascii="Times New Roman" w:hAnsi="Times New Roman" w:cs="Times New Roman"/>
          <w:b/>
          <w:bCs/>
          <w:sz w:val="24"/>
          <w:szCs w:val="24"/>
        </w:rPr>
        <w:t xml:space="preserve">Challenges for MC adoption </w:t>
      </w:r>
      <w:r w:rsidR="0000096A">
        <w:rPr>
          <w:rFonts w:ascii="Times New Roman" w:hAnsi="Times New Roman" w:cs="Times New Roman"/>
          <w:sz w:val="24"/>
          <w:szCs w:val="24"/>
        </w:rPr>
        <w:t>differ between the same groups.</w:t>
      </w:r>
    </w:p>
    <w:p w14:paraId="20EE3E5D" w14:textId="6FDF22DC" w:rsidR="005A4CFB"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5A4CFB"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4.12</w:t>
      </w:r>
      <w:r w:rsidR="00A81541" w:rsidRPr="00D11F7F">
        <w:rPr>
          <w:rFonts w:ascii="Times New Roman" w:hAnsi="Times New Roman" w:cs="Times New Roman"/>
          <w:b/>
          <w:bCs/>
          <w:i/>
          <w:iCs/>
          <w:sz w:val="24"/>
          <w:szCs w:val="24"/>
        </w:rPr>
        <w:t>. Comparison of Challenges’ means based on company type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00096A" w14:paraId="616E74BB" w14:textId="77777777" w:rsidTr="00F9546B">
        <w:trPr>
          <w:jc w:val="center"/>
        </w:trPr>
        <w:tc>
          <w:tcPr>
            <w:tcW w:w="771" w:type="dxa"/>
            <w:vAlign w:val="center"/>
          </w:tcPr>
          <w:p w14:paraId="1F2C1A8A" w14:textId="77777777" w:rsidR="0000096A" w:rsidRDefault="0000096A" w:rsidP="00296BD6">
            <w:pPr>
              <w:spacing w:line="360" w:lineRule="auto"/>
              <w:jc w:val="center"/>
              <w:rPr>
                <w:rFonts w:ascii="Times New Roman" w:hAnsi="Times New Roman" w:cs="Times New Roman"/>
                <w:sz w:val="24"/>
                <w:szCs w:val="24"/>
              </w:rPr>
            </w:pPr>
          </w:p>
        </w:tc>
        <w:tc>
          <w:tcPr>
            <w:tcW w:w="2641" w:type="dxa"/>
            <w:gridSpan w:val="3"/>
            <w:vAlign w:val="center"/>
          </w:tcPr>
          <w:p w14:paraId="7A02E164" w14:textId="157A4C39" w:rsidR="0000096A" w:rsidRPr="002962F2" w:rsidRDefault="0000096A"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 xml:space="preserve">Contractor </w:t>
            </w:r>
            <w:r w:rsidR="0085681D">
              <w:rPr>
                <w:rFonts w:ascii="Times New Roman" w:hAnsi="Times New Roman" w:cs="Times New Roman"/>
                <w:b/>
                <w:bCs/>
                <w:sz w:val="24"/>
                <w:szCs w:val="24"/>
              </w:rPr>
              <w:t>Company</w:t>
            </w:r>
          </w:p>
        </w:tc>
        <w:tc>
          <w:tcPr>
            <w:tcW w:w="2724" w:type="dxa"/>
            <w:gridSpan w:val="3"/>
            <w:vAlign w:val="center"/>
          </w:tcPr>
          <w:p w14:paraId="5B8DC18C" w14:textId="77777777" w:rsidR="0000096A" w:rsidRPr="002962F2" w:rsidRDefault="0000096A"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Developer company</w:t>
            </w:r>
          </w:p>
        </w:tc>
        <w:tc>
          <w:tcPr>
            <w:tcW w:w="1134" w:type="dxa"/>
            <w:vMerge w:val="restart"/>
            <w:vAlign w:val="center"/>
          </w:tcPr>
          <w:p w14:paraId="6846FA63" w14:textId="77777777" w:rsidR="0000096A" w:rsidRPr="000646C2" w:rsidRDefault="0000096A"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0600A2B4" w14:textId="77777777" w:rsidR="0000096A" w:rsidRPr="000646C2" w:rsidRDefault="0000096A"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00096A" w14:paraId="74461246" w14:textId="77777777" w:rsidTr="00F9546B">
        <w:trPr>
          <w:jc w:val="center"/>
        </w:trPr>
        <w:tc>
          <w:tcPr>
            <w:tcW w:w="771" w:type="dxa"/>
            <w:vAlign w:val="center"/>
          </w:tcPr>
          <w:p w14:paraId="6581239D" w14:textId="77777777" w:rsidR="0000096A" w:rsidRPr="005A4CFB" w:rsidRDefault="0000096A"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26403DA4" w14:textId="77777777" w:rsidR="0000096A" w:rsidRDefault="000009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09897CDF" w14:textId="308A4A14" w:rsidR="0000096A" w:rsidRDefault="000009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7A8824A4" w14:textId="77777777" w:rsidR="0000096A" w:rsidRDefault="000009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53F2992B" w14:textId="77777777" w:rsidR="0000096A" w:rsidRDefault="000009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1CEAEE8D" w14:textId="44489DF5" w:rsidR="0000096A" w:rsidRDefault="000009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7BCE4839" w14:textId="77777777" w:rsidR="0000096A" w:rsidRDefault="000009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33B5AAF8" w14:textId="77777777" w:rsidR="0000096A" w:rsidRDefault="0000096A" w:rsidP="00296BD6">
            <w:pPr>
              <w:spacing w:line="360" w:lineRule="auto"/>
              <w:jc w:val="center"/>
              <w:rPr>
                <w:rFonts w:ascii="Times New Roman" w:hAnsi="Times New Roman" w:cs="Times New Roman"/>
                <w:sz w:val="24"/>
                <w:szCs w:val="24"/>
              </w:rPr>
            </w:pPr>
          </w:p>
        </w:tc>
        <w:tc>
          <w:tcPr>
            <w:tcW w:w="1134" w:type="dxa"/>
            <w:vMerge/>
            <w:vAlign w:val="center"/>
          </w:tcPr>
          <w:p w14:paraId="5B6CB419" w14:textId="77777777" w:rsidR="0000096A" w:rsidRDefault="0000096A" w:rsidP="00296BD6">
            <w:pPr>
              <w:spacing w:line="360" w:lineRule="auto"/>
              <w:jc w:val="center"/>
              <w:rPr>
                <w:rFonts w:ascii="Times New Roman" w:hAnsi="Times New Roman" w:cs="Times New Roman"/>
                <w:sz w:val="24"/>
                <w:szCs w:val="24"/>
              </w:rPr>
            </w:pPr>
          </w:p>
        </w:tc>
      </w:tr>
      <w:tr w:rsidR="00ED786A" w14:paraId="61794B16" w14:textId="77777777" w:rsidTr="00F9546B">
        <w:trPr>
          <w:jc w:val="center"/>
        </w:trPr>
        <w:tc>
          <w:tcPr>
            <w:tcW w:w="771" w:type="dxa"/>
            <w:vAlign w:val="center"/>
          </w:tcPr>
          <w:p w14:paraId="3F37F68C" w14:textId="01FBEB84"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w:t>
            </w:r>
          </w:p>
        </w:tc>
        <w:tc>
          <w:tcPr>
            <w:tcW w:w="809" w:type="dxa"/>
            <w:vAlign w:val="center"/>
          </w:tcPr>
          <w:p w14:paraId="60FA4115" w14:textId="4444EEF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4.18</w:t>
            </w:r>
          </w:p>
        </w:tc>
        <w:tc>
          <w:tcPr>
            <w:tcW w:w="1109" w:type="dxa"/>
            <w:vAlign w:val="center"/>
          </w:tcPr>
          <w:p w14:paraId="7B9FB5DE" w14:textId="15AAC4C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0.723</w:t>
            </w:r>
          </w:p>
        </w:tc>
        <w:tc>
          <w:tcPr>
            <w:tcW w:w="723" w:type="dxa"/>
            <w:vAlign w:val="center"/>
          </w:tcPr>
          <w:p w14:paraId="3910ED6D" w14:textId="4DEA2FD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880" w:type="dxa"/>
            <w:vAlign w:val="center"/>
          </w:tcPr>
          <w:p w14:paraId="5971381A" w14:textId="175AF6E9"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4.24</w:t>
            </w:r>
          </w:p>
        </w:tc>
        <w:tc>
          <w:tcPr>
            <w:tcW w:w="1090" w:type="dxa"/>
            <w:vAlign w:val="center"/>
          </w:tcPr>
          <w:p w14:paraId="67821E8D" w14:textId="7004F089"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1.082</w:t>
            </w:r>
          </w:p>
        </w:tc>
        <w:tc>
          <w:tcPr>
            <w:tcW w:w="754" w:type="dxa"/>
            <w:vAlign w:val="center"/>
          </w:tcPr>
          <w:p w14:paraId="05DAF0A7" w14:textId="48130AA9"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134" w:type="dxa"/>
            <w:vAlign w:val="center"/>
          </w:tcPr>
          <w:p w14:paraId="3B4ED996" w14:textId="47F90820" w:rsidR="00ED786A" w:rsidRP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06</w:t>
            </w:r>
          </w:p>
        </w:tc>
        <w:tc>
          <w:tcPr>
            <w:tcW w:w="1134" w:type="dxa"/>
            <w:vAlign w:val="center"/>
          </w:tcPr>
          <w:p w14:paraId="5AFE1BB1" w14:textId="38AB326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0.257</w:t>
            </w:r>
          </w:p>
        </w:tc>
      </w:tr>
      <w:tr w:rsidR="00ED786A" w14:paraId="3CEB3322" w14:textId="77777777" w:rsidTr="00F9546B">
        <w:trPr>
          <w:jc w:val="center"/>
        </w:trPr>
        <w:tc>
          <w:tcPr>
            <w:tcW w:w="771" w:type="dxa"/>
            <w:vAlign w:val="center"/>
          </w:tcPr>
          <w:p w14:paraId="05427984" w14:textId="52CB4F3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C2</w:t>
            </w:r>
          </w:p>
        </w:tc>
        <w:tc>
          <w:tcPr>
            <w:tcW w:w="809" w:type="dxa"/>
            <w:vAlign w:val="center"/>
          </w:tcPr>
          <w:p w14:paraId="623C6D5B" w14:textId="234E46F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4.82</w:t>
            </w:r>
          </w:p>
        </w:tc>
        <w:tc>
          <w:tcPr>
            <w:tcW w:w="1109" w:type="dxa"/>
            <w:vAlign w:val="center"/>
          </w:tcPr>
          <w:p w14:paraId="433C22EF" w14:textId="6368D0D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0.548</w:t>
            </w:r>
          </w:p>
        </w:tc>
        <w:tc>
          <w:tcPr>
            <w:tcW w:w="723" w:type="dxa"/>
            <w:vAlign w:val="center"/>
          </w:tcPr>
          <w:p w14:paraId="751513B9" w14:textId="2C3A3B2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880" w:type="dxa"/>
            <w:vAlign w:val="center"/>
          </w:tcPr>
          <w:p w14:paraId="44A2856F" w14:textId="5E44E11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4.71</w:t>
            </w:r>
          </w:p>
        </w:tc>
        <w:tc>
          <w:tcPr>
            <w:tcW w:w="1090" w:type="dxa"/>
            <w:vAlign w:val="center"/>
          </w:tcPr>
          <w:p w14:paraId="29E5DC73" w14:textId="5A3FAE6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0.799</w:t>
            </w:r>
          </w:p>
        </w:tc>
        <w:tc>
          <w:tcPr>
            <w:tcW w:w="754" w:type="dxa"/>
            <w:vAlign w:val="center"/>
          </w:tcPr>
          <w:p w14:paraId="7246FB8B" w14:textId="1D8CDAED"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4" w:type="dxa"/>
            <w:vAlign w:val="center"/>
          </w:tcPr>
          <w:p w14:paraId="282D068C" w14:textId="66018E0E"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11</w:t>
            </w:r>
          </w:p>
        </w:tc>
        <w:tc>
          <w:tcPr>
            <w:tcW w:w="1134" w:type="dxa"/>
            <w:vAlign w:val="center"/>
          </w:tcPr>
          <w:p w14:paraId="6260F6DC" w14:textId="46F7C1E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0.410</w:t>
            </w:r>
          </w:p>
        </w:tc>
      </w:tr>
      <w:tr w:rsidR="00ED786A" w14:paraId="3C3EA018" w14:textId="77777777" w:rsidTr="00F9546B">
        <w:trPr>
          <w:jc w:val="center"/>
        </w:trPr>
        <w:tc>
          <w:tcPr>
            <w:tcW w:w="771" w:type="dxa"/>
            <w:vAlign w:val="center"/>
          </w:tcPr>
          <w:p w14:paraId="261577B2" w14:textId="6E8F80C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C3</w:t>
            </w:r>
          </w:p>
        </w:tc>
        <w:tc>
          <w:tcPr>
            <w:tcW w:w="809" w:type="dxa"/>
            <w:vAlign w:val="center"/>
          </w:tcPr>
          <w:p w14:paraId="209DA110" w14:textId="7243BF3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4.46</w:t>
            </w:r>
          </w:p>
        </w:tc>
        <w:tc>
          <w:tcPr>
            <w:tcW w:w="1109" w:type="dxa"/>
            <w:vAlign w:val="center"/>
          </w:tcPr>
          <w:p w14:paraId="5A389B88" w14:textId="49A8BD4F"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0.693</w:t>
            </w:r>
          </w:p>
        </w:tc>
        <w:tc>
          <w:tcPr>
            <w:tcW w:w="723" w:type="dxa"/>
            <w:vAlign w:val="center"/>
          </w:tcPr>
          <w:p w14:paraId="48B39D80" w14:textId="50FB034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880" w:type="dxa"/>
            <w:vAlign w:val="center"/>
          </w:tcPr>
          <w:p w14:paraId="2DAE2353" w14:textId="55351D4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4.32</w:t>
            </w:r>
          </w:p>
        </w:tc>
        <w:tc>
          <w:tcPr>
            <w:tcW w:w="1090" w:type="dxa"/>
            <w:vAlign w:val="center"/>
          </w:tcPr>
          <w:p w14:paraId="0C8DE93E" w14:textId="5BB3B17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0.897</w:t>
            </w:r>
          </w:p>
        </w:tc>
        <w:tc>
          <w:tcPr>
            <w:tcW w:w="754" w:type="dxa"/>
            <w:vAlign w:val="center"/>
          </w:tcPr>
          <w:p w14:paraId="3B39AAF1" w14:textId="3FB76E4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134" w:type="dxa"/>
            <w:vAlign w:val="center"/>
          </w:tcPr>
          <w:p w14:paraId="2E5FBAF7" w14:textId="578A32E8"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14</w:t>
            </w:r>
          </w:p>
        </w:tc>
        <w:tc>
          <w:tcPr>
            <w:tcW w:w="1134" w:type="dxa"/>
            <w:vAlign w:val="center"/>
          </w:tcPr>
          <w:p w14:paraId="29946049" w14:textId="6E97D5B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0.535</w:t>
            </w:r>
          </w:p>
        </w:tc>
      </w:tr>
      <w:tr w:rsidR="00ED786A" w14:paraId="7D44CC6E" w14:textId="77777777" w:rsidTr="00F9546B">
        <w:trPr>
          <w:jc w:val="center"/>
        </w:trPr>
        <w:tc>
          <w:tcPr>
            <w:tcW w:w="771" w:type="dxa"/>
            <w:vAlign w:val="center"/>
          </w:tcPr>
          <w:p w14:paraId="49908ED0" w14:textId="7A8B274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C4</w:t>
            </w:r>
          </w:p>
        </w:tc>
        <w:tc>
          <w:tcPr>
            <w:tcW w:w="809" w:type="dxa"/>
            <w:vAlign w:val="center"/>
          </w:tcPr>
          <w:p w14:paraId="49C39016" w14:textId="4E9217A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4.21</w:t>
            </w:r>
          </w:p>
        </w:tc>
        <w:tc>
          <w:tcPr>
            <w:tcW w:w="1109" w:type="dxa"/>
            <w:vAlign w:val="center"/>
          </w:tcPr>
          <w:p w14:paraId="6E7B839E" w14:textId="26BCB60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0.917</w:t>
            </w:r>
          </w:p>
        </w:tc>
        <w:tc>
          <w:tcPr>
            <w:tcW w:w="723" w:type="dxa"/>
            <w:vAlign w:val="center"/>
          </w:tcPr>
          <w:p w14:paraId="13752642" w14:textId="48BAA885"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880" w:type="dxa"/>
            <w:vAlign w:val="center"/>
          </w:tcPr>
          <w:p w14:paraId="10496E26" w14:textId="1E13DF0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4.29</w:t>
            </w:r>
          </w:p>
        </w:tc>
        <w:tc>
          <w:tcPr>
            <w:tcW w:w="1090" w:type="dxa"/>
            <w:vAlign w:val="center"/>
          </w:tcPr>
          <w:p w14:paraId="6C1355CF" w14:textId="48EB253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0.989</w:t>
            </w:r>
          </w:p>
        </w:tc>
        <w:tc>
          <w:tcPr>
            <w:tcW w:w="754" w:type="dxa"/>
            <w:vAlign w:val="center"/>
          </w:tcPr>
          <w:p w14:paraId="3CCFD445" w14:textId="7B0F15EC"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134" w:type="dxa"/>
            <w:vAlign w:val="center"/>
          </w:tcPr>
          <w:p w14:paraId="0C0F2E77" w14:textId="1D096144"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08</w:t>
            </w:r>
          </w:p>
        </w:tc>
        <w:tc>
          <w:tcPr>
            <w:tcW w:w="1134" w:type="dxa"/>
            <w:vAlign w:val="center"/>
          </w:tcPr>
          <w:p w14:paraId="3D764513" w14:textId="5D88F6F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0.593</w:t>
            </w:r>
          </w:p>
        </w:tc>
      </w:tr>
      <w:tr w:rsidR="00ED786A" w14:paraId="05BF5E48" w14:textId="77777777" w:rsidTr="00F9546B">
        <w:trPr>
          <w:jc w:val="center"/>
        </w:trPr>
        <w:tc>
          <w:tcPr>
            <w:tcW w:w="771" w:type="dxa"/>
            <w:vAlign w:val="center"/>
          </w:tcPr>
          <w:p w14:paraId="536392B1" w14:textId="087AD82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C5</w:t>
            </w:r>
          </w:p>
        </w:tc>
        <w:tc>
          <w:tcPr>
            <w:tcW w:w="809" w:type="dxa"/>
            <w:vAlign w:val="center"/>
          </w:tcPr>
          <w:p w14:paraId="2DFF7E86" w14:textId="1644371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3.18</w:t>
            </w:r>
          </w:p>
        </w:tc>
        <w:tc>
          <w:tcPr>
            <w:tcW w:w="1109" w:type="dxa"/>
            <w:vAlign w:val="center"/>
          </w:tcPr>
          <w:p w14:paraId="3DA59593" w14:textId="7F3CCF9D"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0.905</w:t>
            </w:r>
          </w:p>
        </w:tc>
        <w:tc>
          <w:tcPr>
            <w:tcW w:w="723" w:type="dxa"/>
            <w:vAlign w:val="center"/>
          </w:tcPr>
          <w:p w14:paraId="1467F967" w14:textId="3BDFC059"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880" w:type="dxa"/>
            <w:vAlign w:val="center"/>
          </w:tcPr>
          <w:p w14:paraId="73D7A574" w14:textId="180DDA7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3.33</w:t>
            </w:r>
          </w:p>
        </w:tc>
        <w:tc>
          <w:tcPr>
            <w:tcW w:w="1090" w:type="dxa"/>
            <w:vAlign w:val="center"/>
          </w:tcPr>
          <w:p w14:paraId="32F34675" w14:textId="7883ECC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1.281</w:t>
            </w:r>
          </w:p>
        </w:tc>
        <w:tc>
          <w:tcPr>
            <w:tcW w:w="754" w:type="dxa"/>
            <w:vAlign w:val="center"/>
          </w:tcPr>
          <w:p w14:paraId="39E2BEF6" w14:textId="0CC9076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134" w:type="dxa"/>
            <w:vAlign w:val="center"/>
          </w:tcPr>
          <w:p w14:paraId="4AC4AFA5" w14:textId="6FC3B88E"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15</w:t>
            </w:r>
          </w:p>
        </w:tc>
        <w:tc>
          <w:tcPr>
            <w:tcW w:w="1134" w:type="dxa"/>
            <w:vAlign w:val="center"/>
          </w:tcPr>
          <w:p w14:paraId="76932355" w14:textId="4330B545"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0.207</w:t>
            </w:r>
          </w:p>
        </w:tc>
      </w:tr>
      <w:tr w:rsidR="00ED786A" w14:paraId="41BCF36D" w14:textId="77777777" w:rsidTr="00F9546B">
        <w:trPr>
          <w:jc w:val="center"/>
        </w:trPr>
        <w:tc>
          <w:tcPr>
            <w:tcW w:w="771" w:type="dxa"/>
            <w:vAlign w:val="center"/>
          </w:tcPr>
          <w:p w14:paraId="1990A0F0" w14:textId="1D98BE2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C6</w:t>
            </w:r>
          </w:p>
        </w:tc>
        <w:tc>
          <w:tcPr>
            <w:tcW w:w="809" w:type="dxa"/>
            <w:vAlign w:val="center"/>
          </w:tcPr>
          <w:p w14:paraId="5C7AD42D" w14:textId="4892D81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3.39</w:t>
            </w:r>
          </w:p>
        </w:tc>
        <w:tc>
          <w:tcPr>
            <w:tcW w:w="1109" w:type="dxa"/>
            <w:vAlign w:val="center"/>
          </w:tcPr>
          <w:p w14:paraId="6F2ABD01" w14:textId="1A9161E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0.916</w:t>
            </w:r>
          </w:p>
        </w:tc>
        <w:tc>
          <w:tcPr>
            <w:tcW w:w="723" w:type="dxa"/>
            <w:vAlign w:val="center"/>
          </w:tcPr>
          <w:p w14:paraId="55A1B677" w14:textId="11E2DB7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880" w:type="dxa"/>
            <w:vAlign w:val="center"/>
          </w:tcPr>
          <w:p w14:paraId="37E1CAAC" w14:textId="27BF770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3.29</w:t>
            </w:r>
          </w:p>
        </w:tc>
        <w:tc>
          <w:tcPr>
            <w:tcW w:w="1090" w:type="dxa"/>
            <w:vAlign w:val="center"/>
          </w:tcPr>
          <w:p w14:paraId="6C290159" w14:textId="6B88473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1.106</w:t>
            </w:r>
          </w:p>
        </w:tc>
        <w:tc>
          <w:tcPr>
            <w:tcW w:w="754" w:type="dxa"/>
            <w:vAlign w:val="center"/>
          </w:tcPr>
          <w:p w14:paraId="7C259D81" w14:textId="172DE04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1134" w:type="dxa"/>
            <w:vAlign w:val="center"/>
          </w:tcPr>
          <w:p w14:paraId="4A18468A" w14:textId="10904977"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10</w:t>
            </w:r>
          </w:p>
        </w:tc>
        <w:tc>
          <w:tcPr>
            <w:tcW w:w="1134" w:type="dxa"/>
            <w:vAlign w:val="center"/>
          </w:tcPr>
          <w:p w14:paraId="2056EC88" w14:textId="0BE79E8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0.832</w:t>
            </w:r>
          </w:p>
        </w:tc>
      </w:tr>
      <w:tr w:rsidR="00ED786A" w14:paraId="3FA39CBC" w14:textId="77777777" w:rsidTr="00F9546B">
        <w:trPr>
          <w:jc w:val="center"/>
        </w:trPr>
        <w:tc>
          <w:tcPr>
            <w:tcW w:w="771" w:type="dxa"/>
            <w:vAlign w:val="center"/>
          </w:tcPr>
          <w:p w14:paraId="08D36428" w14:textId="7A09BB4F"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C7</w:t>
            </w:r>
          </w:p>
        </w:tc>
        <w:tc>
          <w:tcPr>
            <w:tcW w:w="809" w:type="dxa"/>
            <w:vAlign w:val="center"/>
          </w:tcPr>
          <w:p w14:paraId="30B617EB" w14:textId="33AAD15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2.64</w:t>
            </w:r>
          </w:p>
        </w:tc>
        <w:tc>
          <w:tcPr>
            <w:tcW w:w="1109" w:type="dxa"/>
            <w:vAlign w:val="center"/>
          </w:tcPr>
          <w:p w14:paraId="54C04D7D" w14:textId="3616DF2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1.062</w:t>
            </w:r>
          </w:p>
        </w:tc>
        <w:tc>
          <w:tcPr>
            <w:tcW w:w="723" w:type="dxa"/>
            <w:vAlign w:val="center"/>
          </w:tcPr>
          <w:p w14:paraId="70699A4F" w14:textId="153D719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880" w:type="dxa"/>
            <w:vAlign w:val="center"/>
          </w:tcPr>
          <w:p w14:paraId="1E51CA1A" w14:textId="0B9D1DF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2.55</w:t>
            </w:r>
          </w:p>
        </w:tc>
        <w:tc>
          <w:tcPr>
            <w:tcW w:w="1090" w:type="dxa"/>
            <w:vAlign w:val="center"/>
          </w:tcPr>
          <w:p w14:paraId="42C31598" w14:textId="1DCB6861"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1.070</w:t>
            </w:r>
          </w:p>
        </w:tc>
        <w:tc>
          <w:tcPr>
            <w:tcW w:w="754" w:type="dxa"/>
            <w:vAlign w:val="center"/>
          </w:tcPr>
          <w:p w14:paraId="5120535E" w14:textId="71C51D3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1134" w:type="dxa"/>
            <w:vAlign w:val="center"/>
          </w:tcPr>
          <w:p w14:paraId="602B0D3F" w14:textId="7E696A38"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09</w:t>
            </w:r>
          </w:p>
        </w:tc>
        <w:tc>
          <w:tcPr>
            <w:tcW w:w="1134" w:type="dxa"/>
            <w:vAlign w:val="center"/>
          </w:tcPr>
          <w:p w14:paraId="6EA80A64" w14:textId="4E7D0980"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0.820</w:t>
            </w:r>
          </w:p>
        </w:tc>
      </w:tr>
      <w:tr w:rsidR="00ED786A" w14:paraId="3334B390" w14:textId="77777777" w:rsidTr="00F9546B">
        <w:trPr>
          <w:jc w:val="center"/>
        </w:trPr>
        <w:tc>
          <w:tcPr>
            <w:tcW w:w="771" w:type="dxa"/>
            <w:vAlign w:val="center"/>
          </w:tcPr>
          <w:p w14:paraId="02C09C43" w14:textId="29137C0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C8</w:t>
            </w:r>
          </w:p>
        </w:tc>
        <w:tc>
          <w:tcPr>
            <w:tcW w:w="809" w:type="dxa"/>
            <w:vAlign w:val="center"/>
          </w:tcPr>
          <w:p w14:paraId="32376027" w14:textId="1063624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3.11</w:t>
            </w:r>
          </w:p>
        </w:tc>
        <w:tc>
          <w:tcPr>
            <w:tcW w:w="1109" w:type="dxa"/>
            <w:vAlign w:val="center"/>
          </w:tcPr>
          <w:p w14:paraId="11707949" w14:textId="6E317B88"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0.994</w:t>
            </w:r>
          </w:p>
        </w:tc>
        <w:tc>
          <w:tcPr>
            <w:tcW w:w="723" w:type="dxa"/>
            <w:vAlign w:val="center"/>
          </w:tcPr>
          <w:p w14:paraId="22E9AA15" w14:textId="713BD47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880" w:type="dxa"/>
            <w:vAlign w:val="center"/>
          </w:tcPr>
          <w:p w14:paraId="792EA2D2" w14:textId="6411DCE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2.98</w:t>
            </w:r>
          </w:p>
        </w:tc>
        <w:tc>
          <w:tcPr>
            <w:tcW w:w="1090" w:type="dxa"/>
            <w:vAlign w:val="center"/>
          </w:tcPr>
          <w:p w14:paraId="0D293F2A" w14:textId="2792D801"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1.143</w:t>
            </w:r>
          </w:p>
        </w:tc>
        <w:tc>
          <w:tcPr>
            <w:tcW w:w="754" w:type="dxa"/>
            <w:vAlign w:val="center"/>
          </w:tcPr>
          <w:p w14:paraId="0268DEE4" w14:textId="31FE1155"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1134" w:type="dxa"/>
            <w:vAlign w:val="center"/>
          </w:tcPr>
          <w:p w14:paraId="0C3B7FE3" w14:textId="4A26EAC6"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13</w:t>
            </w:r>
          </w:p>
        </w:tc>
        <w:tc>
          <w:tcPr>
            <w:tcW w:w="1134" w:type="dxa"/>
            <w:vAlign w:val="center"/>
          </w:tcPr>
          <w:p w14:paraId="61A5DDA3" w14:textId="5ABA36A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0.781</w:t>
            </w:r>
          </w:p>
        </w:tc>
      </w:tr>
      <w:tr w:rsidR="00ED786A" w14:paraId="15A64C7C" w14:textId="77777777" w:rsidTr="00F9546B">
        <w:trPr>
          <w:jc w:val="center"/>
        </w:trPr>
        <w:tc>
          <w:tcPr>
            <w:tcW w:w="771" w:type="dxa"/>
            <w:vAlign w:val="center"/>
          </w:tcPr>
          <w:p w14:paraId="07D96173" w14:textId="0B23424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C9</w:t>
            </w:r>
          </w:p>
        </w:tc>
        <w:tc>
          <w:tcPr>
            <w:tcW w:w="809" w:type="dxa"/>
            <w:vAlign w:val="center"/>
          </w:tcPr>
          <w:p w14:paraId="397C2CDA" w14:textId="1ED496A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3.93</w:t>
            </w:r>
          </w:p>
        </w:tc>
        <w:tc>
          <w:tcPr>
            <w:tcW w:w="1109" w:type="dxa"/>
            <w:vAlign w:val="center"/>
          </w:tcPr>
          <w:p w14:paraId="6BD18A40" w14:textId="4C1FB0A9"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0.766</w:t>
            </w:r>
          </w:p>
        </w:tc>
        <w:tc>
          <w:tcPr>
            <w:tcW w:w="723" w:type="dxa"/>
            <w:vAlign w:val="center"/>
          </w:tcPr>
          <w:p w14:paraId="60B19808" w14:textId="1F53E4C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880" w:type="dxa"/>
            <w:vAlign w:val="center"/>
          </w:tcPr>
          <w:p w14:paraId="18226292" w14:textId="5BE6649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3.68</w:t>
            </w:r>
          </w:p>
        </w:tc>
        <w:tc>
          <w:tcPr>
            <w:tcW w:w="1090" w:type="dxa"/>
            <w:vAlign w:val="center"/>
          </w:tcPr>
          <w:p w14:paraId="7A2C3195" w14:textId="68EC602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0.862</w:t>
            </w:r>
          </w:p>
        </w:tc>
        <w:tc>
          <w:tcPr>
            <w:tcW w:w="754" w:type="dxa"/>
            <w:vAlign w:val="center"/>
          </w:tcPr>
          <w:p w14:paraId="0C772A53" w14:textId="7AEBC19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c>
          <w:tcPr>
            <w:tcW w:w="1134" w:type="dxa"/>
            <w:vAlign w:val="center"/>
          </w:tcPr>
          <w:p w14:paraId="529F7C1B" w14:textId="5376790E"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25</w:t>
            </w:r>
          </w:p>
        </w:tc>
        <w:tc>
          <w:tcPr>
            <w:tcW w:w="1134" w:type="dxa"/>
            <w:vAlign w:val="center"/>
          </w:tcPr>
          <w:p w14:paraId="4B68FC5D" w14:textId="7965A14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0.146</w:t>
            </w:r>
          </w:p>
        </w:tc>
      </w:tr>
      <w:tr w:rsidR="00ED786A" w14:paraId="29AADEB7" w14:textId="77777777" w:rsidTr="00F9546B">
        <w:trPr>
          <w:jc w:val="center"/>
        </w:trPr>
        <w:tc>
          <w:tcPr>
            <w:tcW w:w="771" w:type="dxa"/>
            <w:vAlign w:val="center"/>
          </w:tcPr>
          <w:p w14:paraId="27D0FC94" w14:textId="354713F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C10</w:t>
            </w:r>
          </w:p>
        </w:tc>
        <w:tc>
          <w:tcPr>
            <w:tcW w:w="809" w:type="dxa"/>
            <w:vAlign w:val="center"/>
          </w:tcPr>
          <w:p w14:paraId="177670D7" w14:textId="02FB5D8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2.61</w:t>
            </w:r>
          </w:p>
        </w:tc>
        <w:tc>
          <w:tcPr>
            <w:tcW w:w="1109" w:type="dxa"/>
            <w:vAlign w:val="center"/>
          </w:tcPr>
          <w:p w14:paraId="35D3AEFD" w14:textId="7B85519F"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0.832</w:t>
            </w:r>
          </w:p>
        </w:tc>
        <w:tc>
          <w:tcPr>
            <w:tcW w:w="723" w:type="dxa"/>
            <w:vAlign w:val="center"/>
          </w:tcPr>
          <w:p w14:paraId="14ECF34F" w14:textId="05BE543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880" w:type="dxa"/>
            <w:vAlign w:val="center"/>
          </w:tcPr>
          <w:p w14:paraId="613ED78B" w14:textId="761AF09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2.68</w:t>
            </w:r>
          </w:p>
        </w:tc>
        <w:tc>
          <w:tcPr>
            <w:tcW w:w="1090" w:type="dxa"/>
            <w:vAlign w:val="center"/>
          </w:tcPr>
          <w:p w14:paraId="42DFD207" w14:textId="45121B1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1.279</w:t>
            </w:r>
          </w:p>
        </w:tc>
        <w:tc>
          <w:tcPr>
            <w:tcW w:w="754" w:type="dxa"/>
            <w:vAlign w:val="center"/>
          </w:tcPr>
          <w:p w14:paraId="1F892AEA" w14:textId="77047B8D"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1134" w:type="dxa"/>
            <w:vAlign w:val="center"/>
          </w:tcPr>
          <w:p w14:paraId="6C401AB6" w14:textId="6FF808D7"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07</w:t>
            </w:r>
          </w:p>
        </w:tc>
        <w:tc>
          <w:tcPr>
            <w:tcW w:w="1134" w:type="dxa"/>
            <w:vAlign w:val="center"/>
          </w:tcPr>
          <w:p w14:paraId="724DB1CC" w14:textId="7F0C99B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0.454</w:t>
            </w:r>
          </w:p>
        </w:tc>
      </w:tr>
      <w:tr w:rsidR="00ED786A" w14:paraId="5287973B" w14:textId="77777777" w:rsidTr="00F9546B">
        <w:trPr>
          <w:jc w:val="center"/>
        </w:trPr>
        <w:tc>
          <w:tcPr>
            <w:tcW w:w="771" w:type="dxa"/>
            <w:vAlign w:val="center"/>
          </w:tcPr>
          <w:p w14:paraId="1B2ED2D9" w14:textId="3F30084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C11</w:t>
            </w:r>
          </w:p>
        </w:tc>
        <w:tc>
          <w:tcPr>
            <w:tcW w:w="809" w:type="dxa"/>
            <w:vAlign w:val="center"/>
          </w:tcPr>
          <w:p w14:paraId="6E5B836E" w14:textId="3F8275EF"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2.75</w:t>
            </w:r>
          </w:p>
        </w:tc>
        <w:tc>
          <w:tcPr>
            <w:tcW w:w="1109" w:type="dxa"/>
            <w:vAlign w:val="center"/>
          </w:tcPr>
          <w:p w14:paraId="47CE006E" w14:textId="09EE089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1.041</w:t>
            </w:r>
          </w:p>
        </w:tc>
        <w:tc>
          <w:tcPr>
            <w:tcW w:w="723" w:type="dxa"/>
            <w:vAlign w:val="center"/>
          </w:tcPr>
          <w:p w14:paraId="44F36456" w14:textId="260985A9"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880" w:type="dxa"/>
            <w:vAlign w:val="center"/>
          </w:tcPr>
          <w:p w14:paraId="485D120E" w14:textId="49D21C1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2.95</w:t>
            </w:r>
          </w:p>
        </w:tc>
        <w:tc>
          <w:tcPr>
            <w:tcW w:w="1090" w:type="dxa"/>
            <w:vAlign w:val="center"/>
          </w:tcPr>
          <w:p w14:paraId="358A829F" w14:textId="664CBBCF"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1.352</w:t>
            </w:r>
          </w:p>
        </w:tc>
        <w:tc>
          <w:tcPr>
            <w:tcW w:w="754" w:type="dxa"/>
            <w:vAlign w:val="center"/>
          </w:tcPr>
          <w:p w14:paraId="1DC1D7F1" w14:textId="0204C843"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9</w:t>
            </w:r>
          </w:p>
        </w:tc>
        <w:tc>
          <w:tcPr>
            <w:tcW w:w="1134" w:type="dxa"/>
            <w:vAlign w:val="center"/>
          </w:tcPr>
          <w:p w14:paraId="30860BA6" w14:textId="3125F7D2"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20</w:t>
            </w:r>
          </w:p>
        </w:tc>
        <w:tc>
          <w:tcPr>
            <w:tcW w:w="1134" w:type="dxa"/>
            <w:vAlign w:val="center"/>
          </w:tcPr>
          <w:p w14:paraId="2179A3A4" w14:textId="5E64F395"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0.384</w:t>
            </w:r>
          </w:p>
        </w:tc>
      </w:tr>
      <w:tr w:rsidR="00ED786A" w14:paraId="73E6A4F1" w14:textId="77777777" w:rsidTr="00F9546B">
        <w:trPr>
          <w:jc w:val="center"/>
        </w:trPr>
        <w:tc>
          <w:tcPr>
            <w:tcW w:w="771" w:type="dxa"/>
            <w:vAlign w:val="center"/>
          </w:tcPr>
          <w:p w14:paraId="7A086774" w14:textId="6838A0BF"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C12</w:t>
            </w:r>
          </w:p>
        </w:tc>
        <w:tc>
          <w:tcPr>
            <w:tcW w:w="809" w:type="dxa"/>
            <w:vAlign w:val="center"/>
          </w:tcPr>
          <w:p w14:paraId="2F75C04F" w14:textId="45299F0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2.46</w:t>
            </w:r>
          </w:p>
        </w:tc>
        <w:tc>
          <w:tcPr>
            <w:tcW w:w="1109" w:type="dxa"/>
            <w:vAlign w:val="center"/>
          </w:tcPr>
          <w:p w14:paraId="535F5138" w14:textId="7A625346"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0.922</w:t>
            </w:r>
          </w:p>
        </w:tc>
        <w:tc>
          <w:tcPr>
            <w:tcW w:w="723" w:type="dxa"/>
            <w:vAlign w:val="center"/>
          </w:tcPr>
          <w:p w14:paraId="0ABBA5DE" w14:textId="41D99AA4"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880" w:type="dxa"/>
            <w:vAlign w:val="center"/>
          </w:tcPr>
          <w:p w14:paraId="5BD6E4ED" w14:textId="6C4DF25D"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2.30</w:t>
            </w:r>
          </w:p>
        </w:tc>
        <w:tc>
          <w:tcPr>
            <w:tcW w:w="1090" w:type="dxa"/>
            <w:vAlign w:val="center"/>
          </w:tcPr>
          <w:p w14:paraId="5E19498A" w14:textId="291CD3A1"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1.488</w:t>
            </w:r>
          </w:p>
        </w:tc>
        <w:tc>
          <w:tcPr>
            <w:tcW w:w="754" w:type="dxa"/>
            <w:vAlign w:val="center"/>
          </w:tcPr>
          <w:p w14:paraId="0B270D20" w14:textId="27DA551E"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134" w:type="dxa"/>
            <w:vAlign w:val="center"/>
          </w:tcPr>
          <w:p w14:paraId="742F3DDE" w14:textId="732E776E"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0</w:t>
            </w:r>
            <w:r w:rsidR="00F9546B">
              <w:rPr>
                <w:rFonts w:ascii="Times New Roman" w:hAnsi="Times New Roman" w:cs="Times New Roman"/>
                <w:sz w:val="24"/>
                <w:szCs w:val="24"/>
              </w:rPr>
              <w:t>.</w:t>
            </w:r>
            <w:r w:rsidRPr="00ED786A">
              <w:rPr>
                <w:rFonts w:ascii="Times New Roman" w:hAnsi="Times New Roman" w:cs="Times New Roman"/>
                <w:sz w:val="24"/>
                <w:szCs w:val="24"/>
              </w:rPr>
              <w:t>16</w:t>
            </w:r>
          </w:p>
        </w:tc>
        <w:tc>
          <w:tcPr>
            <w:tcW w:w="1134" w:type="dxa"/>
            <w:vAlign w:val="center"/>
          </w:tcPr>
          <w:p w14:paraId="53656529" w14:textId="29EA3CE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0.911</w:t>
            </w:r>
          </w:p>
        </w:tc>
      </w:tr>
      <w:tr w:rsidR="00ED786A" w14:paraId="2E793A72" w14:textId="77777777" w:rsidTr="00F9546B">
        <w:trPr>
          <w:jc w:val="center"/>
        </w:trPr>
        <w:tc>
          <w:tcPr>
            <w:tcW w:w="771" w:type="dxa"/>
            <w:vAlign w:val="center"/>
          </w:tcPr>
          <w:p w14:paraId="09983A95" w14:textId="466B560A"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C13</w:t>
            </w:r>
          </w:p>
        </w:tc>
        <w:tc>
          <w:tcPr>
            <w:tcW w:w="809" w:type="dxa"/>
            <w:vAlign w:val="center"/>
          </w:tcPr>
          <w:p w14:paraId="300C2E96" w14:textId="55747B2C"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2.18</w:t>
            </w:r>
          </w:p>
        </w:tc>
        <w:tc>
          <w:tcPr>
            <w:tcW w:w="1109" w:type="dxa"/>
            <w:vAlign w:val="center"/>
          </w:tcPr>
          <w:p w14:paraId="5E63FCC5" w14:textId="210798D1"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1.156</w:t>
            </w:r>
          </w:p>
        </w:tc>
        <w:tc>
          <w:tcPr>
            <w:tcW w:w="723" w:type="dxa"/>
            <w:vAlign w:val="center"/>
          </w:tcPr>
          <w:p w14:paraId="3CE4E7F6" w14:textId="540E6A5B"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c>
          <w:tcPr>
            <w:tcW w:w="880" w:type="dxa"/>
            <w:vAlign w:val="center"/>
          </w:tcPr>
          <w:p w14:paraId="34A38C67" w14:textId="03FDD02C"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2.06</w:t>
            </w:r>
          </w:p>
        </w:tc>
        <w:tc>
          <w:tcPr>
            <w:tcW w:w="1090" w:type="dxa"/>
            <w:vAlign w:val="center"/>
          </w:tcPr>
          <w:p w14:paraId="014E2290" w14:textId="54E30FE2"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1.626</w:t>
            </w:r>
          </w:p>
        </w:tc>
        <w:tc>
          <w:tcPr>
            <w:tcW w:w="754" w:type="dxa"/>
            <w:vAlign w:val="center"/>
          </w:tcPr>
          <w:p w14:paraId="2D90AB4E" w14:textId="69CD5C31"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1134" w:type="dxa"/>
            <w:vAlign w:val="center"/>
          </w:tcPr>
          <w:p w14:paraId="2208A3A2" w14:textId="57126B6C" w:rsidR="00ED786A" w:rsidRDefault="00ED786A" w:rsidP="00296BD6">
            <w:pPr>
              <w:spacing w:line="360" w:lineRule="auto"/>
              <w:jc w:val="center"/>
              <w:rPr>
                <w:rFonts w:ascii="Times New Roman" w:hAnsi="Times New Roman" w:cs="Times New Roman"/>
                <w:sz w:val="24"/>
                <w:szCs w:val="24"/>
              </w:rPr>
            </w:pPr>
            <w:r w:rsidRPr="00ED786A">
              <w:rPr>
                <w:rFonts w:ascii="Times New Roman" w:hAnsi="Times New Roman" w:cs="Times New Roman"/>
                <w:sz w:val="24"/>
                <w:szCs w:val="24"/>
              </w:rPr>
              <w:t>1</w:t>
            </w:r>
            <w:r w:rsidR="00F9546B">
              <w:rPr>
                <w:rFonts w:ascii="Times New Roman" w:hAnsi="Times New Roman" w:cs="Times New Roman"/>
                <w:sz w:val="24"/>
                <w:szCs w:val="24"/>
              </w:rPr>
              <w:t>.</w:t>
            </w:r>
            <w:r w:rsidRPr="00ED786A">
              <w:rPr>
                <w:rFonts w:ascii="Times New Roman" w:hAnsi="Times New Roman" w:cs="Times New Roman"/>
                <w:sz w:val="24"/>
                <w:szCs w:val="24"/>
              </w:rPr>
              <w:t>12</w:t>
            </w:r>
          </w:p>
        </w:tc>
        <w:tc>
          <w:tcPr>
            <w:tcW w:w="1134" w:type="dxa"/>
            <w:vAlign w:val="center"/>
          </w:tcPr>
          <w:p w14:paraId="407A4A17" w14:textId="3604EC97" w:rsidR="00ED786A" w:rsidRDefault="00ED786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0.783</w:t>
            </w:r>
          </w:p>
        </w:tc>
      </w:tr>
    </w:tbl>
    <w:p w14:paraId="4EC82D9A" w14:textId="0FCADE3B" w:rsidR="0021537D" w:rsidRDefault="005A4CFB" w:rsidP="00493E68">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It can be observed that there is no statistically significant difference in the results from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two groups since there are no </w:t>
      </w:r>
      <w:r>
        <w:rPr>
          <w:rFonts w:ascii="Times New Roman" w:hAnsi="Times New Roman" w:cs="Times New Roman"/>
          <w:i/>
          <w:iCs/>
          <w:sz w:val="24"/>
          <w:szCs w:val="24"/>
        </w:rPr>
        <w:t>p</w:t>
      </w:r>
      <w:r>
        <w:rPr>
          <w:rFonts w:ascii="Times New Roman" w:hAnsi="Times New Roman" w:cs="Times New Roman"/>
          <w:sz w:val="24"/>
          <w:szCs w:val="24"/>
        </w:rPr>
        <w:t xml:space="preserve">-values </w:t>
      </w:r>
      <w:r w:rsidR="00B25572">
        <w:rPr>
          <w:rFonts w:ascii="Times New Roman" w:hAnsi="Times New Roman" w:cs="Times New Roman"/>
          <w:sz w:val="24"/>
          <w:szCs w:val="24"/>
        </w:rPr>
        <w:t>lower</w:t>
      </w:r>
      <w:r>
        <w:rPr>
          <w:rFonts w:ascii="Times New Roman" w:hAnsi="Times New Roman" w:cs="Times New Roman"/>
          <w:sz w:val="24"/>
          <w:szCs w:val="24"/>
        </w:rPr>
        <w:t xml:space="preserve"> than 0.05 significance level. </w:t>
      </w:r>
    </w:p>
    <w:p w14:paraId="30C28B13" w14:textId="7619E4DE" w:rsidR="009C2264" w:rsidRPr="0021537D" w:rsidRDefault="0085681D" w:rsidP="00296BD6">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next</w:t>
      </w:r>
      <w:r w:rsidR="005A4CFB">
        <w:rPr>
          <w:rFonts w:ascii="Times New Roman" w:hAnsi="Times New Roman" w:cs="Times New Roman"/>
          <w:sz w:val="24"/>
          <w:szCs w:val="24"/>
        </w:rPr>
        <w:t xml:space="preserve"> step was to analyze the results of </w:t>
      </w:r>
      <w:r w:rsidR="00F0575D">
        <w:rPr>
          <w:rFonts w:ascii="Times New Roman" w:hAnsi="Times New Roman" w:cs="Times New Roman"/>
          <w:b/>
          <w:bCs/>
          <w:sz w:val="24"/>
          <w:szCs w:val="24"/>
        </w:rPr>
        <w:t>I</w:t>
      </w:r>
      <w:r w:rsidR="005A4CFB" w:rsidRPr="00F0575D">
        <w:rPr>
          <w:rFonts w:ascii="Times New Roman" w:hAnsi="Times New Roman" w:cs="Times New Roman"/>
          <w:b/>
          <w:bCs/>
          <w:sz w:val="24"/>
          <w:szCs w:val="24"/>
        </w:rPr>
        <w:t xml:space="preserve">mplementation </w:t>
      </w:r>
      <w:r w:rsidR="00F0575D">
        <w:rPr>
          <w:rFonts w:ascii="Times New Roman" w:hAnsi="Times New Roman" w:cs="Times New Roman"/>
          <w:b/>
          <w:bCs/>
          <w:sz w:val="24"/>
          <w:szCs w:val="24"/>
        </w:rPr>
        <w:t>S</w:t>
      </w:r>
      <w:r w:rsidR="005A4CFB" w:rsidRPr="00F0575D">
        <w:rPr>
          <w:rFonts w:ascii="Times New Roman" w:hAnsi="Times New Roman" w:cs="Times New Roman"/>
          <w:b/>
          <w:bCs/>
          <w:sz w:val="24"/>
          <w:szCs w:val="24"/>
        </w:rPr>
        <w:t>trategies from two groups</w:t>
      </w:r>
      <w:r w:rsidR="005A4CFB">
        <w:rPr>
          <w:rFonts w:ascii="Times New Roman" w:hAnsi="Times New Roman" w:cs="Times New Roman"/>
          <w:sz w:val="24"/>
          <w:szCs w:val="24"/>
        </w:rPr>
        <w:t xml:space="preserve">. </w:t>
      </w:r>
      <w:r w:rsidR="00F445F5">
        <w:rPr>
          <w:rFonts w:ascii="Times New Roman" w:hAnsi="Times New Roman" w:cs="Times New Roman"/>
          <w:sz w:val="24"/>
          <w:szCs w:val="24"/>
        </w:rPr>
        <w:t>Table</w:t>
      </w:r>
      <w:r w:rsidR="005A4CFB">
        <w:rPr>
          <w:rFonts w:ascii="Times New Roman" w:hAnsi="Times New Roman" w:cs="Times New Roman"/>
          <w:sz w:val="24"/>
          <w:szCs w:val="24"/>
        </w:rPr>
        <w:t xml:space="preserve"> </w:t>
      </w:r>
      <w:r w:rsidR="004B24CF">
        <w:rPr>
          <w:rFonts w:ascii="Times New Roman" w:hAnsi="Times New Roman" w:cs="Times New Roman"/>
          <w:sz w:val="24"/>
          <w:szCs w:val="24"/>
        </w:rPr>
        <w:t>4.13</w:t>
      </w:r>
      <w:r w:rsidR="005A4CFB">
        <w:rPr>
          <w:rFonts w:ascii="Times New Roman" w:hAnsi="Times New Roman" w:cs="Times New Roman"/>
          <w:sz w:val="24"/>
          <w:szCs w:val="24"/>
        </w:rPr>
        <w:t xml:space="preserve"> can be used to view the results.</w:t>
      </w:r>
      <w:r w:rsidR="0021537D">
        <w:rPr>
          <w:rFonts w:ascii="Times New Roman" w:hAnsi="Times New Roman" w:cs="Times New Roman"/>
          <w:sz w:val="24"/>
          <w:szCs w:val="24"/>
        </w:rPr>
        <w:t xml:space="preserve"> </w:t>
      </w:r>
    </w:p>
    <w:p w14:paraId="536AD3C3" w14:textId="3C8C16F7" w:rsidR="005A4CFB"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5A4CFB"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4.13</w:t>
      </w:r>
      <w:r w:rsidR="00A81541" w:rsidRPr="00D11F7F">
        <w:rPr>
          <w:rFonts w:ascii="Times New Roman" w:hAnsi="Times New Roman" w:cs="Times New Roman"/>
          <w:b/>
          <w:bCs/>
          <w:i/>
          <w:iCs/>
          <w:sz w:val="24"/>
          <w:szCs w:val="24"/>
        </w:rPr>
        <w:t>. Comparison of IS means based on company type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5A4CFB" w14:paraId="7630BF78" w14:textId="77777777" w:rsidTr="00F9546B">
        <w:trPr>
          <w:jc w:val="center"/>
        </w:trPr>
        <w:tc>
          <w:tcPr>
            <w:tcW w:w="771" w:type="dxa"/>
            <w:vAlign w:val="center"/>
          </w:tcPr>
          <w:p w14:paraId="77D6ADE2" w14:textId="77777777" w:rsidR="005A4CFB" w:rsidRDefault="005A4CFB" w:rsidP="00296BD6">
            <w:pPr>
              <w:spacing w:line="360" w:lineRule="auto"/>
              <w:jc w:val="center"/>
              <w:rPr>
                <w:rFonts w:ascii="Times New Roman" w:hAnsi="Times New Roman" w:cs="Times New Roman"/>
                <w:sz w:val="24"/>
                <w:szCs w:val="24"/>
              </w:rPr>
            </w:pPr>
          </w:p>
        </w:tc>
        <w:tc>
          <w:tcPr>
            <w:tcW w:w="2641" w:type="dxa"/>
            <w:gridSpan w:val="3"/>
            <w:vAlign w:val="center"/>
          </w:tcPr>
          <w:p w14:paraId="01D9B848" w14:textId="4E09A5F1" w:rsidR="005A4CFB" w:rsidRPr="002962F2" w:rsidRDefault="005A4CFB"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 xml:space="preserve">Contractor </w:t>
            </w:r>
            <w:r w:rsidR="0085681D">
              <w:rPr>
                <w:rFonts w:ascii="Times New Roman" w:hAnsi="Times New Roman" w:cs="Times New Roman"/>
                <w:b/>
                <w:bCs/>
                <w:sz w:val="24"/>
                <w:szCs w:val="24"/>
              </w:rPr>
              <w:t>Company</w:t>
            </w:r>
          </w:p>
        </w:tc>
        <w:tc>
          <w:tcPr>
            <w:tcW w:w="2724" w:type="dxa"/>
            <w:gridSpan w:val="3"/>
            <w:vAlign w:val="center"/>
          </w:tcPr>
          <w:p w14:paraId="187F5B54" w14:textId="77777777" w:rsidR="005A4CFB" w:rsidRPr="002962F2" w:rsidRDefault="005A4CFB"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Developer company</w:t>
            </w:r>
          </w:p>
        </w:tc>
        <w:tc>
          <w:tcPr>
            <w:tcW w:w="1134" w:type="dxa"/>
            <w:vMerge w:val="restart"/>
            <w:vAlign w:val="center"/>
          </w:tcPr>
          <w:p w14:paraId="68DF6FB2" w14:textId="77777777" w:rsidR="005A4CFB" w:rsidRPr="000646C2" w:rsidRDefault="005A4CFB"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5ECCE9C3" w14:textId="77777777" w:rsidR="005A4CFB" w:rsidRPr="000646C2" w:rsidRDefault="005A4CFB"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5A4CFB" w14:paraId="006B9339" w14:textId="77777777" w:rsidTr="00F9546B">
        <w:trPr>
          <w:jc w:val="center"/>
        </w:trPr>
        <w:tc>
          <w:tcPr>
            <w:tcW w:w="771" w:type="dxa"/>
            <w:vAlign w:val="center"/>
          </w:tcPr>
          <w:p w14:paraId="472E526F" w14:textId="77777777" w:rsidR="005A4CFB" w:rsidRPr="005A4CFB" w:rsidRDefault="005A4CFB"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571D3F45" w14:textId="77777777" w:rsidR="005A4CFB" w:rsidRDefault="005A4CF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181116D5" w14:textId="1C661FFA" w:rsidR="005A4CFB" w:rsidRDefault="005A4CF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62A597E8" w14:textId="77777777" w:rsidR="005A4CFB" w:rsidRDefault="005A4CF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05C197C5" w14:textId="77777777" w:rsidR="005A4CFB" w:rsidRDefault="005A4CF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6EE81709" w14:textId="6C944983" w:rsidR="005A4CFB" w:rsidRDefault="005A4CF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58C8B67E" w14:textId="77777777" w:rsidR="005A4CFB" w:rsidRDefault="005A4CF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270DF44A" w14:textId="77777777" w:rsidR="005A4CFB" w:rsidRDefault="005A4CFB" w:rsidP="00296BD6">
            <w:pPr>
              <w:spacing w:line="360" w:lineRule="auto"/>
              <w:jc w:val="center"/>
              <w:rPr>
                <w:rFonts w:ascii="Times New Roman" w:hAnsi="Times New Roman" w:cs="Times New Roman"/>
                <w:sz w:val="24"/>
                <w:szCs w:val="24"/>
              </w:rPr>
            </w:pPr>
          </w:p>
        </w:tc>
        <w:tc>
          <w:tcPr>
            <w:tcW w:w="1134" w:type="dxa"/>
            <w:vMerge/>
            <w:vAlign w:val="center"/>
          </w:tcPr>
          <w:p w14:paraId="5D617FAA" w14:textId="77777777" w:rsidR="005A4CFB" w:rsidRDefault="005A4CFB" w:rsidP="00296BD6">
            <w:pPr>
              <w:spacing w:line="360" w:lineRule="auto"/>
              <w:jc w:val="center"/>
              <w:rPr>
                <w:rFonts w:ascii="Times New Roman" w:hAnsi="Times New Roman" w:cs="Times New Roman"/>
                <w:sz w:val="24"/>
                <w:szCs w:val="24"/>
              </w:rPr>
            </w:pPr>
          </w:p>
        </w:tc>
      </w:tr>
      <w:tr w:rsidR="009C2264" w14:paraId="2F1F542C" w14:textId="77777777" w:rsidTr="00F9546B">
        <w:trPr>
          <w:jc w:val="center"/>
        </w:trPr>
        <w:tc>
          <w:tcPr>
            <w:tcW w:w="771" w:type="dxa"/>
            <w:vAlign w:val="center"/>
          </w:tcPr>
          <w:p w14:paraId="39FBABDA" w14:textId="3E7004B5"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w:t>
            </w:r>
          </w:p>
        </w:tc>
        <w:tc>
          <w:tcPr>
            <w:tcW w:w="809" w:type="dxa"/>
            <w:vAlign w:val="center"/>
          </w:tcPr>
          <w:p w14:paraId="06FCA23E" w14:textId="2247C1A1"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71</w:t>
            </w:r>
          </w:p>
        </w:tc>
        <w:tc>
          <w:tcPr>
            <w:tcW w:w="1109" w:type="dxa"/>
            <w:vAlign w:val="center"/>
          </w:tcPr>
          <w:p w14:paraId="24E8CD83" w14:textId="6DEEA176"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0.763</w:t>
            </w:r>
          </w:p>
        </w:tc>
        <w:tc>
          <w:tcPr>
            <w:tcW w:w="723" w:type="dxa"/>
            <w:vAlign w:val="center"/>
          </w:tcPr>
          <w:p w14:paraId="1220DBC8" w14:textId="5870E694"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p>
        </w:tc>
        <w:tc>
          <w:tcPr>
            <w:tcW w:w="880" w:type="dxa"/>
            <w:vAlign w:val="center"/>
          </w:tcPr>
          <w:p w14:paraId="119C3C2F" w14:textId="1CD91DC6"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27</w:t>
            </w:r>
          </w:p>
        </w:tc>
        <w:tc>
          <w:tcPr>
            <w:tcW w:w="1090" w:type="dxa"/>
            <w:vAlign w:val="center"/>
          </w:tcPr>
          <w:p w14:paraId="31BD9737" w14:textId="5B4D037B"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1.046</w:t>
            </w:r>
          </w:p>
        </w:tc>
        <w:tc>
          <w:tcPr>
            <w:tcW w:w="754" w:type="dxa"/>
            <w:vAlign w:val="center"/>
          </w:tcPr>
          <w:p w14:paraId="515EDF0A" w14:textId="3AA96E2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8</w:t>
            </w:r>
          </w:p>
        </w:tc>
        <w:tc>
          <w:tcPr>
            <w:tcW w:w="1134" w:type="dxa"/>
            <w:vAlign w:val="center"/>
          </w:tcPr>
          <w:p w14:paraId="3F9F561A" w14:textId="64888A92" w:rsidR="009C2264" w:rsidRPr="00ED786A"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44</w:t>
            </w:r>
          </w:p>
        </w:tc>
        <w:tc>
          <w:tcPr>
            <w:tcW w:w="1134" w:type="dxa"/>
            <w:vAlign w:val="center"/>
          </w:tcPr>
          <w:p w14:paraId="5EB70A9F" w14:textId="44255B70" w:rsidR="009C2264" w:rsidRPr="00707133" w:rsidRDefault="0021537D" w:rsidP="00296BD6">
            <w:pPr>
              <w:spacing w:line="360" w:lineRule="auto"/>
              <w:jc w:val="center"/>
              <w:rPr>
                <w:rFonts w:ascii="Times New Roman" w:hAnsi="Times New Roman" w:cs="Times New Roman"/>
                <w:color w:val="FF0000"/>
                <w:sz w:val="24"/>
                <w:szCs w:val="24"/>
              </w:rPr>
            </w:pPr>
            <w:r w:rsidRPr="00707133">
              <w:rPr>
                <w:rFonts w:ascii="Times New Roman" w:hAnsi="Times New Roman" w:cs="Times New Roman"/>
                <w:color w:val="FF0000"/>
                <w:sz w:val="24"/>
                <w:szCs w:val="24"/>
              </w:rPr>
              <w:t>0.040</w:t>
            </w:r>
            <w:r w:rsidR="00707133" w:rsidRPr="00707133">
              <w:rPr>
                <w:rFonts w:ascii="Times New Roman" w:hAnsi="Times New Roman" w:cs="Times New Roman"/>
                <w:color w:val="FF0000"/>
                <w:sz w:val="24"/>
                <w:szCs w:val="24"/>
              </w:rPr>
              <w:t>*</w:t>
            </w:r>
          </w:p>
        </w:tc>
      </w:tr>
      <w:tr w:rsidR="009C2264" w14:paraId="23A37BF3" w14:textId="77777777" w:rsidTr="00F9546B">
        <w:trPr>
          <w:jc w:val="center"/>
        </w:trPr>
        <w:tc>
          <w:tcPr>
            <w:tcW w:w="771" w:type="dxa"/>
            <w:vAlign w:val="center"/>
          </w:tcPr>
          <w:p w14:paraId="5FECF0BA" w14:textId="08CD6C2C"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IS2</w:t>
            </w:r>
          </w:p>
        </w:tc>
        <w:tc>
          <w:tcPr>
            <w:tcW w:w="809" w:type="dxa"/>
            <w:vAlign w:val="center"/>
          </w:tcPr>
          <w:p w14:paraId="1FDBFA1F" w14:textId="52E8B7B1"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43</w:t>
            </w:r>
          </w:p>
        </w:tc>
        <w:tc>
          <w:tcPr>
            <w:tcW w:w="1109" w:type="dxa"/>
            <w:vAlign w:val="center"/>
          </w:tcPr>
          <w:p w14:paraId="551735FA" w14:textId="53EB597A"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0.742</w:t>
            </w:r>
          </w:p>
        </w:tc>
        <w:tc>
          <w:tcPr>
            <w:tcW w:w="723" w:type="dxa"/>
            <w:vAlign w:val="center"/>
          </w:tcPr>
          <w:p w14:paraId="767E92EE" w14:textId="7E4A936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7</w:t>
            </w:r>
          </w:p>
        </w:tc>
        <w:tc>
          <w:tcPr>
            <w:tcW w:w="880" w:type="dxa"/>
            <w:vAlign w:val="center"/>
          </w:tcPr>
          <w:p w14:paraId="70D7AFDD" w14:textId="1EAFFFCB"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03</w:t>
            </w:r>
          </w:p>
        </w:tc>
        <w:tc>
          <w:tcPr>
            <w:tcW w:w="1090" w:type="dxa"/>
            <w:vAlign w:val="center"/>
          </w:tcPr>
          <w:p w14:paraId="1D82B7C9" w14:textId="2D6C2119"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1.176</w:t>
            </w:r>
          </w:p>
        </w:tc>
        <w:tc>
          <w:tcPr>
            <w:tcW w:w="754" w:type="dxa"/>
            <w:vAlign w:val="center"/>
          </w:tcPr>
          <w:p w14:paraId="3AD14F4B" w14:textId="10F4A27F"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9</w:t>
            </w:r>
          </w:p>
        </w:tc>
        <w:tc>
          <w:tcPr>
            <w:tcW w:w="1134" w:type="dxa"/>
            <w:vAlign w:val="center"/>
          </w:tcPr>
          <w:p w14:paraId="0ADBCFB5" w14:textId="027DA242"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40</w:t>
            </w:r>
          </w:p>
        </w:tc>
        <w:tc>
          <w:tcPr>
            <w:tcW w:w="1134" w:type="dxa"/>
            <w:vAlign w:val="center"/>
          </w:tcPr>
          <w:p w14:paraId="2DBC15F7" w14:textId="6831BE0A" w:rsidR="009C2264" w:rsidRPr="00707133" w:rsidRDefault="0021537D" w:rsidP="00296BD6">
            <w:pPr>
              <w:spacing w:line="360" w:lineRule="auto"/>
              <w:jc w:val="center"/>
              <w:rPr>
                <w:rFonts w:ascii="Times New Roman" w:hAnsi="Times New Roman" w:cs="Times New Roman"/>
                <w:color w:val="FF0000"/>
                <w:sz w:val="24"/>
                <w:szCs w:val="24"/>
              </w:rPr>
            </w:pPr>
            <w:r w:rsidRPr="00707133">
              <w:rPr>
                <w:rFonts w:ascii="Times New Roman" w:hAnsi="Times New Roman" w:cs="Times New Roman"/>
                <w:color w:val="FF0000"/>
                <w:sz w:val="24"/>
                <w:szCs w:val="24"/>
              </w:rPr>
              <w:t>0.047</w:t>
            </w:r>
            <w:r w:rsidR="00707133" w:rsidRPr="00707133">
              <w:rPr>
                <w:rFonts w:ascii="Times New Roman" w:hAnsi="Times New Roman" w:cs="Times New Roman"/>
                <w:color w:val="FF0000"/>
                <w:sz w:val="24"/>
                <w:szCs w:val="24"/>
              </w:rPr>
              <w:t>*</w:t>
            </w:r>
          </w:p>
        </w:tc>
      </w:tr>
      <w:tr w:rsidR="009C2264" w14:paraId="54819F81" w14:textId="77777777" w:rsidTr="00F9546B">
        <w:trPr>
          <w:jc w:val="center"/>
        </w:trPr>
        <w:tc>
          <w:tcPr>
            <w:tcW w:w="771" w:type="dxa"/>
            <w:vAlign w:val="center"/>
          </w:tcPr>
          <w:p w14:paraId="51D6DD3D" w14:textId="3A19677F"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IS3</w:t>
            </w:r>
          </w:p>
        </w:tc>
        <w:tc>
          <w:tcPr>
            <w:tcW w:w="809" w:type="dxa"/>
            <w:vAlign w:val="center"/>
          </w:tcPr>
          <w:p w14:paraId="3AF23D56" w14:textId="44E81DEB"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82</w:t>
            </w:r>
          </w:p>
        </w:tc>
        <w:tc>
          <w:tcPr>
            <w:tcW w:w="1109" w:type="dxa"/>
            <w:vAlign w:val="center"/>
          </w:tcPr>
          <w:p w14:paraId="7A27CD5A" w14:textId="5EE74D3B"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0.863</w:t>
            </w:r>
          </w:p>
        </w:tc>
        <w:tc>
          <w:tcPr>
            <w:tcW w:w="723" w:type="dxa"/>
            <w:vAlign w:val="center"/>
          </w:tcPr>
          <w:p w14:paraId="63FDEFFA" w14:textId="0E06D0BC"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w:t>
            </w:r>
          </w:p>
        </w:tc>
        <w:tc>
          <w:tcPr>
            <w:tcW w:w="880" w:type="dxa"/>
            <w:vAlign w:val="center"/>
          </w:tcPr>
          <w:p w14:paraId="1FEC3472" w14:textId="642077B2"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4</w:t>
            </w:r>
            <w:r>
              <w:rPr>
                <w:rFonts w:ascii="Times New Roman" w:hAnsi="Times New Roman" w:cs="Times New Roman"/>
                <w:sz w:val="24"/>
                <w:szCs w:val="24"/>
              </w:rPr>
              <w:t>.</w:t>
            </w:r>
            <w:r w:rsidRPr="009C2264">
              <w:rPr>
                <w:rFonts w:ascii="Times New Roman" w:hAnsi="Times New Roman" w:cs="Times New Roman"/>
                <w:sz w:val="24"/>
                <w:szCs w:val="24"/>
              </w:rPr>
              <w:t>03</w:t>
            </w:r>
          </w:p>
        </w:tc>
        <w:tc>
          <w:tcPr>
            <w:tcW w:w="1090" w:type="dxa"/>
            <w:vAlign w:val="center"/>
          </w:tcPr>
          <w:p w14:paraId="43A4BF19" w14:textId="376744A1"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0.859</w:t>
            </w:r>
          </w:p>
        </w:tc>
        <w:tc>
          <w:tcPr>
            <w:tcW w:w="754" w:type="dxa"/>
            <w:vAlign w:val="center"/>
          </w:tcPr>
          <w:p w14:paraId="2243F913" w14:textId="140A9611"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2</w:t>
            </w:r>
          </w:p>
        </w:tc>
        <w:tc>
          <w:tcPr>
            <w:tcW w:w="1134" w:type="dxa"/>
            <w:vAlign w:val="center"/>
          </w:tcPr>
          <w:p w14:paraId="24B72353" w14:textId="69FBAB94"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21</w:t>
            </w:r>
          </w:p>
        </w:tc>
        <w:tc>
          <w:tcPr>
            <w:tcW w:w="1134" w:type="dxa"/>
            <w:vAlign w:val="center"/>
          </w:tcPr>
          <w:p w14:paraId="20D2DD54" w14:textId="28EE1108"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0.170</w:t>
            </w:r>
          </w:p>
        </w:tc>
      </w:tr>
      <w:tr w:rsidR="009C2264" w14:paraId="006B44DC" w14:textId="77777777" w:rsidTr="00F9546B">
        <w:trPr>
          <w:jc w:val="center"/>
        </w:trPr>
        <w:tc>
          <w:tcPr>
            <w:tcW w:w="771" w:type="dxa"/>
            <w:vAlign w:val="center"/>
          </w:tcPr>
          <w:p w14:paraId="0BD0F65A" w14:textId="013CA8C3"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IS4</w:t>
            </w:r>
          </w:p>
        </w:tc>
        <w:tc>
          <w:tcPr>
            <w:tcW w:w="809" w:type="dxa"/>
            <w:vAlign w:val="center"/>
          </w:tcPr>
          <w:p w14:paraId="6A87900B" w14:textId="382921C2"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79</w:t>
            </w:r>
          </w:p>
        </w:tc>
        <w:tc>
          <w:tcPr>
            <w:tcW w:w="1109" w:type="dxa"/>
            <w:vAlign w:val="center"/>
          </w:tcPr>
          <w:p w14:paraId="6DADDC6C" w14:textId="46BC4C12"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0.876</w:t>
            </w:r>
          </w:p>
        </w:tc>
        <w:tc>
          <w:tcPr>
            <w:tcW w:w="723" w:type="dxa"/>
            <w:vAlign w:val="center"/>
          </w:tcPr>
          <w:p w14:paraId="41EE00B0" w14:textId="368273D2"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2</w:t>
            </w:r>
          </w:p>
        </w:tc>
        <w:tc>
          <w:tcPr>
            <w:tcW w:w="880" w:type="dxa"/>
            <w:vAlign w:val="center"/>
          </w:tcPr>
          <w:p w14:paraId="629D37AD" w14:textId="7FA82C7A"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77</w:t>
            </w:r>
          </w:p>
        </w:tc>
        <w:tc>
          <w:tcPr>
            <w:tcW w:w="1090" w:type="dxa"/>
            <w:vAlign w:val="center"/>
          </w:tcPr>
          <w:p w14:paraId="446DDC96" w14:textId="51589E90"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1.078</w:t>
            </w:r>
          </w:p>
        </w:tc>
        <w:tc>
          <w:tcPr>
            <w:tcW w:w="754" w:type="dxa"/>
            <w:vAlign w:val="center"/>
          </w:tcPr>
          <w:p w14:paraId="45B4402E" w14:textId="752BB8E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4</w:t>
            </w:r>
          </w:p>
        </w:tc>
        <w:tc>
          <w:tcPr>
            <w:tcW w:w="1134" w:type="dxa"/>
            <w:vAlign w:val="center"/>
          </w:tcPr>
          <w:p w14:paraId="2F0F0ED0" w14:textId="43A3857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02</w:t>
            </w:r>
          </w:p>
        </w:tc>
        <w:tc>
          <w:tcPr>
            <w:tcW w:w="1134" w:type="dxa"/>
            <w:vAlign w:val="center"/>
          </w:tcPr>
          <w:p w14:paraId="6FB7FCD4" w14:textId="736742AD"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0.728</w:t>
            </w:r>
          </w:p>
        </w:tc>
      </w:tr>
      <w:tr w:rsidR="009C2264" w14:paraId="36ADF5A6" w14:textId="77777777" w:rsidTr="00F9546B">
        <w:trPr>
          <w:jc w:val="center"/>
        </w:trPr>
        <w:tc>
          <w:tcPr>
            <w:tcW w:w="771" w:type="dxa"/>
            <w:vAlign w:val="center"/>
          </w:tcPr>
          <w:p w14:paraId="2E3D5881" w14:textId="1F6B0488"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IS5</w:t>
            </w:r>
          </w:p>
        </w:tc>
        <w:tc>
          <w:tcPr>
            <w:tcW w:w="809" w:type="dxa"/>
            <w:vAlign w:val="center"/>
          </w:tcPr>
          <w:p w14:paraId="027929A1" w14:textId="4354C484"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32</w:t>
            </w:r>
          </w:p>
        </w:tc>
        <w:tc>
          <w:tcPr>
            <w:tcW w:w="1109" w:type="dxa"/>
            <w:vAlign w:val="center"/>
          </w:tcPr>
          <w:p w14:paraId="7D3EBF84" w14:textId="37F997A0"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0.905</w:t>
            </w:r>
          </w:p>
        </w:tc>
        <w:tc>
          <w:tcPr>
            <w:tcW w:w="723" w:type="dxa"/>
            <w:vAlign w:val="center"/>
          </w:tcPr>
          <w:p w14:paraId="6B463216" w14:textId="45A2099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9</w:t>
            </w:r>
          </w:p>
        </w:tc>
        <w:tc>
          <w:tcPr>
            <w:tcW w:w="880" w:type="dxa"/>
            <w:vAlign w:val="center"/>
          </w:tcPr>
          <w:p w14:paraId="7EFC6A5A" w14:textId="4F4B8BEB"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36</w:t>
            </w:r>
          </w:p>
        </w:tc>
        <w:tc>
          <w:tcPr>
            <w:tcW w:w="1090" w:type="dxa"/>
            <w:vAlign w:val="center"/>
          </w:tcPr>
          <w:p w14:paraId="34890258" w14:textId="5D6D1D5A"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1.211</w:t>
            </w:r>
          </w:p>
        </w:tc>
        <w:tc>
          <w:tcPr>
            <w:tcW w:w="754" w:type="dxa"/>
            <w:vAlign w:val="center"/>
          </w:tcPr>
          <w:p w14:paraId="072BC95B" w14:textId="2962697D"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6</w:t>
            </w:r>
          </w:p>
        </w:tc>
        <w:tc>
          <w:tcPr>
            <w:tcW w:w="1134" w:type="dxa"/>
            <w:vAlign w:val="center"/>
          </w:tcPr>
          <w:p w14:paraId="35D8644D" w14:textId="6D0EE873"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04</w:t>
            </w:r>
          </w:p>
        </w:tc>
        <w:tc>
          <w:tcPr>
            <w:tcW w:w="1134" w:type="dxa"/>
            <w:vAlign w:val="center"/>
          </w:tcPr>
          <w:p w14:paraId="498CB94F" w14:textId="73AEB965"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0.686</w:t>
            </w:r>
          </w:p>
        </w:tc>
      </w:tr>
      <w:tr w:rsidR="009C2264" w14:paraId="36E82EC2" w14:textId="77777777" w:rsidTr="00F9546B">
        <w:trPr>
          <w:jc w:val="center"/>
        </w:trPr>
        <w:tc>
          <w:tcPr>
            <w:tcW w:w="771" w:type="dxa"/>
            <w:vAlign w:val="center"/>
          </w:tcPr>
          <w:p w14:paraId="4AB5B500" w14:textId="4C91F785"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IS6</w:t>
            </w:r>
          </w:p>
        </w:tc>
        <w:tc>
          <w:tcPr>
            <w:tcW w:w="809" w:type="dxa"/>
            <w:vAlign w:val="center"/>
          </w:tcPr>
          <w:p w14:paraId="37ED96B8" w14:textId="6C867155"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36</w:t>
            </w:r>
          </w:p>
        </w:tc>
        <w:tc>
          <w:tcPr>
            <w:tcW w:w="1109" w:type="dxa"/>
            <w:vAlign w:val="center"/>
          </w:tcPr>
          <w:p w14:paraId="30BBE2E4" w14:textId="2ACC92DD"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0.826</w:t>
            </w:r>
          </w:p>
        </w:tc>
        <w:tc>
          <w:tcPr>
            <w:tcW w:w="723" w:type="dxa"/>
            <w:vAlign w:val="center"/>
          </w:tcPr>
          <w:p w14:paraId="32FC1AB2" w14:textId="7457D36D"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8</w:t>
            </w:r>
          </w:p>
        </w:tc>
        <w:tc>
          <w:tcPr>
            <w:tcW w:w="880" w:type="dxa"/>
            <w:vAlign w:val="center"/>
          </w:tcPr>
          <w:p w14:paraId="0C98FEA7" w14:textId="5D7EDCFC"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3</w:t>
            </w:r>
          </w:p>
        </w:tc>
        <w:tc>
          <w:tcPr>
            <w:tcW w:w="1090" w:type="dxa"/>
            <w:vAlign w:val="center"/>
          </w:tcPr>
          <w:p w14:paraId="646DF3EE" w14:textId="38EF7D4E"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1.336</w:t>
            </w:r>
          </w:p>
        </w:tc>
        <w:tc>
          <w:tcPr>
            <w:tcW w:w="754" w:type="dxa"/>
            <w:vAlign w:val="center"/>
          </w:tcPr>
          <w:p w14:paraId="6933D231" w14:textId="3F75B0F5"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7</w:t>
            </w:r>
          </w:p>
        </w:tc>
        <w:tc>
          <w:tcPr>
            <w:tcW w:w="1134" w:type="dxa"/>
            <w:vAlign w:val="center"/>
          </w:tcPr>
          <w:p w14:paraId="04138EC0" w14:textId="5BE8ECBF"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06</w:t>
            </w:r>
          </w:p>
        </w:tc>
        <w:tc>
          <w:tcPr>
            <w:tcW w:w="1134" w:type="dxa"/>
            <w:vAlign w:val="center"/>
          </w:tcPr>
          <w:p w14:paraId="7D581345" w14:textId="1073F955"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0.610</w:t>
            </w:r>
          </w:p>
        </w:tc>
      </w:tr>
      <w:tr w:rsidR="009C2264" w14:paraId="7514333B" w14:textId="77777777" w:rsidTr="00F9546B">
        <w:trPr>
          <w:jc w:val="center"/>
        </w:trPr>
        <w:tc>
          <w:tcPr>
            <w:tcW w:w="771" w:type="dxa"/>
            <w:vAlign w:val="center"/>
          </w:tcPr>
          <w:p w14:paraId="0456A983" w14:textId="4A780E2A"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IS7</w:t>
            </w:r>
          </w:p>
        </w:tc>
        <w:tc>
          <w:tcPr>
            <w:tcW w:w="809" w:type="dxa"/>
            <w:vAlign w:val="center"/>
          </w:tcPr>
          <w:p w14:paraId="0BB1C2B0" w14:textId="07C483CC"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w:t>
            </w:r>
            <w:r>
              <w:rPr>
                <w:rFonts w:ascii="Times New Roman" w:hAnsi="Times New Roman" w:cs="Times New Roman"/>
                <w:sz w:val="24"/>
                <w:szCs w:val="24"/>
              </w:rPr>
              <w:t>.</w:t>
            </w:r>
            <w:r w:rsidRPr="009C2264">
              <w:rPr>
                <w:rFonts w:ascii="Times New Roman" w:hAnsi="Times New Roman" w:cs="Times New Roman"/>
                <w:sz w:val="24"/>
                <w:szCs w:val="24"/>
              </w:rPr>
              <w:t>93</w:t>
            </w:r>
          </w:p>
        </w:tc>
        <w:tc>
          <w:tcPr>
            <w:tcW w:w="1109" w:type="dxa"/>
            <w:vAlign w:val="center"/>
          </w:tcPr>
          <w:p w14:paraId="3D8680FA" w14:textId="556D816A"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1.654</w:t>
            </w:r>
          </w:p>
        </w:tc>
        <w:tc>
          <w:tcPr>
            <w:tcW w:w="723" w:type="dxa"/>
            <w:vAlign w:val="center"/>
          </w:tcPr>
          <w:p w14:paraId="6C0EC2A5" w14:textId="6857056A"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12</w:t>
            </w:r>
          </w:p>
        </w:tc>
        <w:tc>
          <w:tcPr>
            <w:tcW w:w="880" w:type="dxa"/>
            <w:vAlign w:val="center"/>
          </w:tcPr>
          <w:p w14:paraId="0D4E2D41" w14:textId="62FA3962"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w:t>
            </w:r>
            <w:r>
              <w:rPr>
                <w:rFonts w:ascii="Times New Roman" w:hAnsi="Times New Roman" w:cs="Times New Roman"/>
                <w:sz w:val="24"/>
                <w:szCs w:val="24"/>
              </w:rPr>
              <w:t>.</w:t>
            </w:r>
            <w:r w:rsidRPr="009C2264">
              <w:rPr>
                <w:rFonts w:ascii="Times New Roman" w:hAnsi="Times New Roman" w:cs="Times New Roman"/>
                <w:sz w:val="24"/>
                <w:szCs w:val="24"/>
              </w:rPr>
              <w:t>68</w:t>
            </w:r>
          </w:p>
        </w:tc>
        <w:tc>
          <w:tcPr>
            <w:tcW w:w="1090" w:type="dxa"/>
            <w:vAlign w:val="center"/>
          </w:tcPr>
          <w:p w14:paraId="0B2ACD17" w14:textId="03E38805"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1.807</w:t>
            </w:r>
          </w:p>
        </w:tc>
        <w:tc>
          <w:tcPr>
            <w:tcW w:w="754" w:type="dxa"/>
            <w:vAlign w:val="center"/>
          </w:tcPr>
          <w:p w14:paraId="040AA0DC" w14:textId="21128AF6"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12</w:t>
            </w:r>
          </w:p>
        </w:tc>
        <w:tc>
          <w:tcPr>
            <w:tcW w:w="1134" w:type="dxa"/>
            <w:vAlign w:val="center"/>
          </w:tcPr>
          <w:p w14:paraId="26C9BF90" w14:textId="6F7699C7"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25</w:t>
            </w:r>
          </w:p>
        </w:tc>
        <w:tc>
          <w:tcPr>
            <w:tcW w:w="1134" w:type="dxa"/>
            <w:vAlign w:val="center"/>
          </w:tcPr>
          <w:p w14:paraId="24C6AE29" w14:textId="30F1436C"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0.449</w:t>
            </w:r>
          </w:p>
        </w:tc>
      </w:tr>
      <w:tr w:rsidR="009C2264" w14:paraId="2CB87A54" w14:textId="77777777" w:rsidTr="00F9546B">
        <w:trPr>
          <w:jc w:val="center"/>
        </w:trPr>
        <w:tc>
          <w:tcPr>
            <w:tcW w:w="771" w:type="dxa"/>
            <w:vAlign w:val="center"/>
          </w:tcPr>
          <w:p w14:paraId="22FE648F" w14:textId="4CF1CF2D"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IS8</w:t>
            </w:r>
          </w:p>
        </w:tc>
        <w:tc>
          <w:tcPr>
            <w:tcW w:w="809" w:type="dxa"/>
            <w:vAlign w:val="center"/>
          </w:tcPr>
          <w:p w14:paraId="14647AD3" w14:textId="53711D43"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68</w:t>
            </w:r>
          </w:p>
        </w:tc>
        <w:tc>
          <w:tcPr>
            <w:tcW w:w="1109" w:type="dxa"/>
            <w:vAlign w:val="center"/>
          </w:tcPr>
          <w:p w14:paraId="6DC89EF5" w14:textId="0C5822A2"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1.090</w:t>
            </w:r>
          </w:p>
        </w:tc>
        <w:tc>
          <w:tcPr>
            <w:tcW w:w="723" w:type="dxa"/>
            <w:vAlign w:val="center"/>
          </w:tcPr>
          <w:p w14:paraId="44870095" w14:textId="6D77A76B"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5</w:t>
            </w:r>
          </w:p>
        </w:tc>
        <w:tc>
          <w:tcPr>
            <w:tcW w:w="880" w:type="dxa"/>
            <w:vAlign w:val="center"/>
          </w:tcPr>
          <w:p w14:paraId="0A2E3D68" w14:textId="143BD457"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4</w:t>
            </w:r>
            <w:r>
              <w:rPr>
                <w:rFonts w:ascii="Times New Roman" w:hAnsi="Times New Roman" w:cs="Times New Roman"/>
                <w:sz w:val="24"/>
                <w:szCs w:val="24"/>
              </w:rPr>
              <w:t>.</w:t>
            </w:r>
            <w:r w:rsidRPr="009C2264">
              <w:rPr>
                <w:rFonts w:ascii="Times New Roman" w:hAnsi="Times New Roman" w:cs="Times New Roman"/>
                <w:sz w:val="24"/>
                <w:szCs w:val="24"/>
              </w:rPr>
              <w:t>14</w:t>
            </w:r>
          </w:p>
        </w:tc>
        <w:tc>
          <w:tcPr>
            <w:tcW w:w="1090" w:type="dxa"/>
            <w:vAlign w:val="center"/>
          </w:tcPr>
          <w:p w14:paraId="2AF67A20" w14:textId="7E8DC477"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754" w:type="dxa"/>
            <w:vAlign w:val="center"/>
          </w:tcPr>
          <w:p w14:paraId="4CB7F212" w14:textId="5F69BEA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w:t>
            </w:r>
          </w:p>
        </w:tc>
        <w:tc>
          <w:tcPr>
            <w:tcW w:w="1134" w:type="dxa"/>
            <w:vAlign w:val="center"/>
          </w:tcPr>
          <w:p w14:paraId="47CE6B37" w14:textId="48963FAA"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46</w:t>
            </w:r>
          </w:p>
        </w:tc>
        <w:tc>
          <w:tcPr>
            <w:tcW w:w="1134" w:type="dxa"/>
            <w:vAlign w:val="center"/>
          </w:tcPr>
          <w:p w14:paraId="54F3EC2E" w14:textId="4143C72F"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0.054</w:t>
            </w:r>
          </w:p>
        </w:tc>
      </w:tr>
      <w:tr w:rsidR="009C2264" w14:paraId="705DBACB" w14:textId="77777777" w:rsidTr="00F9546B">
        <w:trPr>
          <w:jc w:val="center"/>
        </w:trPr>
        <w:tc>
          <w:tcPr>
            <w:tcW w:w="771" w:type="dxa"/>
            <w:vAlign w:val="center"/>
          </w:tcPr>
          <w:p w14:paraId="3C39A548" w14:textId="6B545726"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IS9</w:t>
            </w:r>
          </w:p>
        </w:tc>
        <w:tc>
          <w:tcPr>
            <w:tcW w:w="809" w:type="dxa"/>
            <w:vAlign w:val="center"/>
          </w:tcPr>
          <w:p w14:paraId="0A86A0EA" w14:textId="0529E4B6"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2</w:t>
            </w:r>
            <w:r>
              <w:rPr>
                <w:rFonts w:ascii="Times New Roman" w:hAnsi="Times New Roman" w:cs="Times New Roman"/>
                <w:sz w:val="24"/>
                <w:szCs w:val="24"/>
              </w:rPr>
              <w:t>.</w:t>
            </w:r>
            <w:r w:rsidRPr="009C2264">
              <w:rPr>
                <w:rFonts w:ascii="Times New Roman" w:hAnsi="Times New Roman" w:cs="Times New Roman"/>
                <w:sz w:val="24"/>
                <w:szCs w:val="24"/>
              </w:rPr>
              <w:t>61</w:t>
            </w:r>
          </w:p>
        </w:tc>
        <w:tc>
          <w:tcPr>
            <w:tcW w:w="1109" w:type="dxa"/>
            <w:vAlign w:val="center"/>
          </w:tcPr>
          <w:p w14:paraId="69D7D7BE" w14:textId="147A7625"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1.370</w:t>
            </w:r>
          </w:p>
        </w:tc>
        <w:tc>
          <w:tcPr>
            <w:tcW w:w="723" w:type="dxa"/>
            <w:vAlign w:val="center"/>
          </w:tcPr>
          <w:p w14:paraId="187C90B5" w14:textId="225EB400"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11</w:t>
            </w:r>
          </w:p>
        </w:tc>
        <w:tc>
          <w:tcPr>
            <w:tcW w:w="880" w:type="dxa"/>
            <w:vAlign w:val="center"/>
          </w:tcPr>
          <w:p w14:paraId="7DC82CD1" w14:textId="2DBF0FB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w:t>
            </w:r>
            <w:r>
              <w:rPr>
                <w:rFonts w:ascii="Times New Roman" w:hAnsi="Times New Roman" w:cs="Times New Roman"/>
                <w:sz w:val="24"/>
                <w:szCs w:val="24"/>
              </w:rPr>
              <w:t>.</w:t>
            </w:r>
            <w:r w:rsidRPr="009C2264">
              <w:rPr>
                <w:rFonts w:ascii="Times New Roman" w:hAnsi="Times New Roman" w:cs="Times New Roman"/>
                <w:sz w:val="24"/>
                <w:szCs w:val="24"/>
              </w:rPr>
              <w:t>85</w:t>
            </w:r>
          </w:p>
        </w:tc>
        <w:tc>
          <w:tcPr>
            <w:tcW w:w="1090" w:type="dxa"/>
            <w:vAlign w:val="center"/>
          </w:tcPr>
          <w:p w14:paraId="036C4F8E" w14:textId="430E3C81"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1.756</w:t>
            </w:r>
          </w:p>
        </w:tc>
        <w:tc>
          <w:tcPr>
            <w:tcW w:w="754" w:type="dxa"/>
            <w:vAlign w:val="center"/>
          </w:tcPr>
          <w:p w14:paraId="6D34B75A" w14:textId="76C505B4"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11</w:t>
            </w:r>
          </w:p>
        </w:tc>
        <w:tc>
          <w:tcPr>
            <w:tcW w:w="1134" w:type="dxa"/>
            <w:vAlign w:val="center"/>
          </w:tcPr>
          <w:p w14:paraId="1A6ADD73" w14:textId="286505BB"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76</w:t>
            </w:r>
          </w:p>
        </w:tc>
        <w:tc>
          <w:tcPr>
            <w:tcW w:w="1134" w:type="dxa"/>
            <w:vAlign w:val="center"/>
          </w:tcPr>
          <w:p w14:paraId="10BE5208" w14:textId="5754641E" w:rsidR="009C2264" w:rsidRDefault="0021537D" w:rsidP="00296BD6">
            <w:pPr>
              <w:spacing w:line="360" w:lineRule="auto"/>
              <w:jc w:val="center"/>
              <w:rPr>
                <w:rFonts w:ascii="Times New Roman" w:hAnsi="Times New Roman" w:cs="Times New Roman"/>
                <w:sz w:val="24"/>
                <w:szCs w:val="24"/>
              </w:rPr>
            </w:pPr>
            <w:r w:rsidRPr="00707133">
              <w:rPr>
                <w:rFonts w:ascii="Times New Roman" w:hAnsi="Times New Roman" w:cs="Times New Roman"/>
                <w:color w:val="FF0000"/>
                <w:sz w:val="24"/>
                <w:szCs w:val="24"/>
              </w:rPr>
              <w:t>0.044</w:t>
            </w:r>
            <w:r w:rsidR="00707133" w:rsidRPr="00707133">
              <w:rPr>
                <w:rFonts w:ascii="Times New Roman" w:hAnsi="Times New Roman" w:cs="Times New Roman"/>
                <w:color w:val="FF0000"/>
                <w:sz w:val="24"/>
                <w:szCs w:val="24"/>
              </w:rPr>
              <w:t>*</w:t>
            </w:r>
          </w:p>
        </w:tc>
      </w:tr>
      <w:tr w:rsidR="009C2264" w14:paraId="53522597" w14:textId="77777777" w:rsidTr="00F9546B">
        <w:trPr>
          <w:jc w:val="center"/>
        </w:trPr>
        <w:tc>
          <w:tcPr>
            <w:tcW w:w="771" w:type="dxa"/>
            <w:vAlign w:val="center"/>
          </w:tcPr>
          <w:p w14:paraId="56D3FF4C" w14:textId="78465EF9"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IS10</w:t>
            </w:r>
          </w:p>
        </w:tc>
        <w:tc>
          <w:tcPr>
            <w:tcW w:w="809" w:type="dxa"/>
            <w:vAlign w:val="center"/>
          </w:tcPr>
          <w:p w14:paraId="1DF5E2B3" w14:textId="7C30B068"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64</w:t>
            </w:r>
          </w:p>
        </w:tc>
        <w:tc>
          <w:tcPr>
            <w:tcW w:w="1109" w:type="dxa"/>
            <w:vAlign w:val="center"/>
          </w:tcPr>
          <w:p w14:paraId="7D06A991" w14:textId="0C70C389"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0.826</w:t>
            </w:r>
          </w:p>
        </w:tc>
        <w:tc>
          <w:tcPr>
            <w:tcW w:w="723" w:type="dxa"/>
            <w:vAlign w:val="center"/>
          </w:tcPr>
          <w:p w14:paraId="03A416E4" w14:textId="262C2EDB"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6</w:t>
            </w:r>
          </w:p>
        </w:tc>
        <w:tc>
          <w:tcPr>
            <w:tcW w:w="880" w:type="dxa"/>
            <w:vAlign w:val="center"/>
          </w:tcPr>
          <w:p w14:paraId="490EDC01" w14:textId="652BBAE9"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68</w:t>
            </w:r>
          </w:p>
        </w:tc>
        <w:tc>
          <w:tcPr>
            <w:tcW w:w="1090" w:type="dxa"/>
            <w:vAlign w:val="center"/>
          </w:tcPr>
          <w:p w14:paraId="5A1AEE86" w14:textId="15770854"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1.025</w:t>
            </w:r>
          </w:p>
        </w:tc>
        <w:tc>
          <w:tcPr>
            <w:tcW w:w="754" w:type="dxa"/>
            <w:vAlign w:val="center"/>
          </w:tcPr>
          <w:p w14:paraId="563D748D" w14:textId="7F78CB30"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5</w:t>
            </w:r>
          </w:p>
        </w:tc>
        <w:tc>
          <w:tcPr>
            <w:tcW w:w="1134" w:type="dxa"/>
            <w:vAlign w:val="center"/>
          </w:tcPr>
          <w:p w14:paraId="0EAD3851" w14:textId="66901AB6"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04</w:t>
            </w:r>
          </w:p>
        </w:tc>
        <w:tc>
          <w:tcPr>
            <w:tcW w:w="1134" w:type="dxa"/>
            <w:vAlign w:val="center"/>
          </w:tcPr>
          <w:p w14:paraId="26562EE7" w14:textId="2B3D4E46"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0.583</w:t>
            </w:r>
          </w:p>
        </w:tc>
      </w:tr>
      <w:tr w:rsidR="009C2264" w14:paraId="331A4FBD" w14:textId="77777777" w:rsidTr="00F9546B">
        <w:trPr>
          <w:jc w:val="center"/>
        </w:trPr>
        <w:tc>
          <w:tcPr>
            <w:tcW w:w="771" w:type="dxa"/>
            <w:vAlign w:val="center"/>
          </w:tcPr>
          <w:p w14:paraId="1178EB40" w14:textId="39A3F866"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IS11</w:t>
            </w:r>
          </w:p>
        </w:tc>
        <w:tc>
          <w:tcPr>
            <w:tcW w:w="809" w:type="dxa"/>
            <w:vAlign w:val="center"/>
          </w:tcPr>
          <w:p w14:paraId="66E59E1C" w14:textId="78D10FCA"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71</w:t>
            </w:r>
          </w:p>
        </w:tc>
        <w:tc>
          <w:tcPr>
            <w:tcW w:w="1109" w:type="dxa"/>
            <w:vAlign w:val="center"/>
          </w:tcPr>
          <w:p w14:paraId="11EF8A4A" w14:textId="4219231C"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1.084</w:t>
            </w:r>
          </w:p>
        </w:tc>
        <w:tc>
          <w:tcPr>
            <w:tcW w:w="723" w:type="dxa"/>
            <w:vAlign w:val="center"/>
          </w:tcPr>
          <w:p w14:paraId="2D9904DD" w14:textId="080E4CA5"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p>
        </w:tc>
        <w:tc>
          <w:tcPr>
            <w:tcW w:w="880" w:type="dxa"/>
            <w:vAlign w:val="center"/>
          </w:tcPr>
          <w:p w14:paraId="625C4CCD" w14:textId="0985FCAC"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r>
              <w:rPr>
                <w:rFonts w:ascii="Times New Roman" w:hAnsi="Times New Roman" w:cs="Times New Roman"/>
                <w:sz w:val="24"/>
                <w:szCs w:val="24"/>
              </w:rPr>
              <w:t>.</w:t>
            </w:r>
            <w:r w:rsidRPr="009C2264">
              <w:rPr>
                <w:rFonts w:ascii="Times New Roman" w:hAnsi="Times New Roman" w:cs="Times New Roman"/>
                <w:sz w:val="24"/>
                <w:szCs w:val="24"/>
              </w:rPr>
              <w:t>86</w:t>
            </w:r>
          </w:p>
        </w:tc>
        <w:tc>
          <w:tcPr>
            <w:tcW w:w="1090" w:type="dxa"/>
            <w:vAlign w:val="center"/>
          </w:tcPr>
          <w:p w14:paraId="09FB4F5C" w14:textId="15E2313E"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1.065</w:t>
            </w:r>
          </w:p>
        </w:tc>
        <w:tc>
          <w:tcPr>
            <w:tcW w:w="754" w:type="dxa"/>
            <w:vAlign w:val="center"/>
          </w:tcPr>
          <w:p w14:paraId="09202BB5" w14:textId="5817F9E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3</w:t>
            </w:r>
          </w:p>
        </w:tc>
        <w:tc>
          <w:tcPr>
            <w:tcW w:w="1134" w:type="dxa"/>
            <w:vAlign w:val="center"/>
          </w:tcPr>
          <w:p w14:paraId="32396378" w14:textId="731BBE4E"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15</w:t>
            </w:r>
          </w:p>
        </w:tc>
        <w:tc>
          <w:tcPr>
            <w:tcW w:w="1134" w:type="dxa"/>
            <w:vAlign w:val="center"/>
          </w:tcPr>
          <w:p w14:paraId="5EA9CC95" w14:textId="2D86E045"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0.340</w:t>
            </w:r>
          </w:p>
        </w:tc>
      </w:tr>
      <w:tr w:rsidR="009C2264" w14:paraId="5D953766" w14:textId="77777777" w:rsidTr="00F9546B">
        <w:trPr>
          <w:jc w:val="center"/>
        </w:trPr>
        <w:tc>
          <w:tcPr>
            <w:tcW w:w="771" w:type="dxa"/>
            <w:vAlign w:val="center"/>
          </w:tcPr>
          <w:p w14:paraId="1371D6CF" w14:textId="37989A7E"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IS12</w:t>
            </w:r>
          </w:p>
        </w:tc>
        <w:tc>
          <w:tcPr>
            <w:tcW w:w="809" w:type="dxa"/>
            <w:vAlign w:val="center"/>
          </w:tcPr>
          <w:p w14:paraId="114A922D" w14:textId="485486A4"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2</w:t>
            </w:r>
            <w:r>
              <w:rPr>
                <w:rFonts w:ascii="Times New Roman" w:hAnsi="Times New Roman" w:cs="Times New Roman"/>
                <w:sz w:val="24"/>
                <w:szCs w:val="24"/>
              </w:rPr>
              <w:t>.</w:t>
            </w:r>
            <w:r w:rsidRPr="009C2264">
              <w:rPr>
                <w:rFonts w:ascii="Times New Roman" w:hAnsi="Times New Roman" w:cs="Times New Roman"/>
                <w:sz w:val="24"/>
                <w:szCs w:val="24"/>
              </w:rPr>
              <w:t>86</w:t>
            </w:r>
          </w:p>
        </w:tc>
        <w:tc>
          <w:tcPr>
            <w:tcW w:w="1109" w:type="dxa"/>
            <w:vAlign w:val="center"/>
          </w:tcPr>
          <w:p w14:paraId="74D68D0E" w14:textId="39C0AF78"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1.297</w:t>
            </w:r>
          </w:p>
        </w:tc>
        <w:tc>
          <w:tcPr>
            <w:tcW w:w="723" w:type="dxa"/>
            <w:vAlign w:val="center"/>
          </w:tcPr>
          <w:p w14:paraId="65EE4194" w14:textId="279F1B8D"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10</w:t>
            </w:r>
          </w:p>
        </w:tc>
        <w:tc>
          <w:tcPr>
            <w:tcW w:w="880" w:type="dxa"/>
            <w:vAlign w:val="center"/>
          </w:tcPr>
          <w:p w14:paraId="0056AF66" w14:textId="32266A9C"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2</w:t>
            </w:r>
            <w:r>
              <w:rPr>
                <w:rFonts w:ascii="Times New Roman" w:hAnsi="Times New Roman" w:cs="Times New Roman"/>
                <w:sz w:val="24"/>
                <w:szCs w:val="24"/>
              </w:rPr>
              <w:t>.</w:t>
            </w:r>
            <w:r w:rsidRPr="009C2264">
              <w:rPr>
                <w:rFonts w:ascii="Times New Roman" w:hAnsi="Times New Roman" w:cs="Times New Roman"/>
                <w:sz w:val="24"/>
                <w:szCs w:val="24"/>
              </w:rPr>
              <w:t>52</w:t>
            </w:r>
          </w:p>
        </w:tc>
        <w:tc>
          <w:tcPr>
            <w:tcW w:w="1090" w:type="dxa"/>
            <w:vAlign w:val="center"/>
          </w:tcPr>
          <w:p w14:paraId="18938D5C" w14:textId="2B0B96DB" w:rsidR="009C2264" w:rsidRDefault="009C226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1.542</w:t>
            </w:r>
          </w:p>
        </w:tc>
        <w:tc>
          <w:tcPr>
            <w:tcW w:w="754" w:type="dxa"/>
            <w:vAlign w:val="center"/>
          </w:tcPr>
          <w:p w14:paraId="6FA2C9D4" w14:textId="2ADC054A"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10</w:t>
            </w:r>
          </w:p>
        </w:tc>
        <w:tc>
          <w:tcPr>
            <w:tcW w:w="1134" w:type="dxa"/>
            <w:vAlign w:val="center"/>
          </w:tcPr>
          <w:p w14:paraId="5325B631" w14:textId="05F49F58" w:rsidR="009C2264" w:rsidRDefault="009C2264" w:rsidP="00296BD6">
            <w:pPr>
              <w:spacing w:line="360" w:lineRule="auto"/>
              <w:jc w:val="center"/>
              <w:rPr>
                <w:rFonts w:ascii="Times New Roman" w:hAnsi="Times New Roman" w:cs="Times New Roman"/>
                <w:sz w:val="24"/>
                <w:szCs w:val="24"/>
              </w:rPr>
            </w:pPr>
            <w:r w:rsidRPr="009C2264">
              <w:rPr>
                <w:rFonts w:ascii="Times New Roman" w:hAnsi="Times New Roman" w:cs="Times New Roman"/>
                <w:sz w:val="24"/>
                <w:szCs w:val="24"/>
              </w:rPr>
              <w:t>0</w:t>
            </w:r>
            <w:r>
              <w:rPr>
                <w:rFonts w:ascii="Times New Roman" w:hAnsi="Times New Roman" w:cs="Times New Roman"/>
                <w:sz w:val="24"/>
                <w:szCs w:val="24"/>
              </w:rPr>
              <w:t>.</w:t>
            </w:r>
            <w:r w:rsidRPr="009C2264">
              <w:rPr>
                <w:rFonts w:ascii="Times New Roman" w:hAnsi="Times New Roman" w:cs="Times New Roman"/>
                <w:sz w:val="24"/>
                <w:szCs w:val="24"/>
              </w:rPr>
              <w:t>34</w:t>
            </w:r>
          </w:p>
        </w:tc>
        <w:tc>
          <w:tcPr>
            <w:tcW w:w="1134" w:type="dxa"/>
            <w:vAlign w:val="center"/>
          </w:tcPr>
          <w:p w14:paraId="68CB62AB" w14:textId="7E83CBB7" w:rsidR="009C2264"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0.300</w:t>
            </w:r>
          </w:p>
        </w:tc>
      </w:tr>
    </w:tbl>
    <w:p w14:paraId="4F9D5E7A" w14:textId="77777777" w:rsidR="00324975" w:rsidRDefault="00324975" w:rsidP="00324975">
      <w:pPr>
        <w:pStyle w:val="a8"/>
        <w:spacing w:before="0" w:beforeAutospacing="0" w:after="0" w:afterAutospacing="0" w:line="360" w:lineRule="auto"/>
        <w:ind w:firstLine="720"/>
        <w:jc w:val="both"/>
        <w:rPr>
          <w:color w:val="0E101A"/>
        </w:rPr>
      </w:pPr>
    </w:p>
    <w:p w14:paraId="56CEAB21" w14:textId="66791EBE" w:rsidR="00324975" w:rsidRDefault="00324975" w:rsidP="00324975">
      <w:pPr>
        <w:pStyle w:val="a8"/>
        <w:spacing w:before="0" w:beforeAutospacing="0" w:after="0" w:afterAutospacing="0" w:line="360" w:lineRule="auto"/>
        <w:ind w:firstLine="720"/>
        <w:jc w:val="both"/>
        <w:rPr>
          <w:color w:val="0E101A"/>
        </w:rPr>
      </w:pPr>
      <w:r>
        <w:rPr>
          <w:color w:val="0E101A"/>
        </w:rPr>
        <w:lastRenderedPageBreak/>
        <w:t>There were three implementation strategies IS1, IS2, and IS9, which obtained a </w:t>
      </w:r>
      <w:r>
        <w:rPr>
          <w:rStyle w:val="af5"/>
          <w:color w:val="0E101A"/>
        </w:rPr>
        <w:t>p</w:t>
      </w:r>
      <w:r>
        <w:rPr>
          <w:color w:val="0E101A"/>
        </w:rPr>
        <w:t>-value &lt; 0.05 which means that there is a statistically significant difference in the results of these questions between the two groups. The present statistically significant difference in IS1 (Increasing general awareness about the method) between contractors and developer companies might be caused because developer companies are more concerned about construction project success (feasibility, marketability). Increasing general awareness about Modular construction might create new opportunities for developer companies to differentiate the types of projects for customers. If MC is adopted as a good alternative method, it could create new demand-supply opportunities for developers. On the other hand, contractors are interested not in the differentiation of building projects, but in the execution of construction itself. The main aim is to ensure the quality and safety requirements of the project. </w:t>
      </w:r>
    </w:p>
    <w:p w14:paraId="5187F5FE" w14:textId="77777777" w:rsidR="00324975" w:rsidRDefault="00324975" w:rsidP="00324975">
      <w:pPr>
        <w:pStyle w:val="a8"/>
        <w:spacing w:before="0" w:beforeAutospacing="0" w:after="0" w:afterAutospacing="0" w:line="360" w:lineRule="auto"/>
        <w:ind w:firstLine="720"/>
        <w:jc w:val="both"/>
        <w:rPr>
          <w:color w:val="0E101A"/>
        </w:rPr>
      </w:pPr>
      <w:r>
        <w:rPr>
          <w:color w:val="0E101A"/>
        </w:rPr>
        <w:t>Differences of opinions about IS2 (Regular training on modular construction for employees) seem to be beneficial for both groups, since professional, well-trained workers might have a higher efficiency which directly impacts the overall success of the project. The developer company might undoubtedly recognize it as a contribution to the MC adoption, however, the contractor company might not be very enthusiastic regarding the training for employees about MC since their work is related to the construction processes which might not need high knowledge about the method itself.   </w:t>
      </w:r>
    </w:p>
    <w:p w14:paraId="64887F7B" w14:textId="67380081" w:rsidR="00677B62" w:rsidRPr="00324975" w:rsidRDefault="00324975" w:rsidP="00324975">
      <w:pPr>
        <w:pStyle w:val="a8"/>
        <w:spacing w:before="0" w:beforeAutospacing="0" w:after="0" w:afterAutospacing="0" w:line="360" w:lineRule="auto"/>
        <w:ind w:firstLine="720"/>
        <w:jc w:val="both"/>
        <w:rPr>
          <w:color w:val="0E101A"/>
        </w:rPr>
      </w:pPr>
      <w:r>
        <w:rPr>
          <w:color w:val="0E101A"/>
        </w:rPr>
        <w:t>Different views regarding IS9 (Adopting recycling and reusing for materials) might have been caused by the long-term effects of the construction processes. For developers, this IS might serve as a key to minimizing the long-term risks and effects related to resource consumption and waste. However, contractors might not be concerned regarding these effects, but consider the IS as something that can potentially create complexity for their work since they are probably used to traditional construction.  </w:t>
      </w:r>
    </w:p>
    <w:p w14:paraId="2A79DAD4" w14:textId="632FDD39" w:rsidR="005A4CFB" w:rsidRPr="00707133" w:rsidRDefault="009C2264" w:rsidP="00BD6221">
      <w:pPr>
        <w:spacing w:line="360" w:lineRule="auto"/>
        <w:rPr>
          <w:rFonts w:ascii="Times New Roman" w:hAnsi="Times New Roman" w:cs="Times New Roman"/>
          <w:sz w:val="24"/>
          <w:szCs w:val="24"/>
        </w:rPr>
      </w:pPr>
      <w:r w:rsidRPr="00F0575D">
        <w:rPr>
          <w:rFonts w:ascii="Times New Roman" w:hAnsi="Times New Roman" w:cs="Times New Roman"/>
          <w:b/>
          <w:bCs/>
          <w:sz w:val="24"/>
          <w:szCs w:val="24"/>
        </w:rPr>
        <w:t>Circular economy factors</w:t>
      </w:r>
      <w:r>
        <w:rPr>
          <w:rFonts w:ascii="Times New Roman" w:hAnsi="Times New Roman" w:cs="Times New Roman"/>
          <w:sz w:val="24"/>
          <w:szCs w:val="24"/>
        </w:rPr>
        <w:t xml:space="preserve"> were analyzed. </w:t>
      </w:r>
      <w:r w:rsidR="0021537D">
        <w:rPr>
          <w:rFonts w:ascii="Times New Roman" w:hAnsi="Times New Roman" w:cs="Times New Roman"/>
          <w:sz w:val="24"/>
          <w:szCs w:val="24"/>
        </w:rPr>
        <w:t xml:space="preserve">The results are provided in </w:t>
      </w:r>
      <w:r w:rsidR="00F445F5">
        <w:rPr>
          <w:rFonts w:ascii="Times New Roman" w:hAnsi="Times New Roman" w:cs="Times New Roman"/>
          <w:sz w:val="24"/>
          <w:szCs w:val="24"/>
        </w:rPr>
        <w:t>Table</w:t>
      </w:r>
      <w:r w:rsidR="0021537D">
        <w:rPr>
          <w:rFonts w:ascii="Times New Roman" w:hAnsi="Times New Roman" w:cs="Times New Roman"/>
          <w:sz w:val="24"/>
          <w:szCs w:val="24"/>
        </w:rPr>
        <w:t xml:space="preserve"> </w:t>
      </w:r>
      <w:r w:rsidR="004B24CF">
        <w:rPr>
          <w:rFonts w:ascii="Times New Roman" w:hAnsi="Times New Roman" w:cs="Times New Roman"/>
          <w:sz w:val="24"/>
          <w:szCs w:val="24"/>
        </w:rPr>
        <w:t>4.14</w:t>
      </w:r>
      <w:r w:rsidR="001B56F3">
        <w:rPr>
          <w:rFonts w:ascii="Times New Roman" w:hAnsi="Times New Roman" w:cs="Times New Roman"/>
          <w:sz w:val="24"/>
          <w:szCs w:val="24"/>
        </w:rPr>
        <w:t xml:space="preserve">. </w:t>
      </w:r>
    </w:p>
    <w:p w14:paraId="3C36B7BB" w14:textId="15AC47C0" w:rsidR="0021537D"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4.14</w:t>
      </w:r>
      <w:r w:rsidR="00A81541" w:rsidRPr="00D11F7F">
        <w:rPr>
          <w:rFonts w:ascii="Times New Roman" w:hAnsi="Times New Roman" w:cs="Times New Roman"/>
          <w:b/>
          <w:bCs/>
          <w:i/>
          <w:iCs/>
          <w:sz w:val="24"/>
          <w:szCs w:val="24"/>
        </w:rPr>
        <w:t>.</w:t>
      </w:r>
      <w:r w:rsidR="0021537D" w:rsidRPr="00D11F7F">
        <w:rPr>
          <w:rFonts w:ascii="Times New Roman" w:hAnsi="Times New Roman" w:cs="Times New Roman"/>
          <w:b/>
          <w:bCs/>
          <w:i/>
          <w:iCs/>
          <w:sz w:val="24"/>
          <w:szCs w:val="24"/>
        </w:rPr>
        <w:t xml:space="preserve"> </w:t>
      </w:r>
      <w:r w:rsidR="00A81541" w:rsidRPr="00D11F7F">
        <w:rPr>
          <w:rFonts w:ascii="Times New Roman" w:hAnsi="Times New Roman" w:cs="Times New Roman"/>
          <w:b/>
          <w:bCs/>
          <w:i/>
          <w:iCs/>
          <w:sz w:val="24"/>
          <w:szCs w:val="24"/>
        </w:rPr>
        <w:t>Comparison of CE means based on company type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21537D" w14:paraId="0D1F208B" w14:textId="77777777" w:rsidTr="00F9546B">
        <w:trPr>
          <w:jc w:val="center"/>
        </w:trPr>
        <w:tc>
          <w:tcPr>
            <w:tcW w:w="771" w:type="dxa"/>
            <w:vAlign w:val="center"/>
          </w:tcPr>
          <w:p w14:paraId="39076334" w14:textId="77777777" w:rsidR="0021537D" w:rsidRDefault="0021537D" w:rsidP="00296BD6">
            <w:pPr>
              <w:spacing w:line="360" w:lineRule="auto"/>
              <w:jc w:val="center"/>
              <w:rPr>
                <w:rFonts w:ascii="Times New Roman" w:hAnsi="Times New Roman" w:cs="Times New Roman"/>
                <w:sz w:val="24"/>
                <w:szCs w:val="24"/>
              </w:rPr>
            </w:pPr>
          </w:p>
        </w:tc>
        <w:tc>
          <w:tcPr>
            <w:tcW w:w="2641" w:type="dxa"/>
            <w:gridSpan w:val="3"/>
            <w:vAlign w:val="center"/>
          </w:tcPr>
          <w:p w14:paraId="6B759030" w14:textId="3CA435AE" w:rsidR="0021537D" w:rsidRPr="002962F2" w:rsidRDefault="0021537D"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 xml:space="preserve">Contractor </w:t>
            </w:r>
            <w:r w:rsidR="0085681D">
              <w:rPr>
                <w:rFonts w:ascii="Times New Roman" w:hAnsi="Times New Roman" w:cs="Times New Roman"/>
                <w:b/>
                <w:bCs/>
                <w:sz w:val="24"/>
                <w:szCs w:val="24"/>
              </w:rPr>
              <w:t>Company</w:t>
            </w:r>
          </w:p>
        </w:tc>
        <w:tc>
          <w:tcPr>
            <w:tcW w:w="2724" w:type="dxa"/>
            <w:gridSpan w:val="3"/>
            <w:vAlign w:val="center"/>
          </w:tcPr>
          <w:p w14:paraId="18297A86" w14:textId="77777777" w:rsidR="0021537D" w:rsidRPr="002962F2" w:rsidRDefault="0021537D" w:rsidP="00296BD6">
            <w:pPr>
              <w:spacing w:line="360" w:lineRule="auto"/>
              <w:jc w:val="center"/>
              <w:rPr>
                <w:rFonts w:ascii="Times New Roman" w:hAnsi="Times New Roman" w:cs="Times New Roman"/>
                <w:b/>
                <w:bCs/>
                <w:sz w:val="24"/>
                <w:szCs w:val="24"/>
              </w:rPr>
            </w:pPr>
            <w:r w:rsidRPr="002962F2">
              <w:rPr>
                <w:rFonts w:ascii="Times New Roman" w:hAnsi="Times New Roman" w:cs="Times New Roman"/>
                <w:b/>
                <w:bCs/>
                <w:sz w:val="24"/>
                <w:szCs w:val="24"/>
              </w:rPr>
              <w:t>Developer company</w:t>
            </w:r>
          </w:p>
        </w:tc>
        <w:tc>
          <w:tcPr>
            <w:tcW w:w="1134" w:type="dxa"/>
            <w:vMerge w:val="restart"/>
            <w:vAlign w:val="center"/>
          </w:tcPr>
          <w:p w14:paraId="0A4E2E8A" w14:textId="77777777" w:rsidR="0021537D" w:rsidRPr="000646C2" w:rsidRDefault="0021537D"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745C1F06" w14:textId="77777777" w:rsidR="0021537D" w:rsidRPr="000646C2" w:rsidRDefault="0021537D"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21537D" w14:paraId="05140FC9" w14:textId="77777777" w:rsidTr="00F9546B">
        <w:trPr>
          <w:jc w:val="center"/>
        </w:trPr>
        <w:tc>
          <w:tcPr>
            <w:tcW w:w="771" w:type="dxa"/>
            <w:vAlign w:val="center"/>
          </w:tcPr>
          <w:p w14:paraId="7E30359B" w14:textId="77777777" w:rsidR="0021537D" w:rsidRPr="005A4CFB" w:rsidRDefault="0021537D"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1A857598" w14:textId="77777777" w:rsidR="0021537D"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0CFD0C7B" w14:textId="5752660C" w:rsidR="0021537D"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62D4905D" w14:textId="77777777" w:rsidR="0021537D"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0FB33D25" w14:textId="77777777" w:rsidR="0021537D"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6A3D637E" w14:textId="25BDF431" w:rsidR="0021537D"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501EDBAC" w14:textId="77777777" w:rsidR="0021537D" w:rsidRDefault="002153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4ADE3BD6" w14:textId="77777777" w:rsidR="0021537D" w:rsidRDefault="0021537D" w:rsidP="00296BD6">
            <w:pPr>
              <w:spacing w:line="360" w:lineRule="auto"/>
              <w:jc w:val="center"/>
              <w:rPr>
                <w:rFonts w:ascii="Times New Roman" w:hAnsi="Times New Roman" w:cs="Times New Roman"/>
                <w:sz w:val="24"/>
                <w:szCs w:val="24"/>
              </w:rPr>
            </w:pPr>
          </w:p>
        </w:tc>
        <w:tc>
          <w:tcPr>
            <w:tcW w:w="1134" w:type="dxa"/>
            <w:vMerge/>
            <w:vAlign w:val="center"/>
          </w:tcPr>
          <w:p w14:paraId="4AAA5F3A" w14:textId="77777777" w:rsidR="0021537D" w:rsidRDefault="0021537D" w:rsidP="00296BD6">
            <w:pPr>
              <w:spacing w:line="360" w:lineRule="auto"/>
              <w:jc w:val="center"/>
              <w:rPr>
                <w:rFonts w:ascii="Times New Roman" w:hAnsi="Times New Roman" w:cs="Times New Roman"/>
                <w:sz w:val="24"/>
                <w:szCs w:val="24"/>
              </w:rPr>
            </w:pPr>
          </w:p>
        </w:tc>
      </w:tr>
      <w:tr w:rsidR="001B56F3" w14:paraId="368C3567" w14:textId="77777777" w:rsidTr="00F9546B">
        <w:trPr>
          <w:jc w:val="center"/>
        </w:trPr>
        <w:tc>
          <w:tcPr>
            <w:tcW w:w="771" w:type="dxa"/>
            <w:vAlign w:val="center"/>
          </w:tcPr>
          <w:p w14:paraId="6DAE5215" w14:textId="32251597"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CE1</w:t>
            </w:r>
          </w:p>
        </w:tc>
        <w:tc>
          <w:tcPr>
            <w:tcW w:w="809" w:type="dxa"/>
            <w:vAlign w:val="center"/>
          </w:tcPr>
          <w:p w14:paraId="538FD515" w14:textId="5BA662B9"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2</w:t>
            </w:r>
            <w:r>
              <w:rPr>
                <w:rFonts w:ascii="Times New Roman" w:hAnsi="Times New Roman" w:cs="Times New Roman"/>
                <w:sz w:val="24"/>
                <w:szCs w:val="24"/>
              </w:rPr>
              <w:t>.</w:t>
            </w:r>
            <w:r w:rsidRPr="001B56F3">
              <w:rPr>
                <w:rFonts w:ascii="Times New Roman" w:hAnsi="Times New Roman" w:cs="Times New Roman"/>
                <w:sz w:val="24"/>
                <w:szCs w:val="24"/>
              </w:rPr>
              <w:t>25</w:t>
            </w:r>
          </w:p>
        </w:tc>
        <w:tc>
          <w:tcPr>
            <w:tcW w:w="1109" w:type="dxa"/>
            <w:vAlign w:val="center"/>
          </w:tcPr>
          <w:p w14:paraId="4FEE5E5F" w14:textId="66B59F96"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1.531</w:t>
            </w:r>
          </w:p>
        </w:tc>
        <w:tc>
          <w:tcPr>
            <w:tcW w:w="723" w:type="dxa"/>
            <w:vAlign w:val="center"/>
          </w:tcPr>
          <w:p w14:paraId="06A730E4" w14:textId="3B7C4235"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7</w:t>
            </w:r>
          </w:p>
        </w:tc>
        <w:tc>
          <w:tcPr>
            <w:tcW w:w="880" w:type="dxa"/>
            <w:vAlign w:val="center"/>
          </w:tcPr>
          <w:p w14:paraId="570B4E27" w14:textId="6A38E468"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1</w:t>
            </w:r>
            <w:r>
              <w:rPr>
                <w:rFonts w:ascii="Times New Roman" w:hAnsi="Times New Roman" w:cs="Times New Roman"/>
                <w:sz w:val="24"/>
                <w:szCs w:val="24"/>
              </w:rPr>
              <w:t>.</w:t>
            </w:r>
            <w:r w:rsidRPr="001B56F3">
              <w:rPr>
                <w:rFonts w:ascii="Times New Roman" w:hAnsi="Times New Roman" w:cs="Times New Roman"/>
                <w:sz w:val="24"/>
                <w:szCs w:val="24"/>
              </w:rPr>
              <w:t>68</w:t>
            </w:r>
          </w:p>
        </w:tc>
        <w:tc>
          <w:tcPr>
            <w:tcW w:w="1090" w:type="dxa"/>
            <w:vAlign w:val="center"/>
          </w:tcPr>
          <w:p w14:paraId="67C21844" w14:textId="0C2704EC"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1.619</w:t>
            </w:r>
          </w:p>
        </w:tc>
        <w:tc>
          <w:tcPr>
            <w:tcW w:w="754" w:type="dxa"/>
            <w:vAlign w:val="center"/>
          </w:tcPr>
          <w:p w14:paraId="1C29CA56" w14:textId="6FF67BF0"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7</w:t>
            </w:r>
          </w:p>
        </w:tc>
        <w:tc>
          <w:tcPr>
            <w:tcW w:w="1134" w:type="dxa"/>
            <w:vAlign w:val="center"/>
          </w:tcPr>
          <w:p w14:paraId="0A4412B9" w14:textId="32EE9A09" w:rsidR="001B56F3" w:rsidRPr="00ED786A"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57</w:t>
            </w:r>
          </w:p>
        </w:tc>
        <w:tc>
          <w:tcPr>
            <w:tcW w:w="1134" w:type="dxa"/>
            <w:vAlign w:val="center"/>
          </w:tcPr>
          <w:p w14:paraId="708EEFA3" w14:textId="42AC48C3"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0.101</w:t>
            </w:r>
          </w:p>
        </w:tc>
      </w:tr>
      <w:tr w:rsidR="001B56F3" w14:paraId="1ACDA445" w14:textId="77777777" w:rsidTr="00F9546B">
        <w:trPr>
          <w:jc w:val="center"/>
        </w:trPr>
        <w:tc>
          <w:tcPr>
            <w:tcW w:w="771" w:type="dxa"/>
            <w:vAlign w:val="center"/>
          </w:tcPr>
          <w:p w14:paraId="3BE98D8E" w14:textId="2A1345A3"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CE2</w:t>
            </w:r>
          </w:p>
        </w:tc>
        <w:tc>
          <w:tcPr>
            <w:tcW w:w="809" w:type="dxa"/>
            <w:vAlign w:val="center"/>
          </w:tcPr>
          <w:p w14:paraId="09E851F6" w14:textId="12761BA5"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1</w:t>
            </w:r>
            <w:r>
              <w:rPr>
                <w:rFonts w:ascii="Times New Roman" w:hAnsi="Times New Roman" w:cs="Times New Roman"/>
                <w:sz w:val="24"/>
                <w:szCs w:val="24"/>
              </w:rPr>
              <w:t>.</w:t>
            </w:r>
            <w:r w:rsidRPr="001B56F3">
              <w:rPr>
                <w:rFonts w:ascii="Times New Roman" w:hAnsi="Times New Roman" w:cs="Times New Roman"/>
                <w:sz w:val="24"/>
                <w:szCs w:val="24"/>
              </w:rPr>
              <w:t>96</w:t>
            </w:r>
          </w:p>
        </w:tc>
        <w:tc>
          <w:tcPr>
            <w:tcW w:w="1109" w:type="dxa"/>
            <w:vAlign w:val="center"/>
          </w:tcPr>
          <w:p w14:paraId="309D07E2" w14:textId="3DA57215"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1.478</w:t>
            </w:r>
          </w:p>
        </w:tc>
        <w:tc>
          <w:tcPr>
            <w:tcW w:w="723" w:type="dxa"/>
            <w:vAlign w:val="center"/>
          </w:tcPr>
          <w:p w14:paraId="134447D0" w14:textId="2904BE5A"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8</w:t>
            </w:r>
          </w:p>
        </w:tc>
        <w:tc>
          <w:tcPr>
            <w:tcW w:w="880" w:type="dxa"/>
            <w:vAlign w:val="center"/>
          </w:tcPr>
          <w:p w14:paraId="3D83C0D1" w14:textId="5CC9D851"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1</w:t>
            </w:r>
            <w:r>
              <w:rPr>
                <w:rFonts w:ascii="Times New Roman" w:hAnsi="Times New Roman" w:cs="Times New Roman"/>
                <w:sz w:val="24"/>
                <w:szCs w:val="24"/>
              </w:rPr>
              <w:t>.</w:t>
            </w:r>
            <w:r w:rsidRPr="001B56F3">
              <w:rPr>
                <w:rFonts w:ascii="Times New Roman" w:hAnsi="Times New Roman" w:cs="Times New Roman"/>
                <w:sz w:val="24"/>
                <w:szCs w:val="24"/>
              </w:rPr>
              <w:t>50</w:t>
            </w:r>
          </w:p>
        </w:tc>
        <w:tc>
          <w:tcPr>
            <w:tcW w:w="1090" w:type="dxa"/>
            <w:vAlign w:val="center"/>
          </w:tcPr>
          <w:p w14:paraId="0288EBFE" w14:textId="08EEF2F1"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1.562</w:t>
            </w:r>
          </w:p>
        </w:tc>
        <w:tc>
          <w:tcPr>
            <w:tcW w:w="754" w:type="dxa"/>
            <w:vAlign w:val="center"/>
          </w:tcPr>
          <w:p w14:paraId="59D22F7C" w14:textId="5DFDA304"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8</w:t>
            </w:r>
          </w:p>
        </w:tc>
        <w:tc>
          <w:tcPr>
            <w:tcW w:w="1134" w:type="dxa"/>
            <w:vAlign w:val="center"/>
          </w:tcPr>
          <w:p w14:paraId="6F749B70" w14:textId="30A877FF"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46</w:t>
            </w:r>
          </w:p>
        </w:tc>
        <w:tc>
          <w:tcPr>
            <w:tcW w:w="1134" w:type="dxa"/>
            <w:vAlign w:val="center"/>
          </w:tcPr>
          <w:p w14:paraId="677BFE0A" w14:textId="3B9F5190"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0.173</w:t>
            </w:r>
          </w:p>
        </w:tc>
      </w:tr>
      <w:tr w:rsidR="001B56F3" w14:paraId="4D6E11D7" w14:textId="77777777" w:rsidTr="00F9546B">
        <w:trPr>
          <w:jc w:val="center"/>
        </w:trPr>
        <w:tc>
          <w:tcPr>
            <w:tcW w:w="771" w:type="dxa"/>
            <w:vAlign w:val="center"/>
          </w:tcPr>
          <w:p w14:paraId="5E23AE5A" w14:textId="6DE8B044"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CE3</w:t>
            </w:r>
          </w:p>
        </w:tc>
        <w:tc>
          <w:tcPr>
            <w:tcW w:w="809" w:type="dxa"/>
            <w:vAlign w:val="center"/>
          </w:tcPr>
          <w:p w14:paraId="19E490E2" w14:textId="6B8037C5"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r>
              <w:rPr>
                <w:rFonts w:ascii="Times New Roman" w:hAnsi="Times New Roman" w:cs="Times New Roman"/>
                <w:sz w:val="24"/>
                <w:szCs w:val="24"/>
              </w:rPr>
              <w:t>.</w:t>
            </w:r>
            <w:r w:rsidRPr="001B56F3">
              <w:rPr>
                <w:rFonts w:ascii="Times New Roman" w:hAnsi="Times New Roman" w:cs="Times New Roman"/>
                <w:sz w:val="24"/>
                <w:szCs w:val="24"/>
              </w:rPr>
              <w:t>61</w:t>
            </w:r>
          </w:p>
        </w:tc>
        <w:tc>
          <w:tcPr>
            <w:tcW w:w="1109" w:type="dxa"/>
            <w:vAlign w:val="center"/>
          </w:tcPr>
          <w:p w14:paraId="7096EDF0" w14:textId="47F32714"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0.629</w:t>
            </w:r>
          </w:p>
        </w:tc>
        <w:tc>
          <w:tcPr>
            <w:tcW w:w="723" w:type="dxa"/>
            <w:vAlign w:val="center"/>
          </w:tcPr>
          <w:p w14:paraId="69330719" w14:textId="36074708"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1</w:t>
            </w:r>
          </w:p>
        </w:tc>
        <w:tc>
          <w:tcPr>
            <w:tcW w:w="880" w:type="dxa"/>
            <w:vAlign w:val="center"/>
          </w:tcPr>
          <w:p w14:paraId="65A42E1C" w14:textId="601174CC"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r>
              <w:rPr>
                <w:rFonts w:ascii="Times New Roman" w:hAnsi="Times New Roman" w:cs="Times New Roman"/>
                <w:sz w:val="24"/>
                <w:szCs w:val="24"/>
              </w:rPr>
              <w:t>.</w:t>
            </w:r>
            <w:r w:rsidRPr="001B56F3">
              <w:rPr>
                <w:rFonts w:ascii="Times New Roman" w:hAnsi="Times New Roman" w:cs="Times New Roman"/>
                <w:sz w:val="24"/>
                <w:szCs w:val="24"/>
              </w:rPr>
              <w:t>59</w:t>
            </w:r>
          </w:p>
        </w:tc>
        <w:tc>
          <w:tcPr>
            <w:tcW w:w="1090" w:type="dxa"/>
            <w:vAlign w:val="center"/>
          </w:tcPr>
          <w:p w14:paraId="6689D4D1" w14:textId="156AF151"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0.841</w:t>
            </w:r>
          </w:p>
        </w:tc>
        <w:tc>
          <w:tcPr>
            <w:tcW w:w="754" w:type="dxa"/>
            <w:vAlign w:val="center"/>
          </w:tcPr>
          <w:p w14:paraId="50B63E4D" w14:textId="6663C1F8"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1</w:t>
            </w:r>
          </w:p>
        </w:tc>
        <w:tc>
          <w:tcPr>
            <w:tcW w:w="1134" w:type="dxa"/>
            <w:vAlign w:val="center"/>
          </w:tcPr>
          <w:p w14:paraId="7A80EAC8" w14:textId="4BFFA31B"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02</w:t>
            </w:r>
          </w:p>
        </w:tc>
        <w:tc>
          <w:tcPr>
            <w:tcW w:w="1134" w:type="dxa"/>
            <w:vAlign w:val="center"/>
          </w:tcPr>
          <w:p w14:paraId="3EBC008E" w14:textId="6CDCC9F5"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0.757</w:t>
            </w:r>
          </w:p>
        </w:tc>
      </w:tr>
      <w:tr w:rsidR="001B56F3" w14:paraId="041BE05D" w14:textId="77777777" w:rsidTr="00F9546B">
        <w:trPr>
          <w:jc w:val="center"/>
        </w:trPr>
        <w:tc>
          <w:tcPr>
            <w:tcW w:w="771" w:type="dxa"/>
            <w:vAlign w:val="center"/>
          </w:tcPr>
          <w:p w14:paraId="12AF3F2C" w14:textId="46281B04"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CE4</w:t>
            </w:r>
          </w:p>
        </w:tc>
        <w:tc>
          <w:tcPr>
            <w:tcW w:w="809" w:type="dxa"/>
            <w:vAlign w:val="center"/>
          </w:tcPr>
          <w:p w14:paraId="68173B32" w14:textId="799F1815"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r>
              <w:rPr>
                <w:rFonts w:ascii="Times New Roman" w:hAnsi="Times New Roman" w:cs="Times New Roman"/>
                <w:sz w:val="24"/>
                <w:szCs w:val="24"/>
              </w:rPr>
              <w:t>.</w:t>
            </w:r>
            <w:r w:rsidRPr="001B56F3">
              <w:rPr>
                <w:rFonts w:ascii="Times New Roman" w:hAnsi="Times New Roman" w:cs="Times New Roman"/>
                <w:sz w:val="24"/>
                <w:szCs w:val="24"/>
              </w:rPr>
              <w:t>07</w:t>
            </w:r>
          </w:p>
        </w:tc>
        <w:tc>
          <w:tcPr>
            <w:tcW w:w="1109" w:type="dxa"/>
            <w:vAlign w:val="center"/>
          </w:tcPr>
          <w:p w14:paraId="5E46E08D" w14:textId="2F3008CC"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1.120</w:t>
            </w:r>
          </w:p>
        </w:tc>
        <w:tc>
          <w:tcPr>
            <w:tcW w:w="723" w:type="dxa"/>
            <w:vAlign w:val="center"/>
          </w:tcPr>
          <w:p w14:paraId="602176EF" w14:textId="503CCA8F"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3</w:t>
            </w:r>
          </w:p>
        </w:tc>
        <w:tc>
          <w:tcPr>
            <w:tcW w:w="880" w:type="dxa"/>
            <w:vAlign w:val="center"/>
          </w:tcPr>
          <w:p w14:paraId="7EDC965F" w14:textId="2D5E4667"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r>
              <w:rPr>
                <w:rFonts w:ascii="Times New Roman" w:hAnsi="Times New Roman" w:cs="Times New Roman"/>
                <w:sz w:val="24"/>
                <w:szCs w:val="24"/>
              </w:rPr>
              <w:t>.</w:t>
            </w:r>
            <w:r w:rsidRPr="001B56F3">
              <w:rPr>
                <w:rFonts w:ascii="Times New Roman" w:hAnsi="Times New Roman" w:cs="Times New Roman"/>
                <w:sz w:val="24"/>
                <w:szCs w:val="24"/>
              </w:rPr>
              <w:t>17</w:t>
            </w:r>
          </w:p>
        </w:tc>
        <w:tc>
          <w:tcPr>
            <w:tcW w:w="1090" w:type="dxa"/>
            <w:vAlign w:val="center"/>
          </w:tcPr>
          <w:p w14:paraId="6F81BBC3" w14:textId="6C30AEB5"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0.796</w:t>
            </w:r>
          </w:p>
        </w:tc>
        <w:tc>
          <w:tcPr>
            <w:tcW w:w="754" w:type="dxa"/>
            <w:vAlign w:val="center"/>
          </w:tcPr>
          <w:p w14:paraId="5F0D0E6A" w14:textId="1C15280E"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3</w:t>
            </w:r>
          </w:p>
        </w:tc>
        <w:tc>
          <w:tcPr>
            <w:tcW w:w="1134" w:type="dxa"/>
            <w:vAlign w:val="center"/>
          </w:tcPr>
          <w:p w14:paraId="12EEEBFA" w14:textId="1A78CA0E"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10</w:t>
            </w:r>
          </w:p>
        </w:tc>
        <w:tc>
          <w:tcPr>
            <w:tcW w:w="1134" w:type="dxa"/>
            <w:vAlign w:val="center"/>
          </w:tcPr>
          <w:p w14:paraId="72DF85C6" w14:textId="3BFE3E55"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0.922</w:t>
            </w:r>
          </w:p>
        </w:tc>
      </w:tr>
      <w:tr w:rsidR="001B56F3" w14:paraId="0E6BADFA" w14:textId="77777777" w:rsidTr="00F9546B">
        <w:trPr>
          <w:jc w:val="center"/>
        </w:trPr>
        <w:tc>
          <w:tcPr>
            <w:tcW w:w="771" w:type="dxa"/>
            <w:vAlign w:val="center"/>
          </w:tcPr>
          <w:p w14:paraId="3C7B04C3" w14:textId="43DAF008"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CE5</w:t>
            </w:r>
          </w:p>
        </w:tc>
        <w:tc>
          <w:tcPr>
            <w:tcW w:w="809" w:type="dxa"/>
            <w:vAlign w:val="center"/>
          </w:tcPr>
          <w:p w14:paraId="5672706D" w14:textId="50B15A3B"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3</w:t>
            </w:r>
            <w:r>
              <w:rPr>
                <w:rFonts w:ascii="Times New Roman" w:hAnsi="Times New Roman" w:cs="Times New Roman"/>
                <w:sz w:val="24"/>
                <w:szCs w:val="24"/>
              </w:rPr>
              <w:t>.</w:t>
            </w:r>
            <w:r w:rsidRPr="001B56F3">
              <w:rPr>
                <w:rFonts w:ascii="Times New Roman" w:hAnsi="Times New Roman" w:cs="Times New Roman"/>
                <w:sz w:val="24"/>
                <w:szCs w:val="24"/>
              </w:rPr>
              <w:t>71</w:t>
            </w:r>
          </w:p>
        </w:tc>
        <w:tc>
          <w:tcPr>
            <w:tcW w:w="1109" w:type="dxa"/>
            <w:vAlign w:val="center"/>
          </w:tcPr>
          <w:p w14:paraId="7F4FD94A" w14:textId="3E548FE2"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0.763</w:t>
            </w:r>
          </w:p>
        </w:tc>
        <w:tc>
          <w:tcPr>
            <w:tcW w:w="723" w:type="dxa"/>
            <w:vAlign w:val="center"/>
          </w:tcPr>
          <w:p w14:paraId="354FE7F7" w14:textId="4733A2D2"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p>
        </w:tc>
        <w:tc>
          <w:tcPr>
            <w:tcW w:w="880" w:type="dxa"/>
            <w:vAlign w:val="center"/>
          </w:tcPr>
          <w:p w14:paraId="5582C0C7" w14:textId="1AA86956"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3</w:t>
            </w:r>
            <w:r>
              <w:rPr>
                <w:rFonts w:ascii="Times New Roman" w:hAnsi="Times New Roman" w:cs="Times New Roman"/>
                <w:sz w:val="24"/>
                <w:szCs w:val="24"/>
              </w:rPr>
              <w:t>.</w:t>
            </w:r>
            <w:r w:rsidRPr="001B56F3">
              <w:rPr>
                <w:rFonts w:ascii="Times New Roman" w:hAnsi="Times New Roman" w:cs="Times New Roman"/>
                <w:sz w:val="24"/>
                <w:szCs w:val="24"/>
              </w:rPr>
              <w:t>58</w:t>
            </w:r>
          </w:p>
        </w:tc>
        <w:tc>
          <w:tcPr>
            <w:tcW w:w="1090" w:type="dxa"/>
            <w:vAlign w:val="center"/>
          </w:tcPr>
          <w:p w14:paraId="142A682A" w14:textId="04DF9A32"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0.962</w:t>
            </w:r>
          </w:p>
        </w:tc>
        <w:tc>
          <w:tcPr>
            <w:tcW w:w="754" w:type="dxa"/>
            <w:vAlign w:val="center"/>
          </w:tcPr>
          <w:p w14:paraId="39EACCE1" w14:textId="72AE5635"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p>
        </w:tc>
        <w:tc>
          <w:tcPr>
            <w:tcW w:w="1134" w:type="dxa"/>
            <w:vAlign w:val="center"/>
          </w:tcPr>
          <w:p w14:paraId="7FC2A15C" w14:textId="5E5706E6"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13</w:t>
            </w:r>
          </w:p>
        </w:tc>
        <w:tc>
          <w:tcPr>
            <w:tcW w:w="1134" w:type="dxa"/>
            <w:vAlign w:val="center"/>
          </w:tcPr>
          <w:p w14:paraId="68B54D84" w14:textId="1D89C470"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0.882</w:t>
            </w:r>
          </w:p>
        </w:tc>
      </w:tr>
      <w:tr w:rsidR="001B56F3" w14:paraId="23957AAC" w14:textId="77777777" w:rsidTr="00F9546B">
        <w:trPr>
          <w:jc w:val="center"/>
        </w:trPr>
        <w:tc>
          <w:tcPr>
            <w:tcW w:w="771" w:type="dxa"/>
            <w:vAlign w:val="center"/>
          </w:tcPr>
          <w:p w14:paraId="53FE0E4F" w14:textId="7E89E3E9"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CE6</w:t>
            </w:r>
          </w:p>
        </w:tc>
        <w:tc>
          <w:tcPr>
            <w:tcW w:w="809" w:type="dxa"/>
            <w:vAlign w:val="center"/>
          </w:tcPr>
          <w:p w14:paraId="5477D945" w14:textId="4CA9BC26"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2</w:t>
            </w:r>
            <w:r>
              <w:rPr>
                <w:rFonts w:ascii="Times New Roman" w:hAnsi="Times New Roman" w:cs="Times New Roman"/>
                <w:sz w:val="24"/>
                <w:szCs w:val="24"/>
              </w:rPr>
              <w:t>.</w:t>
            </w:r>
            <w:r w:rsidRPr="001B56F3">
              <w:rPr>
                <w:rFonts w:ascii="Times New Roman" w:hAnsi="Times New Roman" w:cs="Times New Roman"/>
                <w:sz w:val="24"/>
                <w:szCs w:val="24"/>
              </w:rPr>
              <w:t>93</w:t>
            </w:r>
          </w:p>
        </w:tc>
        <w:tc>
          <w:tcPr>
            <w:tcW w:w="1109" w:type="dxa"/>
            <w:vAlign w:val="center"/>
          </w:tcPr>
          <w:p w14:paraId="14D70D7A" w14:textId="7DE84769"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1.152</w:t>
            </w:r>
          </w:p>
        </w:tc>
        <w:tc>
          <w:tcPr>
            <w:tcW w:w="723" w:type="dxa"/>
            <w:vAlign w:val="center"/>
          </w:tcPr>
          <w:p w14:paraId="192CB9E5" w14:textId="22FA2816"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5</w:t>
            </w:r>
          </w:p>
        </w:tc>
        <w:tc>
          <w:tcPr>
            <w:tcW w:w="880" w:type="dxa"/>
            <w:vAlign w:val="center"/>
          </w:tcPr>
          <w:p w14:paraId="63E43EFC" w14:textId="765E0911"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3</w:t>
            </w:r>
            <w:r>
              <w:rPr>
                <w:rFonts w:ascii="Times New Roman" w:hAnsi="Times New Roman" w:cs="Times New Roman"/>
                <w:sz w:val="24"/>
                <w:szCs w:val="24"/>
              </w:rPr>
              <w:t>.</w:t>
            </w:r>
            <w:r w:rsidRPr="001B56F3">
              <w:rPr>
                <w:rFonts w:ascii="Times New Roman" w:hAnsi="Times New Roman" w:cs="Times New Roman"/>
                <w:sz w:val="24"/>
                <w:szCs w:val="24"/>
              </w:rPr>
              <w:t>36</w:t>
            </w:r>
          </w:p>
        </w:tc>
        <w:tc>
          <w:tcPr>
            <w:tcW w:w="1090" w:type="dxa"/>
            <w:vAlign w:val="center"/>
          </w:tcPr>
          <w:p w14:paraId="46513D9C" w14:textId="40052A43"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1.017</w:t>
            </w:r>
          </w:p>
        </w:tc>
        <w:tc>
          <w:tcPr>
            <w:tcW w:w="754" w:type="dxa"/>
            <w:vAlign w:val="center"/>
          </w:tcPr>
          <w:p w14:paraId="35B57160" w14:textId="252E2724"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5</w:t>
            </w:r>
          </w:p>
        </w:tc>
        <w:tc>
          <w:tcPr>
            <w:tcW w:w="1134" w:type="dxa"/>
            <w:vAlign w:val="center"/>
          </w:tcPr>
          <w:p w14:paraId="0CCB3257" w14:textId="522E661F"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43</w:t>
            </w:r>
          </w:p>
        </w:tc>
        <w:tc>
          <w:tcPr>
            <w:tcW w:w="1134" w:type="dxa"/>
            <w:vAlign w:val="center"/>
          </w:tcPr>
          <w:p w14:paraId="6A56EB80" w14:textId="4C1FEAAA" w:rsidR="001B56F3" w:rsidRDefault="001B56F3" w:rsidP="00296BD6">
            <w:pPr>
              <w:spacing w:line="360" w:lineRule="auto"/>
              <w:jc w:val="center"/>
              <w:rPr>
                <w:rFonts w:ascii="Times New Roman" w:hAnsi="Times New Roman" w:cs="Times New Roman"/>
                <w:sz w:val="24"/>
                <w:szCs w:val="24"/>
              </w:rPr>
            </w:pPr>
            <w:r w:rsidRPr="00707133">
              <w:rPr>
                <w:rFonts w:ascii="Times New Roman" w:hAnsi="Times New Roman" w:cs="Times New Roman"/>
                <w:color w:val="FF0000"/>
                <w:sz w:val="24"/>
                <w:szCs w:val="24"/>
              </w:rPr>
              <w:t>0.042</w:t>
            </w:r>
            <w:r w:rsidR="00707133">
              <w:rPr>
                <w:rFonts w:ascii="Times New Roman" w:hAnsi="Times New Roman" w:cs="Times New Roman"/>
                <w:color w:val="FF0000"/>
                <w:sz w:val="24"/>
                <w:szCs w:val="24"/>
              </w:rPr>
              <w:t>*</w:t>
            </w:r>
          </w:p>
        </w:tc>
      </w:tr>
      <w:tr w:rsidR="001B56F3" w14:paraId="270C3262" w14:textId="77777777" w:rsidTr="00F9546B">
        <w:trPr>
          <w:jc w:val="center"/>
        </w:trPr>
        <w:tc>
          <w:tcPr>
            <w:tcW w:w="771" w:type="dxa"/>
            <w:vAlign w:val="center"/>
          </w:tcPr>
          <w:p w14:paraId="388FE4E9" w14:textId="1A570896"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CE7</w:t>
            </w:r>
          </w:p>
        </w:tc>
        <w:tc>
          <w:tcPr>
            <w:tcW w:w="809" w:type="dxa"/>
            <w:vAlign w:val="center"/>
          </w:tcPr>
          <w:p w14:paraId="034DA2FA" w14:textId="6983A151"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r>
              <w:rPr>
                <w:rFonts w:ascii="Times New Roman" w:hAnsi="Times New Roman" w:cs="Times New Roman"/>
                <w:sz w:val="24"/>
                <w:szCs w:val="24"/>
              </w:rPr>
              <w:t>.</w:t>
            </w:r>
            <w:r w:rsidRPr="001B56F3">
              <w:rPr>
                <w:rFonts w:ascii="Times New Roman" w:hAnsi="Times New Roman" w:cs="Times New Roman"/>
                <w:sz w:val="24"/>
                <w:szCs w:val="24"/>
              </w:rPr>
              <w:t>18</w:t>
            </w:r>
          </w:p>
        </w:tc>
        <w:tc>
          <w:tcPr>
            <w:tcW w:w="1109" w:type="dxa"/>
            <w:vAlign w:val="center"/>
          </w:tcPr>
          <w:p w14:paraId="54720C9D" w14:textId="3DF9736C"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0.723</w:t>
            </w:r>
          </w:p>
        </w:tc>
        <w:tc>
          <w:tcPr>
            <w:tcW w:w="723" w:type="dxa"/>
            <w:vAlign w:val="center"/>
          </w:tcPr>
          <w:p w14:paraId="365ABAEE" w14:textId="71E086A4"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2</w:t>
            </w:r>
          </w:p>
        </w:tc>
        <w:tc>
          <w:tcPr>
            <w:tcW w:w="880" w:type="dxa"/>
            <w:vAlign w:val="center"/>
          </w:tcPr>
          <w:p w14:paraId="51C20969" w14:textId="4F84A224"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4</w:t>
            </w:r>
            <w:r>
              <w:rPr>
                <w:rFonts w:ascii="Times New Roman" w:hAnsi="Times New Roman" w:cs="Times New Roman"/>
                <w:sz w:val="24"/>
                <w:szCs w:val="24"/>
              </w:rPr>
              <w:t>.</w:t>
            </w:r>
            <w:r w:rsidRPr="001B56F3">
              <w:rPr>
                <w:rFonts w:ascii="Times New Roman" w:hAnsi="Times New Roman" w:cs="Times New Roman"/>
                <w:sz w:val="24"/>
                <w:szCs w:val="24"/>
              </w:rPr>
              <w:t>27</w:t>
            </w:r>
          </w:p>
        </w:tc>
        <w:tc>
          <w:tcPr>
            <w:tcW w:w="1090" w:type="dxa"/>
            <w:vAlign w:val="center"/>
          </w:tcPr>
          <w:p w14:paraId="1BEFEFE4" w14:textId="4ADB7DE0"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0.775</w:t>
            </w:r>
          </w:p>
        </w:tc>
        <w:tc>
          <w:tcPr>
            <w:tcW w:w="754" w:type="dxa"/>
            <w:vAlign w:val="center"/>
          </w:tcPr>
          <w:p w14:paraId="5ED2C323" w14:textId="76A05B87"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2</w:t>
            </w:r>
          </w:p>
        </w:tc>
        <w:tc>
          <w:tcPr>
            <w:tcW w:w="1134" w:type="dxa"/>
            <w:vAlign w:val="center"/>
          </w:tcPr>
          <w:p w14:paraId="5694F03A" w14:textId="5DDBCB63"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09</w:t>
            </w:r>
          </w:p>
        </w:tc>
        <w:tc>
          <w:tcPr>
            <w:tcW w:w="1134" w:type="dxa"/>
            <w:vAlign w:val="center"/>
          </w:tcPr>
          <w:p w14:paraId="2AD0CB18" w14:textId="7D1276FC"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0.472</w:t>
            </w:r>
          </w:p>
        </w:tc>
      </w:tr>
      <w:tr w:rsidR="001B56F3" w14:paraId="0DE92B3F" w14:textId="77777777" w:rsidTr="00F9546B">
        <w:trPr>
          <w:jc w:val="center"/>
        </w:trPr>
        <w:tc>
          <w:tcPr>
            <w:tcW w:w="771" w:type="dxa"/>
            <w:vAlign w:val="center"/>
          </w:tcPr>
          <w:p w14:paraId="19F5AB33" w14:textId="19C19BCA"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CE8</w:t>
            </w:r>
          </w:p>
        </w:tc>
        <w:tc>
          <w:tcPr>
            <w:tcW w:w="809" w:type="dxa"/>
            <w:vAlign w:val="center"/>
          </w:tcPr>
          <w:p w14:paraId="00B595F4" w14:textId="7EFE3FF7"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2</w:t>
            </w:r>
            <w:r>
              <w:rPr>
                <w:rFonts w:ascii="Times New Roman" w:hAnsi="Times New Roman" w:cs="Times New Roman"/>
                <w:sz w:val="24"/>
                <w:szCs w:val="24"/>
              </w:rPr>
              <w:t>.</w:t>
            </w:r>
            <w:r w:rsidRPr="001B56F3">
              <w:rPr>
                <w:rFonts w:ascii="Times New Roman" w:hAnsi="Times New Roman" w:cs="Times New Roman"/>
                <w:sz w:val="24"/>
                <w:szCs w:val="24"/>
              </w:rPr>
              <w:t>32</w:t>
            </w:r>
          </w:p>
        </w:tc>
        <w:tc>
          <w:tcPr>
            <w:tcW w:w="1109" w:type="dxa"/>
            <w:vAlign w:val="center"/>
          </w:tcPr>
          <w:p w14:paraId="51465D9F" w14:textId="13956AA9"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1.492</w:t>
            </w:r>
          </w:p>
        </w:tc>
        <w:tc>
          <w:tcPr>
            <w:tcW w:w="723" w:type="dxa"/>
            <w:vAlign w:val="center"/>
          </w:tcPr>
          <w:p w14:paraId="13828E82" w14:textId="4D9A39B0"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6</w:t>
            </w:r>
          </w:p>
        </w:tc>
        <w:tc>
          <w:tcPr>
            <w:tcW w:w="880" w:type="dxa"/>
            <w:vAlign w:val="center"/>
          </w:tcPr>
          <w:p w14:paraId="12A1C5D4" w14:textId="53CDB21F"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2</w:t>
            </w:r>
            <w:r>
              <w:rPr>
                <w:rFonts w:ascii="Times New Roman" w:hAnsi="Times New Roman" w:cs="Times New Roman"/>
                <w:sz w:val="24"/>
                <w:szCs w:val="24"/>
              </w:rPr>
              <w:t>.</w:t>
            </w:r>
            <w:r w:rsidRPr="001B56F3">
              <w:rPr>
                <w:rFonts w:ascii="Times New Roman" w:hAnsi="Times New Roman" w:cs="Times New Roman"/>
                <w:sz w:val="24"/>
                <w:szCs w:val="24"/>
              </w:rPr>
              <w:t>11</w:t>
            </w:r>
          </w:p>
        </w:tc>
        <w:tc>
          <w:tcPr>
            <w:tcW w:w="1090" w:type="dxa"/>
            <w:vAlign w:val="center"/>
          </w:tcPr>
          <w:p w14:paraId="632F1D1F" w14:textId="35F237B2"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1.781</w:t>
            </w:r>
          </w:p>
        </w:tc>
        <w:tc>
          <w:tcPr>
            <w:tcW w:w="754" w:type="dxa"/>
            <w:vAlign w:val="center"/>
          </w:tcPr>
          <w:p w14:paraId="217D1690" w14:textId="00E446E1"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6</w:t>
            </w:r>
          </w:p>
        </w:tc>
        <w:tc>
          <w:tcPr>
            <w:tcW w:w="1134" w:type="dxa"/>
            <w:vAlign w:val="center"/>
          </w:tcPr>
          <w:p w14:paraId="56D76628" w14:textId="02D6FD9A" w:rsidR="001B56F3" w:rsidRDefault="001B56F3" w:rsidP="00296BD6">
            <w:pPr>
              <w:spacing w:line="360" w:lineRule="auto"/>
              <w:jc w:val="center"/>
              <w:rPr>
                <w:rFonts w:ascii="Times New Roman" w:hAnsi="Times New Roman" w:cs="Times New Roman"/>
                <w:sz w:val="24"/>
                <w:szCs w:val="24"/>
              </w:rPr>
            </w:pPr>
            <w:r w:rsidRPr="001B56F3">
              <w:rPr>
                <w:rFonts w:ascii="Times New Roman" w:hAnsi="Times New Roman" w:cs="Times New Roman"/>
                <w:sz w:val="24"/>
                <w:szCs w:val="24"/>
              </w:rPr>
              <w:t>0</w:t>
            </w:r>
            <w:r>
              <w:rPr>
                <w:rFonts w:ascii="Times New Roman" w:hAnsi="Times New Roman" w:cs="Times New Roman"/>
                <w:sz w:val="24"/>
                <w:szCs w:val="24"/>
              </w:rPr>
              <w:t>.</w:t>
            </w:r>
            <w:r w:rsidRPr="001B56F3">
              <w:rPr>
                <w:rFonts w:ascii="Times New Roman" w:hAnsi="Times New Roman" w:cs="Times New Roman"/>
                <w:sz w:val="24"/>
                <w:szCs w:val="24"/>
              </w:rPr>
              <w:t>21</w:t>
            </w:r>
          </w:p>
        </w:tc>
        <w:tc>
          <w:tcPr>
            <w:tcW w:w="1134" w:type="dxa"/>
            <w:vAlign w:val="center"/>
          </w:tcPr>
          <w:p w14:paraId="2076F030" w14:textId="63DB3DBD" w:rsidR="001B56F3" w:rsidRDefault="001B56F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0.733</w:t>
            </w:r>
          </w:p>
        </w:tc>
      </w:tr>
    </w:tbl>
    <w:p w14:paraId="05B70B8E" w14:textId="77777777" w:rsidR="00324975" w:rsidRDefault="00324975" w:rsidP="00324975">
      <w:pPr>
        <w:pStyle w:val="a8"/>
        <w:spacing w:before="0" w:beforeAutospacing="0" w:after="0" w:afterAutospacing="0" w:line="360" w:lineRule="auto"/>
        <w:ind w:firstLine="720"/>
        <w:jc w:val="both"/>
        <w:rPr>
          <w:color w:val="0E101A"/>
        </w:rPr>
      </w:pPr>
      <w:r>
        <w:rPr>
          <w:color w:val="0E101A"/>
        </w:rPr>
        <w:t>All of the questions do not have a statistically significant difference between groups except CE6 (Low carbon dioxide CO2 emissions) which has a </w:t>
      </w:r>
      <w:r>
        <w:rPr>
          <w:rStyle w:val="af5"/>
          <w:color w:val="0E101A"/>
        </w:rPr>
        <w:t>p</w:t>
      </w:r>
      <w:r>
        <w:rPr>
          <w:color w:val="0E101A"/>
        </w:rPr>
        <w:t>-value less than the threshold.</w:t>
      </w:r>
    </w:p>
    <w:p w14:paraId="5A42F3C4" w14:textId="77777777" w:rsidR="00324975" w:rsidRDefault="00324975" w:rsidP="00324975">
      <w:pPr>
        <w:pStyle w:val="a8"/>
        <w:spacing w:before="0" w:beforeAutospacing="0" w:after="0" w:afterAutospacing="0" w:line="360" w:lineRule="auto"/>
        <w:ind w:firstLine="720"/>
        <w:jc w:val="both"/>
        <w:rPr>
          <w:color w:val="0E101A"/>
        </w:rPr>
      </w:pPr>
      <w:r>
        <w:rPr>
          <w:color w:val="0E101A"/>
        </w:rPr>
        <w:t>CE6 can be viewed as a significant factor for any group of analysis, however, in this case, the difference might be explained by the existence of governmental standards for CO2 emissions from the overall construction project, which is generally more concerning for developer companies. Contractor companies doing custom work on the job site, might not be concerned about the amount of emissions, since they do not face any environmental requirements from the government, etc. </w:t>
      </w:r>
    </w:p>
    <w:p w14:paraId="558E9459" w14:textId="77777777" w:rsidR="00324975" w:rsidRDefault="00324975" w:rsidP="00324975">
      <w:pPr>
        <w:pStyle w:val="a8"/>
        <w:spacing w:before="0" w:beforeAutospacing="0" w:after="0" w:afterAutospacing="0" w:line="360" w:lineRule="auto"/>
        <w:ind w:firstLine="720"/>
        <w:jc w:val="both"/>
        <w:rPr>
          <w:color w:val="0E101A"/>
        </w:rPr>
      </w:pPr>
      <w:r>
        <w:rPr>
          <w:color w:val="0E101A"/>
        </w:rPr>
        <w:t>Overall, according to the obtained </w:t>
      </w:r>
      <w:r>
        <w:rPr>
          <w:rStyle w:val="af5"/>
          <w:color w:val="0E101A"/>
        </w:rPr>
        <w:t>p</w:t>
      </w:r>
      <w:r>
        <w:rPr>
          <w:color w:val="0E101A"/>
        </w:rPr>
        <w:t>-values of the questions, there is no statistically significant difference in the results between the two groups of Contractors and Developers. However, there were some questions which have a statistically significant difference according to the test: D11, IS1, IS2, IS9, and CE6. </w:t>
      </w:r>
    </w:p>
    <w:p w14:paraId="147801D0" w14:textId="23D3EA5C" w:rsidR="00F0575D" w:rsidRDefault="00F0575D" w:rsidP="00296BD6">
      <w:pPr>
        <w:pStyle w:val="4"/>
        <w:spacing w:line="360" w:lineRule="auto"/>
        <w:rPr>
          <w:rFonts w:ascii="Times New Roman" w:hAnsi="Times New Roman" w:cs="Times New Roman"/>
          <w:b/>
          <w:bCs/>
          <w:color w:val="auto"/>
        </w:rPr>
      </w:pPr>
      <w:r>
        <w:rPr>
          <w:rFonts w:ascii="Times New Roman" w:hAnsi="Times New Roman" w:cs="Times New Roman"/>
          <w:b/>
          <w:bCs/>
          <w:color w:val="auto"/>
        </w:rPr>
        <w:t>4.3.</w:t>
      </w:r>
      <w:r w:rsidR="006D3CE5">
        <w:rPr>
          <w:rFonts w:ascii="Times New Roman" w:hAnsi="Times New Roman" w:cs="Times New Roman"/>
          <w:b/>
          <w:bCs/>
          <w:color w:val="auto"/>
        </w:rPr>
        <w:t>5</w:t>
      </w:r>
      <w:r>
        <w:rPr>
          <w:rFonts w:ascii="Times New Roman" w:hAnsi="Times New Roman" w:cs="Times New Roman"/>
          <w:b/>
          <w:bCs/>
          <w:color w:val="auto"/>
        </w:rPr>
        <w:t xml:space="preserve">.2 Profession of the </w:t>
      </w:r>
      <w:r w:rsidR="0085681D">
        <w:rPr>
          <w:rFonts w:ascii="Times New Roman" w:hAnsi="Times New Roman" w:cs="Times New Roman"/>
          <w:b/>
          <w:bCs/>
          <w:color w:val="auto"/>
        </w:rPr>
        <w:t>Respondents</w:t>
      </w:r>
    </w:p>
    <w:p w14:paraId="7F1CDED6" w14:textId="4EE7EC5D" w:rsidR="00F0575D" w:rsidRPr="00720EEB" w:rsidRDefault="00E00989" w:rsidP="00296BD6">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next group of respondents was made </w:t>
      </w:r>
      <w:r w:rsidR="0085681D">
        <w:rPr>
          <w:rFonts w:ascii="Times New Roman" w:hAnsi="Times New Roman" w:cs="Times New Roman"/>
          <w:sz w:val="24"/>
          <w:szCs w:val="24"/>
        </w:rPr>
        <w:t xml:space="preserve">up </w:t>
      </w:r>
      <w:r>
        <w:rPr>
          <w:rFonts w:ascii="Times New Roman" w:hAnsi="Times New Roman" w:cs="Times New Roman"/>
          <w:sz w:val="24"/>
          <w:szCs w:val="24"/>
        </w:rPr>
        <w:t xml:space="preserve">according to their profession; thus, two groups were made up: Engineers (60) and Architects/Designers (15). </w:t>
      </w:r>
      <w:r w:rsidR="00720EEB">
        <w:rPr>
          <w:rFonts w:ascii="Times New Roman" w:hAnsi="Times New Roman" w:cs="Times New Roman"/>
          <w:sz w:val="24"/>
          <w:szCs w:val="24"/>
        </w:rPr>
        <w:t xml:space="preserve">The procedure remained the same, and </w:t>
      </w:r>
      <w:r w:rsidR="0085681D">
        <w:rPr>
          <w:rFonts w:ascii="Times New Roman" w:hAnsi="Times New Roman" w:cs="Times New Roman"/>
          <w:sz w:val="24"/>
          <w:szCs w:val="24"/>
        </w:rPr>
        <w:t xml:space="preserve">a </w:t>
      </w:r>
      <w:r w:rsidR="00720EEB">
        <w:rPr>
          <w:rFonts w:ascii="Times New Roman" w:hAnsi="Times New Roman" w:cs="Times New Roman"/>
          <w:sz w:val="24"/>
          <w:szCs w:val="24"/>
        </w:rPr>
        <w:t xml:space="preserve">test was employed to check the significance level of </w:t>
      </w:r>
      <w:r w:rsidR="0085681D">
        <w:rPr>
          <w:rFonts w:ascii="Times New Roman" w:hAnsi="Times New Roman" w:cs="Times New Roman"/>
          <w:sz w:val="24"/>
          <w:szCs w:val="24"/>
        </w:rPr>
        <w:t xml:space="preserve">the </w:t>
      </w:r>
      <w:r w:rsidR="00720EEB">
        <w:rPr>
          <w:rFonts w:ascii="Times New Roman" w:hAnsi="Times New Roman" w:cs="Times New Roman"/>
          <w:i/>
          <w:iCs/>
          <w:sz w:val="24"/>
          <w:szCs w:val="24"/>
        </w:rPr>
        <w:t>p</w:t>
      </w:r>
      <w:r w:rsidR="00720EEB">
        <w:rPr>
          <w:rFonts w:ascii="Times New Roman" w:hAnsi="Times New Roman" w:cs="Times New Roman"/>
          <w:sz w:val="24"/>
          <w:szCs w:val="24"/>
        </w:rPr>
        <w:t xml:space="preserve">-value. </w:t>
      </w:r>
    </w:p>
    <w:p w14:paraId="63E85548" w14:textId="0C34E74E" w:rsidR="002F0F9F" w:rsidRPr="009011B0" w:rsidRDefault="00F445F5" w:rsidP="00296BD6">
      <w:pPr>
        <w:spacing w:line="360" w:lineRule="auto"/>
        <w:rPr>
          <w:rFonts w:ascii="Times New Roman" w:hAnsi="Times New Roman" w:cs="Times New Roman"/>
          <w:sz w:val="24"/>
          <w:szCs w:val="24"/>
        </w:rPr>
      </w:pPr>
      <w:r>
        <w:rPr>
          <w:rFonts w:ascii="Times New Roman" w:hAnsi="Times New Roman" w:cs="Times New Roman"/>
          <w:sz w:val="24"/>
          <w:szCs w:val="24"/>
        </w:rPr>
        <w:t>Table</w:t>
      </w:r>
      <w:r w:rsidR="00E00989">
        <w:rPr>
          <w:rFonts w:ascii="Times New Roman" w:hAnsi="Times New Roman" w:cs="Times New Roman"/>
          <w:sz w:val="24"/>
          <w:szCs w:val="24"/>
        </w:rPr>
        <w:t xml:space="preserve"> </w:t>
      </w:r>
      <w:r w:rsidR="004B24CF">
        <w:rPr>
          <w:rFonts w:ascii="Times New Roman" w:hAnsi="Times New Roman" w:cs="Times New Roman"/>
          <w:sz w:val="24"/>
          <w:szCs w:val="24"/>
        </w:rPr>
        <w:t>4.15</w:t>
      </w:r>
      <w:r w:rsidR="00E00989">
        <w:rPr>
          <w:rFonts w:ascii="Times New Roman" w:hAnsi="Times New Roman" w:cs="Times New Roman"/>
          <w:sz w:val="24"/>
          <w:szCs w:val="24"/>
        </w:rPr>
        <w:t xml:space="preserve"> shows the results of </w:t>
      </w:r>
      <w:r w:rsidR="00E00989" w:rsidRPr="00F508FF">
        <w:rPr>
          <w:rFonts w:ascii="Times New Roman" w:hAnsi="Times New Roman" w:cs="Times New Roman"/>
          <w:b/>
          <w:bCs/>
          <w:sz w:val="24"/>
          <w:szCs w:val="24"/>
        </w:rPr>
        <w:t>Drivers’ means comparison</w:t>
      </w:r>
      <w:r w:rsidR="00E00989">
        <w:rPr>
          <w:rFonts w:ascii="Times New Roman" w:hAnsi="Times New Roman" w:cs="Times New Roman"/>
          <w:sz w:val="24"/>
          <w:szCs w:val="24"/>
        </w:rPr>
        <w:t xml:space="preserve"> based on this group. </w:t>
      </w:r>
    </w:p>
    <w:p w14:paraId="6F1BB191" w14:textId="28734AC1" w:rsidR="00F0575D"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4.15</w:t>
      </w:r>
      <w:r w:rsidR="00A81541" w:rsidRPr="00D11F7F">
        <w:rPr>
          <w:rFonts w:ascii="Times New Roman" w:hAnsi="Times New Roman" w:cs="Times New Roman"/>
          <w:b/>
          <w:bCs/>
          <w:i/>
          <w:iCs/>
          <w:sz w:val="24"/>
          <w:szCs w:val="24"/>
        </w:rPr>
        <w:t>.</w:t>
      </w:r>
      <w:r w:rsidR="00E00989" w:rsidRPr="00D11F7F">
        <w:rPr>
          <w:rFonts w:ascii="Times New Roman" w:hAnsi="Times New Roman" w:cs="Times New Roman"/>
          <w:b/>
          <w:bCs/>
          <w:i/>
          <w:iCs/>
          <w:sz w:val="24"/>
          <w:szCs w:val="24"/>
        </w:rPr>
        <w:t xml:space="preserve"> </w:t>
      </w:r>
      <w:r w:rsidR="00A81541" w:rsidRPr="00D11F7F">
        <w:rPr>
          <w:rFonts w:ascii="Times New Roman" w:hAnsi="Times New Roman" w:cs="Times New Roman"/>
          <w:b/>
          <w:bCs/>
          <w:i/>
          <w:iCs/>
          <w:sz w:val="24"/>
          <w:szCs w:val="24"/>
        </w:rPr>
        <w:t>Comparison of Drivers’ means based on profession</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CE044A" w14:paraId="3A0279DF" w14:textId="77777777" w:rsidTr="00F9546B">
        <w:trPr>
          <w:jc w:val="center"/>
        </w:trPr>
        <w:tc>
          <w:tcPr>
            <w:tcW w:w="771" w:type="dxa"/>
            <w:vAlign w:val="center"/>
          </w:tcPr>
          <w:p w14:paraId="1E51AB23" w14:textId="77777777" w:rsidR="00CE044A" w:rsidRDefault="00CE044A" w:rsidP="00296BD6">
            <w:pPr>
              <w:spacing w:line="360" w:lineRule="auto"/>
              <w:jc w:val="center"/>
              <w:rPr>
                <w:rFonts w:ascii="Times New Roman" w:hAnsi="Times New Roman" w:cs="Times New Roman"/>
                <w:sz w:val="24"/>
                <w:szCs w:val="24"/>
              </w:rPr>
            </w:pPr>
          </w:p>
        </w:tc>
        <w:tc>
          <w:tcPr>
            <w:tcW w:w="2641" w:type="dxa"/>
            <w:gridSpan w:val="3"/>
            <w:vAlign w:val="center"/>
          </w:tcPr>
          <w:p w14:paraId="3E1F2E43" w14:textId="6600883A" w:rsidR="00CE044A" w:rsidRPr="002962F2" w:rsidRDefault="00CE044A"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Engineer</w:t>
            </w:r>
          </w:p>
        </w:tc>
        <w:tc>
          <w:tcPr>
            <w:tcW w:w="2724" w:type="dxa"/>
            <w:gridSpan w:val="3"/>
            <w:vAlign w:val="center"/>
          </w:tcPr>
          <w:p w14:paraId="4D3EA44B" w14:textId="39AFBF47" w:rsidR="00CE044A" w:rsidRPr="002962F2" w:rsidRDefault="00CE044A"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Architect/Designer</w:t>
            </w:r>
          </w:p>
        </w:tc>
        <w:tc>
          <w:tcPr>
            <w:tcW w:w="1134" w:type="dxa"/>
            <w:vMerge w:val="restart"/>
          </w:tcPr>
          <w:p w14:paraId="7731B6EC" w14:textId="77777777" w:rsidR="00CE044A" w:rsidRPr="000646C2" w:rsidRDefault="00CE044A"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4943683B" w14:textId="77777777" w:rsidR="00CE044A" w:rsidRPr="000646C2" w:rsidRDefault="00CE044A"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CE044A" w14:paraId="7956890A" w14:textId="77777777" w:rsidTr="00F9546B">
        <w:trPr>
          <w:jc w:val="center"/>
        </w:trPr>
        <w:tc>
          <w:tcPr>
            <w:tcW w:w="771" w:type="dxa"/>
            <w:vAlign w:val="center"/>
          </w:tcPr>
          <w:p w14:paraId="0C0A4312"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Code</w:t>
            </w:r>
          </w:p>
        </w:tc>
        <w:tc>
          <w:tcPr>
            <w:tcW w:w="809" w:type="dxa"/>
            <w:vAlign w:val="center"/>
          </w:tcPr>
          <w:p w14:paraId="00BBC1F7"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3E0CCB97" w14:textId="3EE7C25E"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0BEB35CE"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597BC586"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7C558D87" w14:textId="5C186FFB"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79236ACD"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tcPr>
          <w:p w14:paraId="5EC536ED" w14:textId="77777777" w:rsidR="00CE044A" w:rsidRDefault="00CE044A" w:rsidP="00296BD6">
            <w:pPr>
              <w:spacing w:line="360" w:lineRule="auto"/>
              <w:jc w:val="center"/>
              <w:rPr>
                <w:rFonts w:ascii="Times New Roman" w:hAnsi="Times New Roman" w:cs="Times New Roman"/>
                <w:sz w:val="24"/>
                <w:szCs w:val="24"/>
              </w:rPr>
            </w:pPr>
          </w:p>
        </w:tc>
        <w:tc>
          <w:tcPr>
            <w:tcW w:w="1134" w:type="dxa"/>
            <w:vMerge/>
            <w:vAlign w:val="center"/>
          </w:tcPr>
          <w:p w14:paraId="4ED9170F" w14:textId="77777777" w:rsidR="00CE044A" w:rsidRDefault="00CE044A" w:rsidP="00296BD6">
            <w:pPr>
              <w:spacing w:line="360" w:lineRule="auto"/>
              <w:jc w:val="center"/>
              <w:rPr>
                <w:rFonts w:ascii="Times New Roman" w:hAnsi="Times New Roman" w:cs="Times New Roman"/>
                <w:sz w:val="24"/>
                <w:szCs w:val="24"/>
              </w:rPr>
            </w:pPr>
          </w:p>
        </w:tc>
      </w:tr>
      <w:tr w:rsidR="00CE044A" w14:paraId="1C810714" w14:textId="77777777" w:rsidTr="00F9546B">
        <w:trPr>
          <w:jc w:val="center"/>
        </w:trPr>
        <w:tc>
          <w:tcPr>
            <w:tcW w:w="771" w:type="dxa"/>
            <w:vAlign w:val="center"/>
          </w:tcPr>
          <w:p w14:paraId="07D448BC"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w:t>
            </w:r>
          </w:p>
        </w:tc>
        <w:tc>
          <w:tcPr>
            <w:tcW w:w="809" w:type="dxa"/>
            <w:vAlign w:val="center"/>
          </w:tcPr>
          <w:p w14:paraId="75F710C3" w14:textId="15CCC958"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43</w:t>
            </w:r>
          </w:p>
        </w:tc>
        <w:tc>
          <w:tcPr>
            <w:tcW w:w="1109" w:type="dxa"/>
            <w:vAlign w:val="center"/>
          </w:tcPr>
          <w:p w14:paraId="224AF916" w14:textId="1758037A"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0.890</w:t>
            </w:r>
          </w:p>
        </w:tc>
        <w:tc>
          <w:tcPr>
            <w:tcW w:w="723" w:type="dxa"/>
            <w:vAlign w:val="center"/>
          </w:tcPr>
          <w:p w14:paraId="3142785E" w14:textId="323FC48D"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5</w:t>
            </w:r>
          </w:p>
        </w:tc>
        <w:tc>
          <w:tcPr>
            <w:tcW w:w="880" w:type="dxa"/>
            <w:vAlign w:val="center"/>
          </w:tcPr>
          <w:p w14:paraId="5E106A8A" w14:textId="14B03DB0"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8</w:t>
            </w:r>
          </w:p>
        </w:tc>
        <w:tc>
          <w:tcPr>
            <w:tcW w:w="1090" w:type="dxa"/>
            <w:vAlign w:val="center"/>
          </w:tcPr>
          <w:p w14:paraId="36D41968" w14:textId="61EB1844"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0.561</w:t>
            </w:r>
          </w:p>
        </w:tc>
        <w:tc>
          <w:tcPr>
            <w:tcW w:w="754" w:type="dxa"/>
            <w:vAlign w:val="center"/>
          </w:tcPr>
          <w:p w14:paraId="01DF8C7E" w14:textId="6DF7B6E7"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p>
        </w:tc>
        <w:tc>
          <w:tcPr>
            <w:tcW w:w="1134" w:type="dxa"/>
            <w:vAlign w:val="center"/>
          </w:tcPr>
          <w:p w14:paraId="781D6BDA" w14:textId="2344834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37</w:t>
            </w:r>
          </w:p>
        </w:tc>
        <w:tc>
          <w:tcPr>
            <w:tcW w:w="1134" w:type="dxa"/>
            <w:vAlign w:val="center"/>
          </w:tcPr>
          <w:p w14:paraId="1BBF7F3D" w14:textId="4F3BABCA"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0.090</w:t>
            </w:r>
          </w:p>
        </w:tc>
      </w:tr>
      <w:tr w:rsidR="00CE044A" w14:paraId="3C8687B6" w14:textId="77777777" w:rsidTr="00F9546B">
        <w:trPr>
          <w:jc w:val="center"/>
        </w:trPr>
        <w:tc>
          <w:tcPr>
            <w:tcW w:w="771" w:type="dxa"/>
            <w:vAlign w:val="center"/>
          </w:tcPr>
          <w:p w14:paraId="1CF93B6C"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D2</w:t>
            </w:r>
          </w:p>
        </w:tc>
        <w:tc>
          <w:tcPr>
            <w:tcW w:w="809" w:type="dxa"/>
            <w:vAlign w:val="center"/>
          </w:tcPr>
          <w:p w14:paraId="206957B5" w14:textId="7ABEB4CD"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4</w:t>
            </w:r>
            <w:r w:rsidR="00720EEB">
              <w:rPr>
                <w:rFonts w:ascii="Times New Roman" w:hAnsi="Times New Roman" w:cs="Times New Roman"/>
                <w:sz w:val="24"/>
                <w:szCs w:val="24"/>
              </w:rPr>
              <w:t>.</w:t>
            </w:r>
            <w:r w:rsidRPr="00CE044A">
              <w:rPr>
                <w:rFonts w:ascii="Times New Roman" w:hAnsi="Times New Roman" w:cs="Times New Roman"/>
                <w:sz w:val="24"/>
                <w:szCs w:val="24"/>
              </w:rPr>
              <w:t>73</w:t>
            </w:r>
          </w:p>
        </w:tc>
        <w:tc>
          <w:tcPr>
            <w:tcW w:w="1109" w:type="dxa"/>
            <w:vAlign w:val="center"/>
          </w:tcPr>
          <w:p w14:paraId="04567A72" w14:textId="5D56229C"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0.634</w:t>
            </w:r>
          </w:p>
        </w:tc>
        <w:tc>
          <w:tcPr>
            <w:tcW w:w="723" w:type="dxa"/>
            <w:vAlign w:val="center"/>
          </w:tcPr>
          <w:p w14:paraId="04A42A07" w14:textId="536433DB"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1</w:t>
            </w:r>
          </w:p>
        </w:tc>
        <w:tc>
          <w:tcPr>
            <w:tcW w:w="880" w:type="dxa"/>
            <w:vAlign w:val="center"/>
          </w:tcPr>
          <w:p w14:paraId="28ED1461" w14:textId="6D067575"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4</w:t>
            </w:r>
            <w:r w:rsidR="00720EEB">
              <w:rPr>
                <w:rFonts w:ascii="Times New Roman" w:hAnsi="Times New Roman" w:cs="Times New Roman"/>
                <w:sz w:val="24"/>
                <w:szCs w:val="24"/>
              </w:rPr>
              <w:t>.</w:t>
            </w:r>
            <w:r w:rsidRPr="00CE044A">
              <w:rPr>
                <w:rFonts w:ascii="Times New Roman" w:hAnsi="Times New Roman" w:cs="Times New Roman"/>
                <w:sz w:val="24"/>
                <w:szCs w:val="24"/>
              </w:rPr>
              <w:t>8</w:t>
            </w:r>
          </w:p>
        </w:tc>
        <w:tc>
          <w:tcPr>
            <w:tcW w:w="1090" w:type="dxa"/>
            <w:vAlign w:val="center"/>
          </w:tcPr>
          <w:p w14:paraId="2A338BCE" w14:textId="515F1D1E"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0.414</w:t>
            </w:r>
          </w:p>
        </w:tc>
        <w:tc>
          <w:tcPr>
            <w:tcW w:w="754" w:type="dxa"/>
            <w:vAlign w:val="center"/>
          </w:tcPr>
          <w:p w14:paraId="16872B04" w14:textId="53309E3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1</w:t>
            </w:r>
          </w:p>
        </w:tc>
        <w:tc>
          <w:tcPr>
            <w:tcW w:w="1134" w:type="dxa"/>
            <w:vAlign w:val="center"/>
          </w:tcPr>
          <w:p w14:paraId="5A89EF60" w14:textId="223F1761"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07</w:t>
            </w:r>
          </w:p>
        </w:tc>
        <w:tc>
          <w:tcPr>
            <w:tcW w:w="1134" w:type="dxa"/>
            <w:vAlign w:val="center"/>
          </w:tcPr>
          <w:p w14:paraId="78B1152E" w14:textId="32974050"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0.977</w:t>
            </w:r>
          </w:p>
        </w:tc>
      </w:tr>
      <w:tr w:rsidR="00CE044A" w14:paraId="78EA8ADD" w14:textId="77777777" w:rsidTr="00F9546B">
        <w:trPr>
          <w:jc w:val="center"/>
        </w:trPr>
        <w:tc>
          <w:tcPr>
            <w:tcW w:w="771" w:type="dxa"/>
            <w:vAlign w:val="center"/>
          </w:tcPr>
          <w:p w14:paraId="101130A7"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D3</w:t>
            </w:r>
          </w:p>
        </w:tc>
        <w:tc>
          <w:tcPr>
            <w:tcW w:w="809" w:type="dxa"/>
            <w:vAlign w:val="center"/>
          </w:tcPr>
          <w:p w14:paraId="7E8440D8" w14:textId="2159238F"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4</w:t>
            </w:r>
            <w:r w:rsidR="00720EEB">
              <w:rPr>
                <w:rFonts w:ascii="Times New Roman" w:hAnsi="Times New Roman" w:cs="Times New Roman"/>
                <w:sz w:val="24"/>
                <w:szCs w:val="24"/>
              </w:rPr>
              <w:t>.</w:t>
            </w:r>
            <w:r w:rsidRPr="00CE044A">
              <w:rPr>
                <w:rFonts w:ascii="Times New Roman" w:hAnsi="Times New Roman" w:cs="Times New Roman"/>
                <w:sz w:val="24"/>
                <w:szCs w:val="24"/>
              </w:rPr>
              <w:t>33</w:t>
            </w:r>
          </w:p>
        </w:tc>
        <w:tc>
          <w:tcPr>
            <w:tcW w:w="1109" w:type="dxa"/>
            <w:vAlign w:val="center"/>
          </w:tcPr>
          <w:p w14:paraId="32B897EE" w14:textId="57EBD0BF"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0.896</w:t>
            </w:r>
          </w:p>
        </w:tc>
        <w:tc>
          <w:tcPr>
            <w:tcW w:w="723" w:type="dxa"/>
            <w:vAlign w:val="center"/>
          </w:tcPr>
          <w:p w14:paraId="6EA949DE" w14:textId="46264235"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p>
        </w:tc>
        <w:tc>
          <w:tcPr>
            <w:tcW w:w="880" w:type="dxa"/>
            <w:vAlign w:val="center"/>
          </w:tcPr>
          <w:p w14:paraId="6F83C3A1" w14:textId="22847C0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4</w:t>
            </w:r>
            <w:r w:rsidR="00720EEB">
              <w:rPr>
                <w:rFonts w:ascii="Times New Roman" w:hAnsi="Times New Roman" w:cs="Times New Roman"/>
                <w:sz w:val="24"/>
                <w:szCs w:val="24"/>
              </w:rPr>
              <w:t>.</w:t>
            </w:r>
            <w:r w:rsidRPr="00CE044A">
              <w:rPr>
                <w:rFonts w:ascii="Times New Roman" w:hAnsi="Times New Roman" w:cs="Times New Roman"/>
                <w:sz w:val="24"/>
                <w:szCs w:val="24"/>
              </w:rPr>
              <w:t>47</w:t>
            </w:r>
          </w:p>
        </w:tc>
        <w:tc>
          <w:tcPr>
            <w:tcW w:w="1090" w:type="dxa"/>
            <w:vAlign w:val="center"/>
          </w:tcPr>
          <w:p w14:paraId="2CF4EC9A" w14:textId="13D8E30F"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754" w:type="dxa"/>
            <w:vAlign w:val="center"/>
          </w:tcPr>
          <w:p w14:paraId="4B25A630" w14:textId="0B32D68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p>
        </w:tc>
        <w:tc>
          <w:tcPr>
            <w:tcW w:w="1134" w:type="dxa"/>
            <w:vAlign w:val="center"/>
          </w:tcPr>
          <w:p w14:paraId="7E655BE5" w14:textId="7A1D52A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14</w:t>
            </w:r>
          </w:p>
        </w:tc>
        <w:tc>
          <w:tcPr>
            <w:tcW w:w="1134" w:type="dxa"/>
            <w:vAlign w:val="center"/>
          </w:tcPr>
          <w:p w14:paraId="118365F1" w14:textId="6BB99087"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0.752</w:t>
            </w:r>
          </w:p>
        </w:tc>
      </w:tr>
      <w:tr w:rsidR="00CE044A" w14:paraId="1D788E57" w14:textId="77777777" w:rsidTr="00F9546B">
        <w:trPr>
          <w:jc w:val="center"/>
        </w:trPr>
        <w:tc>
          <w:tcPr>
            <w:tcW w:w="771" w:type="dxa"/>
            <w:vAlign w:val="center"/>
          </w:tcPr>
          <w:p w14:paraId="58DE48F4"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D4</w:t>
            </w:r>
          </w:p>
        </w:tc>
        <w:tc>
          <w:tcPr>
            <w:tcW w:w="809" w:type="dxa"/>
            <w:vAlign w:val="center"/>
          </w:tcPr>
          <w:p w14:paraId="62A19E77" w14:textId="640436D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78</w:t>
            </w:r>
          </w:p>
        </w:tc>
        <w:tc>
          <w:tcPr>
            <w:tcW w:w="1109" w:type="dxa"/>
            <w:vAlign w:val="center"/>
          </w:tcPr>
          <w:p w14:paraId="6D4935A9" w14:textId="3AD7EFBC"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0.904</w:t>
            </w:r>
          </w:p>
        </w:tc>
        <w:tc>
          <w:tcPr>
            <w:tcW w:w="723" w:type="dxa"/>
            <w:vAlign w:val="center"/>
          </w:tcPr>
          <w:p w14:paraId="2C9C8CF5" w14:textId="44C6C970"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4</w:t>
            </w:r>
          </w:p>
        </w:tc>
        <w:tc>
          <w:tcPr>
            <w:tcW w:w="880" w:type="dxa"/>
            <w:vAlign w:val="center"/>
          </w:tcPr>
          <w:p w14:paraId="0CD85086" w14:textId="2C59213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8</w:t>
            </w:r>
          </w:p>
        </w:tc>
        <w:tc>
          <w:tcPr>
            <w:tcW w:w="1090" w:type="dxa"/>
            <w:vAlign w:val="center"/>
          </w:tcPr>
          <w:p w14:paraId="6195DD06" w14:textId="09417C54"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0.561</w:t>
            </w:r>
          </w:p>
        </w:tc>
        <w:tc>
          <w:tcPr>
            <w:tcW w:w="754" w:type="dxa"/>
            <w:vAlign w:val="center"/>
          </w:tcPr>
          <w:p w14:paraId="4D4D1FCC" w14:textId="385D19D7"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p>
        </w:tc>
        <w:tc>
          <w:tcPr>
            <w:tcW w:w="1134" w:type="dxa"/>
            <w:vAlign w:val="center"/>
          </w:tcPr>
          <w:p w14:paraId="22C9AF2D" w14:textId="5C003613"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02</w:t>
            </w:r>
          </w:p>
        </w:tc>
        <w:tc>
          <w:tcPr>
            <w:tcW w:w="1134" w:type="dxa"/>
            <w:vAlign w:val="center"/>
          </w:tcPr>
          <w:p w14:paraId="2E521190" w14:textId="31935346"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0.746</w:t>
            </w:r>
          </w:p>
        </w:tc>
      </w:tr>
      <w:tr w:rsidR="00CE044A" w14:paraId="42AEF714" w14:textId="77777777" w:rsidTr="00F9546B">
        <w:trPr>
          <w:jc w:val="center"/>
        </w:trPr>
        <w:tc>
          <w:tcPr>
            <w:tcW w:w="771" w:type="dxa"/>
            <w:vAlign w:val="center"/>
          </w:tcPr>
          <w:p w14:paraId="34F96EF5"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D5</w:t>
            </w:r>
          </w:p>
        </w:tc>
        <w:tc>
          <w:tcPr>
            <w:tcW w:w="809" w:type="dxa"/>
            <w:vAlign w:val="center"/>
          </w:tcPr>
          <w:p w14:paraId="60226E31" w14:textId="74ACFF8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93</w:t>
            </w:r>
          </w:p>
        </w:tc>
        <w:tc>
          <w:tcPr>
            <w:tcW w:w="1109" w:type="dxa"/>
            <w:vAlign w:val="center"/>
          </w:tcPr>
          <w:p w14:paraId="23EA28B1" w14:textId="3EBE5C81"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0.972</w:t>
            </w:r>
          </w:p>
        </w:tc>
        <w:tc>
          <w:tcPr>
            <w:tcW w:w="723" w:type="dxa"/>
            <w:vAlign w:val="center"/>
          </w:tcPr>
          <w:p w14:paraId="6927CE70" w14:textId="192AB3E4"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8</w:t>
            </w:r>
          </w:p>
        </w:tc>
        <w:tc>
          <w:tcPr>
            <w:tcW w:w="880" w:type="dxa"/>
            <w:vAlign w:val="center"/>
          </w:tcPr>
          <w:p w14:paraId="37278B1C" w14:textId="0C35727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p>
        </w:tc>
        <w:tc>
          <w:tcPr>
            <w:tcW w:w="1090" w:type="dxa"/>
            <w:vAlign w:val="center"/>
          </w:tcPr>
          <w:p w14:paraId="031084A5" w14:textId="08514B22"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0.535</w:t>
            </w:r>
          </w:p>
        </w:tc>
        <w:tc>
          <w:tcPr>
            <w:tcW w:w="754" w:type="dxa"/>
            <w:vAlign w:val="center"/>
          </w:tcPr>
          <w:p w14:paraId="2BBD6EC2" w14:textId="66B51F4D"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8</w:t>
            </w:r>
          </w:p>
        </w:tc>
        <w:tc>
          <w:tcPr>
            <w:tcW w:w="1134" w:type="dxa"/>
            <w:vAlign w:val="center"/>
          </w:tcPr>
          <w:p w14:paraId="1D4EC087" w14:textId="023A09F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07</w:t>
            </w:r>
          </w:p>
        </w:tc>
        <w:tc>
          <w:tcPr>
            <w:tcW w:w="1134" w:type="dxa"/>
            <w:vAlign w:val="center"/>
          </w:tcPr>
          <w:p w14:paraId="713CC06D" w14:textId="20B695DE"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0.649</w:t>
            </w:r>
          </w:p>
        </w:tc>
      </w:tr>
      <w:tr w:rsidR="00CE044A" w14:paraId="407C12E0" w14:textId="77777777" w:rsidTr="00F9546B">
        <w:trPr>
          <w:jc w:val="center"/>
        </w:trPr>
        <w:tc>
          <w:tcPr>
            <w:tcW w:w="771" w:type="dxa"/>
            <w:vAlign w:val="center"/>
          </w:tcPr>
          <w:p w14:paraId="4D49A03E"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D6</w:t>
            </w:r>
          </w:p>
        </w:tc>
        <w:tc>
          <w:tcPr>
            <w:tcW w:w="809" w:type="dxa"/>
            <w:vAlign w:val="center"/>
          </w:tcPr>
          <w:p w14:paraId="1C954C88" w14:textId="355A8926"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27</w:t>
            </w:r>
          </w:p>
        </w:tc>
        <w:tc>
          <w:tcPr>
            <w:tcW w:w="1109" w:type="dxa"/>
            <w:vAlign w:val="center"/>
          </w:tcPr>
          <w:p w14:paraId="26A5C75D" w14:textId="2D61927D"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0.899</w:t>
            </w:r>
          </w:p>
        </w:tc>
        <w:tc>
          <w:tcPr>
            <w:tcW w:w="723" w:type="dxa"/>
            <w:vAlign w:val="center"/>
          </w:tcPr>
          <w:p w14:paraId="40DDF8FA" w14:textId="16440261"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7</w:t>
            </w:r>
          </w:p>
        </w:tc>
        <w:tc>
          <w:tcPr>
            <w:tcW w:w="880" w:type="dxa"/>
            <w:vAlign w:val="center"/>
          </w:tcPr>
          <w:p w14:paraId="1EA55F85" w14:textId="24033C8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4</w:t>
            </w:r>
          </w:p>
        </w:tc>
        <w:tc>
          <w:tcPr>
            <w:tcW w:w="1090" w:type="dxa"/>
            <w:vAlign w:val="center"/>
          </w:tcPr>
          <w:p w14:paraId="494E3CD8" w14:textId="0FF481BC"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0.632</w:t>
            </w:r>
          </w:p>
        </w:tc>
        <w:tc>
          <w:tcPr>
            <w:tcW w:w="754" w:type="dxa"/>
            <w:vAlign w:val="center"/>
          </w:tcPr>
          <w:p w14:paraId="598107E7" w14:textId="4D7EB0C7"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6</w:t>
            </w:r>
          </w:p>
        </w:tc>
        <w:tc>
          <w:tcPr>
            <w:tcW w:w="1134" w:type="dxa"/>
            <w:vAlign w:val="center"/>
          </w:tcPr>
          <w:p w14:paraId="4619162A" w14:textId="5835CEB4"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13</w:t>
            </w:r>
          </w:p>
        </w:tc>
        <w:tc>
          <w:tcPr>
            <w:tcW w:w="1134" w:type="dxa"/>
            <w:vAlign w:val="center"/>
          </w:tcPr>
          <w:p w14:paraId="4B741CA7" w14:textId="7D699237"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0.493</w:t>
            </w:r>
          </w:p>
        </w:tc>
      </w:tr>
      <w:tr w:rsidR="00CE044A" w14:paraId="77A4DFAD" w14:textId="77777777" w:rsidTr="00F9546B">
        <w:trPr>
          <w:jc w:val="center"/>
        </w:trPr>
        <w:tc>
          <w:tcPr>
            <w:tcW w:w="771" w:type="dxa"/>
            <w:vAlign w:val="center"/>
          </w:tcPr>
          <w:p w14:paraId="72ECFDE7"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D7</w:t>
            </w:r>
          </w:p>
        </w:tc>
        <w:tc>
          <w:tcPr>
            <w:tcW w:w="809" w:type="dxa"/>
            <w:vAlign w:val="center"/>
          </w:tcPr>
          <w:p w14:paraId="08D581A7" w14:textId="13B1DA61"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83</w:t>
            </w:r>
          </w:p>
        </w:tc>
        <w:tc>
          <w:tcPr>
            <w:tcW w:w="1109" w:type="dxa"/>
            <w:vAlign w:val="center"/>
          </w:tcPr>
          <w:p w14:paraId="01DBAB87" w14:textId="6E3CECCF"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1.028</w:t>
            </w:r>
          </w:p>
        </w:tc>
        <w:tc>
          <w:tcPr>
            <w:tcW w:w="723" w:type="dxa"/>
            <w:vAlign w:val="center"/>
          </w:tcPr>
          <w:p w14:paraId="635014EF" w14:textId="4A1C00D4"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p>
        </w:tc>
        <w:tc>
          <w:tcPr>
            <w:tcW w:w="880" w:type="dxa"/>
            <w:vAlign w:val="center"/>
          </w:tcPr>
          <w:p w14:paraId="12400C31" w14:textId="69A7F2DB"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6</w:t>
            </w:r>
          </w:p>
        </w:tc>
        <w:tc>
          <w:tcPr>
            <w:tcW w:w="1090" w:type="dxa"/>
            <w:vAlign w:val="center"/>
          </w:tcPr>
          <w:p w14:paraId="3E20657B" w14:textId="4238CA0F"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0.986</w:t>
            </w:r>
          </w:p>
        </w:tc>
        <w:tc>
          <w:tcPr>
            <w:tcW w:w="754" w:type="dxa"/>
            <w:vAlign w:val="center"/>
          </w:tcPr>
          <w:p w14:paraId="7BE1E391" w14:textId="10509A0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5</w:t>
            </w:r>
          </w:p>
        </w:tc>
        <w:tc>
          <w:tcPr>
            <w:tcW w:w="1134" w:type="dxa"/>
            <w:vAlign w:val="center"/>
          </w:tcPr>
          <w:p w14:paraId="23E4213F" w14:textId="47DD7F34"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23</w:t>
            </w:r>
          </w:p>
        </w:tc>
        <w:tc>
          <w:tcPr>
            <w:tcW w:w="1134" w:type="dxa"/>
            <w:vAlign w:val="center"/>
          </w:tcPr>
          <w:p w14:paraId="01DC3333" w14:textId="7ACFF766"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0.321</w:t>
            </w:r>
          </w:p>
        </w:tc>
      </w:tr>
      <w:tr w:rsidR="00CE044A" w14:paraId="6F24AD24" w14:textId="77777777" w:rsidTr="00F9546B">
        <w:trPr>
          <w:jc w:val="center"/>
        </w:trPr>
        <w:tc>
          <w:tcPr>
            <w:tcW w:w="771" w:type="dxa"/>
            <w:vAlign w:val="center"/>
          </w:tcPr>
          <w:p w14:paraId="0B25D9E1"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D8</w:t>
            </w:r>
          </w:p>
        </w:tc>
        <w:tc>
          <w:tcPr>
            <w:tcW w:w="809" w:type="dxa"/>
            <w:vAlign w:val="center"/>
          </w:tcPr>
          <w:p w14:paraId="462431AE" w14:textId="350E353B"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28</w:t>
            </w:r>
          </w:p>
        </w:tc>
        <w:tc>
          <w:tcPr>
            <w:tcW w:w="1109" w:type="dxa"/>
            <w:vAlign w:val="center"/>
          </w:tcPr>
          <w:p w14:paraId="7592A8BD" w14:textId="555E9265"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1.106</w:t>
            </w:r>
          </w:p>
        </w:tc>
        <w:tc>
          <w:tcPr>
            <w:tcW w:w="723" w:type="dxa"/>
            <w:vAlign w:val="center"/>
          </w:tcPr>
          <w:p w14:paraId="16605446" w14:textId="2F58AAB2"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6</w:t>
            </w:r>
          </w:p>
        </w:tc>
        <w:tc>
          <w:tcPr>
            <w:tcW w:w="880" w:type="dxa"/>
            <w:vAlign w:val="center"/>
          </w:tcPr>
          <w:p w14:paraId="088DAD6B" w14:textId="57681D0E"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3</w:t>
            </w:r>
            <w:r w:rsidR="00720EEB">
              <w:rPr>
                <w:rFonts w:ascii="Times New Roman" w:hAnsi="Times New Roman" w:cs="Times New Roman"/>
                <w:sz w:val="24"/>
                <w:szCs w:val="24"/>
              </w:rPr>
              <w:t>.</w:t>
            </w:r>
            <w:r w:rsidRPr="00CE044A">
              <w:rPr>
                <w:rFonts w:ascii="Times New Roman" w:hAnsi="Times New Roman" w:cs="Times New Roman"/>
                <w:sz w:val="24"/>
                <w:szCs w:val="24"/>
              </w:rPr>
              <w:t>2</w:t>
            </w:r>
          </w:p>
        </w:tc>
        <w:tc>
          <w:tcPr>
            <w:tcW w:w="1090" w:type="dxa"/>
            <w:vAlign w:val="center"/>
          </w:tcPr>
          <w:p w14:paraId="3E4286E3" w14:textId="6273C513"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0.862</w:t>
            </w:r>
          </w:p>
        </w:tc>
        <w:tc>
          <w:tcPr>
            <w:tcW w:w="754" w:type="dxa"/>
            <w:vAlign w:val="center"/>
          </w:tcPr>
          <w:p w14:paraId="193D81F7" w14:textId="7F3219A4"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7</w:t>
            </w:r>
          </w:p>
        </w:tc>
        <w:tc>
          <w:tcPr>
            <w:tcW w:w="1134" w:type="dxa"/>
            <w:vAlign w:val="center"/>
          </w:tcPr>
          <w:p w14:paraId="67AFAFDA" w14:textId="47D78E9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08</w:t>
            </w:r>
          </w:p>
        </w:tc>
        <w:tc>
          <w:tcPr>
            <w:tcW w:w="1134" w:type="dxa"/>
            <w:vAlign w:val="center"/>
          </w:tcPr>
          <w:p w14:paraId="59FA3734" w14:textId="24A55C65"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0.708</w:t>
            </w:r>
          </w:p>
        </w:tc>
      </w:tr>
      <w:tr w:rsidR="00CE044A" w14:paraId="06A31E5C" w14:textId="77777777" w:rsidTr="00F9546B">
        <w:trPr>
          <w:jc w:val="center"/>
        </w:trPr>
        <w:tc>
          <w:tcPr>
            <w:tcW w:w="771" w:type="dxa"/>
            <w:vAlign w:val="center"/>
          </w:tcPr>
          <w:p w14:paraId="6D132374"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D9</w:t>
            </w:r>
          </w:p>
        </w:tc>
        <w:tc>
          <w:tcPr>
            <w:tcW w:w="809" w:type="dxa"/>
            <w:vAlign w:val="center"/>
          </w:tcPr>
          <w:p w14:paraId="12441034" w14:textId="459AFFD2"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73</w:t>
            </w:r>
          </w:p>
        </w:tc>
        <w:tc>
          <w:tcPr>
            <w:tcW w:w="1109" w:type="dxa"/>
            <w:vAlign w:val="center"/>
          </w:tcPr>
          <w:p w14:paraId="582E667E" w14:textId="698FE9D0"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1.023</w:t>
            </w:r>
          </w:p>
        </w:tc>
        <w:tc>
          <w:tcPr>
            <w:tcW w:w="723" w:type="dxa"/>
            <w:vAlign w:val="center"/>
          </w:tcPr>
          <w:p w14:paraId="071ED42E" w14:textId="779934CB"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9</w:t>
            </w:r>
          </w:p>
        </w:tc>
        <w:tc>
          <w:tcPr>
            <w:tcW w:w="880" w:type="dxa"/>
            <w:vAlign w:val="center"/>
          </w:tcPr>
          <w:p w14:paraId="44BEAB79" w14:textId="620DDE86"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8</w:t>
            </w:r>
          </w:p>
        </w:tc>
        <w:tc>
          <w:tcPr>
            <w:tcW w:w="1090" w:type="dxa"/>
            <w:vAlign w:val="center"/>
          </w:tcPr>
          <w:p w14:paraId="61C514BA" w14:textId="5DF5658C"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0.775</w:t>
            </w:r>
          </w:p>
        </w:tc>
        <w:tc>
          <w:tcPr>
            <w:tcW w:w="754" w:type="dxa"/>
            <w:vAlign w:val="center"/>
          </w:tcPr>
          <w:p w14:paraId="60B90041" w14:textId="400EA8A2"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9</w:t>
            </w:r>
          </w:p>
        </w:tc>
        <w:tc>
          <w:tcPr>
            <w:tcW w:w="1134" w:type="dxa"/>
            <w:vAlign w:val="center"/>
          </w:tcPr>
          <w:p w14:paraId="344BB1E7" w14:textId="37EC24B1"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07</w:t>
            </w:r>
          </w:p>
        </w:tc>
        <w:tc>
          <w:tcPr>
            <w:tcW w:w="1134" w:type="dxa"/>
            <w:vAlign w:val="center"/>
          </w:tcPr>
          <w:p w14:paraId="56F4C129" w14:textId="36B389DB"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0.655</w:t>
            </w:r>
          </w:p>
        </w:tc>
      </w:tr>
      <w:tr w:rsidR="00CE044A" w14:paraId="208809FB" w14:textId="77777777" w:rsidTr="00F9546B">
        <w:trPr>
          <w:jc w:val="center"/>
        </w:trPr>
        <w:tc>
          <w:tcPr>
            <w:tcW w:w="771" w:type="dxa"/>
            <w:vAlign w:val="center"/>
          </w:tcPr>
          <w:p w14:paraId="3AD06871"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D10</w:t>
            </w:r>
          </w:p>
        </w:tc>
        <w:tc>
          <w:tcPr>
            <w:tcW w:w="809" w:type="dxa"/>
            <w:vAlign w:val="center"/>
          </w:tcPr>
          <w:p w14:paraId="684399A7" w14:textId="6B90DB44"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62</w:t>
            </w:r>
          </w:p>
        </w:tc>
        <w:tc>
          <w:tcPr>
            <w:tcW w:w="1109" w:type="dxa"/>
            <w:vAlign w:val="center"/>
          </w:tcPr>
          <w:p w14:paraId="046A9D5F" w14:textId="2C7F8262"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1.250</w:t>
            </w:r>
          </w:p>
        </w:tc>
        <w:tc>
          <w:tcPr>
            <w:tcW w:w="723" w:type="dxa"/>
            <w:vAlign w:val="center"/>
          </w:tcPr>
          <w:p w14:paraId="0924091A" w14:textId="4B8B508C"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10</w:t>
            </w:r>
          </w:p>
        </w:tc>
        <w:tc>
          <w:tcPr>
            <w:tcW w:w="880" w:type="dxa"/>
            <w:vAlign w:val="center"/>
          </w:tcPr>
          <w:p w14:paraId="467DD7C7" w14:textId="2BD41F4F"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67</w:t>
            </w:r>
          </w:p>
        </w:tc>
        <w:tc>
          <w:tcPr>
            <w:tcW w:w="1090" w:type="dxa"/>
            <w:vAlign w:val="center"/>
          </w:tcPr>
          <w:p w14:paraId="64CBC302" w14:textId="00925E2D"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1.113</w:t>
            </w:r>
          </w:p>
        </w:tc>
        <w:tc>
          <w:tcPr>
            <w:tcW w:w="754" w:type="dxa"/>
            <w:vAlign w:val="center"/>
          </w:tcPr>
          <w:p w14:paraId="78051C22" w14:textId="0D6812AA"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10</w:t>
            </w:r>
          </w:p>
        </w:tc>
        <w:tc>
          <w:tcPr>
            <w:tcW w:w="1134" w:type="dxa"/>
            <w:vAlign w:val="center"/>
          </w:tcPr>
          <w:p w14:paraId="77154094" w14:textId="4277E901"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05</w:t>
            </w:r>
          </w:p>
        </w:tc>
        <w:tc>
          <w:tcPr>
            <w:tcW w:w="1134" w:type="dxa"/>
            <w:vAlign w:val="center"/>
          </w:tcPr>
          <w:p w14:paraId="055B7444" w14:textId="3B63416A"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0.797</w:t>
            </w:r>
          </w:p>
        </w:tc>
      </w:tr>
      <w:tr w:rsidR="00CE044A" w14:paraId="0D5CA200" w14:textId="77777777" w:rsidTr="00F9546B">
        <w:trPr>
          <w:jc w:val="center"/>
        </w:trPr>
        <w:tc>
          <w:tcPr>
            <w:tcW w:w="771" w:type="dxa"/>
            <w:vAlign w:val="center"/>
          </w:tcPr>
          <w:p w14:paraId="1DF39B48" w14:textId="77777777" w:rsidR="00CE044A" w:rsidRDefault="00CE044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D11</w:t>
            </w:r>
          </w:p>
        </w:tc>
        <w:tc>
          <w:tcPr>
            <w:tcW w:w="809" w:type="dxa"/>
            <w:vAlign w:val="center"/>
          </w:tcPr>
          <w:p w14:paraId="2598DC5E" w14:textId="69E779D9"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05</w:t>
            </w:r>
          </w:p>
        </w:tc>
        <w:tc>
          <w:tcPr>
            <w:tcW w:w="1109" w:type="dxa"/>
            <w:vAlign w:val="center"/>
          </w:tcPr>
          <w:p w14:paraId="744AD95D" w14:textId="6A699545"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1.672</w:t>
            </w:r>
          </w:p>
        </w:tc>
        <w:tc>
          <w:tcPr>
            <w:tcW w:w="723" w:type="dxa"/>
            <w:vAlign w:val="center"/>
          </w:tcPr>
          <w:p w14:paraId="7681AF1B" w14:textId="3A9DEDFD"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11</w:t>
            </w:r>
          </w:p>
        </w:tc>
        <w:tc>
          <w:tcPr>
            <w:tcW w:w="880" w:type="dxa"/>
            <w:vAlign w:val="center"/>
          </w:tcPr>
          <w:p w14:paraId="6827956B" w14:textId="09C5525B"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2</w:t>
            </w:r>
            <w:r w:rsidR="00720EEB">
              <w:rPr>
                <w:rFonts w:ascii="Times New Roman" w:hAnsi="Times New Roman" w:cs="Times New Roman"/>
                <w:sz w:val="24"/>
                <w:szCs w:val="24"/>
              </w:rPr>
              <w:t>.</w:t>
            </w:r>
            <w:r w:rsidRPr="00CE044A">
              <w:rPr>
                <w:rFonts w:ascii="Times New Roman" w:hAnsi="Times New Roman" w:cs="Times New Roman"/>
                <w:sz w:val="24"/>
                <w:szCs w:val="24"/>
              </w:rPr>
              <w:t>2</w:t>
            </w:r>
          </w:p>
        </w:tc>
        <w:tc>
          <w:tcPr>
            <w:tcW w:w="1090" w:type="dxa"/>
            <w:vAlign w:val="center"/>
          </w:tcPr>
          <w:p w14:paraId="519C1864" w14:textId="4089189C"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1.146</w:t>
            </w:r>
          </w:p>
        </w:tc>
        <w:tc>
          <w:tcPr>
            <w:tcW w:w="754" w:type="dxa"/>
            <w:vAlign w:val="center"/>
          </w:tcPr>
          <w:p w14:paraId="6C608B18" w14:textId="6CA0C5FE"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11</w:t>
            </w:r>
          </w:p>
        </w:tc>
        <w:tc>
          <w:tcPr>
            <w:tcW w:w="1134" w:type="dxa"/>
            <w:vAlign w:val="center"/>
          </w:tcPr>
          <w:p w14:paraId="4EC4FE98" w14:textId="65F921E7" w:rsidR="00CE044A" w:rsidRDefault="00CE044A" w:rsidP="00296BD6">
            <w:pPr>
              <w:spacing w:line="360" w:lineRule="auto"/>
              <w:jc w:val="center"/>
              <w:rPr>
                <w:rFonts w:ascii="Times New Roman" w:hAnsi="Times New Roman" w:cs="Times New Roman"/>
                <w:sz w:val="24"/>
                <w:szCs w:val="24"/>
              </w:rPr>
            </w:pPr>
            <w:r w:rsidRPr="00CE044A">
              <w:rPr>
                <w:rFonts w:ascii="Times New Roman" w:hAnsi="Times New Roman" w:cs="Times New Roman"/>
                <w:sz w:val="24"/>
                <w:szCs w:val="24"/>
              </w:rPr>
              <w:t>0</w:t>
            </w:r>
            <w:r w:rsidR="00720EEB">
              <w:rPr>
                <w:rFonts w:ascii="Times New Roman" w:hAnsi="Times New Roman" w:cs="Times New Roman"/>
                <w:sz w:val="24"/>
                <w:szCs w:val="24"/>
              </w:rPr>
              <w:t>.</w:t>
            </w:r>
            <w:r w:rsidRPr="00CE044A">
              <w:rPr>
                <w:rFonts w:ascii="Times New Roman" w:hAnsi="Times New Roman" w:cs="Times New Roman"/>
                <w:sz w:val="24"/>
                <w:szCs w:val="24"/>
              </w:rPr>
              <w:t>15</w:t>
            </w:r>
          </w:p>
        </w:tc>
        <w:tc>
          <w:tcPr>
            <w:tcW w:w="1134" w:type="dxa"/>
            <w:vAlign w:val="center"/>
          </w:tcPr>
          <w:p w14:paraId="7667F631" w14:textId="6690FF66" w:rsidR="00CE044A"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0.790</w:t>
            </w:r>
          </w:p>
        </w:tc>
      </w:tr>
    </w:tbl>
    <w:p w14:paraId="1E34D386" w14:textId="77777777" w:rsidR="00845FB1" w:rsidRDefault="00845FB1" w:rsidP="00296BD6">
      <w:pPr>
        <w:spacing w:line="360" w:lineRule="auto"/>
        <w:rPr>
          <w:rFonts w:ascii="Times New Roman" w:hAnsi="Times New Roman" w:cs="Times New Roman"/>
          <w:sz w:val="24"/>
          <w:szCs w:val="24"/>
        </w:rPr>
      </w:pPr>
    </w:p>
    <w:p w14:paraId="4AF47F99" w14:textId="2F6058EB" w:rsidR="00720EEB" w:rsidRDefault="00720EEB" w:rsidP="00C008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According to the results, no questions have </w:t>
      </w:r>
      <w:r w:rsidR="0085681D">
        <w:rPr>
          <w:rFonts w:ascii="Times New Roman" w:hAnsi="Times New Roman" w:cs="Times New Roman"/>
          <w:sz w:val="24"/>
          <w:szCs w:val="24"/>
        </w:rPr>
        <w:t xml:space="preserve">a </w:t>
      </w:r>
      <w:r>
        <w:rPr>
          <w:rFonts w:ascii="Times New Roman" w:hAnsi="Times New Roman" w:cs="Times New Roman"/>
          <w:sz w:val="24"/>
          <w:szCs w:val="24"/>
        </w:rPr>
        <w:t xml:space="preserve">statistically significant difference between groups as </w:t>
      </w:r>
      <w:r w:rsidR="0085681D">
        <w:rPr>
          <w:rFonts w:ascii="Times New Roman" w:hAnsi="Times New Roman" w:cs="Times New Roman"/>
          <w:sz w:val="24"/>
          <w:szCs w:val="24"/>
        </w:rPr>
        <w:t xml:space="preserve">the </w:t>
      </w:r>
      <w:r>
        <w:rPr>
          <w:rFonts w:ascii="Times New Roman" w:hAnsi="Times New Roman" w:cs="Times New Roman"/>
          <w:i/>
          <w:iCs/>
          <w:sz w:val="24"/>
          <w:szCs w:val="24"/>
        </w:rPr>
        <w:t>p</w:t>
      </w:r>
      <w:r>
        <w:rPr>
          <w:rFonts w:ascii="Times New Roman" w:hAnsi="Times New Roman" w:cs="Times New Roman"/>
          <w:sz w:val="24"/>
          <w:szCs w:val="24"/>
        </w:rPr>
        <w:t xml:space="preserve">-value approves the null hypothesis.  </w:t>
      </w:r>
    </w:p>
    <w:p w14:paraId="62FF474D" w14:textId="33BF6DE4" w:rsidR="00720EEB" w:rsidRDefault="00720EEB" w:rsidP="00296BD6">
      <w:pPr>
        <w:spacing w:line="360" w:lineRule="auto"/>
        <w:jc w:val="both"/>
        <w:rPr>
          <w:rFonts w:ascii="Times New Roman" w:hAnsi="Times New Roman" w:cs="Times New Roman"/>
          <w:sz w:val="24"/>
          <w:szCs w:val="24"/>
        </w:rPr>
      </w:pPr>
      <w:r w:rsidRPr="00F508FF">
        <w:rPr>
          <w:rFonts w:ascii="Times New Roman" w:hAnsi="Times New Roman" w:cs="Times New Roman"/>
          <w:b/>
          <w:bCs/>
          <w:sz w:val="24"/>
          <w:szCs w:val="24"/>
        </w:rPr>
        <w:t xml:space="preserve">Challenges </w:t>
      </w:r>
      <w:r w:rsidR="00F508FF" w:rsidRPr="00F508FF">
        <w:rPr>
          <w:rFonts w:ascii="Times New Roman" w:hAnsi="Times New Roman" w:cs="Times New Roman"/>
          <w:b/>
          <w:bCs/>
          <w:sz w:val="24"/>
          <w:szCs w:val="24"/>
        </w:rPr>
        <w:t>for MC adoption</w:t>
      </w:r>
      <w:r w:rsidR="00F508FF">
        <w:rPr>
          <w:rFonts w:ascii="Times New Roman" w:hAnsi="Times New Roman" w:cs="Times New Roman"/>
          <w:sz w:val="24"/>
          <w:szCs w:val="24"/>
        </w:rPr>
        <w:t xml:space="preserve"> were</w:t>
      </w:r>
      <w:r>
        <w:rPr>
          <w:rFonts w:ascii="Times New Roman" w:hAnsi="Times New Roman" w:cs="Times New Roman"/>
          <w:sz w:val="24"/>
          <w:szCs w:val="24"/>
        </w:rPr>
        <w:t xml:space="preserve"> analyzed the same way, and the results</w:t>
      </w:r>
      <w:r w:rsidR="00DA21F6">
        <w:rPr>
          <w:rFonts w:ascii="Times New Roman" w:hAnsi="Times New Roman" w:cs="Times New Roman"/>
          <w:sz w:val="24"/>
          <w:szCs w:val="24"/>
        </w:rPr>
        <w:t xml:space="preserve"> are</w:t>
      </w:r>
      <w:r>
        <w:rPr>
          <w:rFonts w:ascii="Times New Roman" w:hAnsi="Times New Roman" w:cs="Times New Roman"/>
          <w:sz w:val="24"/>
          <w:szCs w:val="24"/>
        </w:rPr>
        <w:t xml:space="preserve"> in </w:t>
      </w:r>
      <w:r w:rsidR="00F445F5">
        <w:rPr>
          <w:rFonts w:ascii="Times New Roman" w:hAnsi="Times New Roman" w:cs="Times New Roman"/>
          <w:sz w:val="24"/>
          <w:szCs w:val="24"/>
        </w:rPr>
        <w:t>Table</w:t>
      </w:r>
      <w:r>
        <w:rPr>
          <w:rFonts w:ascii="Times New Roman" w:hAnsi="Times New Roman" w:cs="Times New Roman"/>
          <w:sz w:val="24"/>
          <w:szCs w:val="24"/>
        </w:rPr>
        <w:t xml:space="preserve"> </w:t>
      </w:r>
      <w:r w:rsidR="004B24CF">
        <w:rPr>
          <w:rFonts w:ascii="Times New Roman" w:hAnsi="Times New Roman" w:cs="Times New Roman"/>
          <w:sz w:val="24"/>
          <w:szCs w:val="24"/>
        </w:rPr>
        <w:t>4.16</w:t>
      </w:r>
      <w:r w:rsidR="00F508FF">
        <w:rPr>
          <w:rFonts w:ascii="Times New Roman" w:hAnsi="Times New Roman" w:cs="Times New Roman"/>
          <w:sz w:val="24"/>
          <w:szCs w:val="24"/>
        </w:rPr>
        <w:t xml:space="preserve">. </w:t>
      </w:r>
    </w:p>
    <w:p w14:paraId="455A780B" w14:textId="63C750C7" w:rsidR="00720EEB"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720EEB"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4.16</w:t>
      </w:r>
      <w:r w:rsidR="00A81541" w:rsidRPr="00D11F7F">
        <w:rPr>
          <w:rFonts w:ascii="Times New Roman" w:hAnsi="Times New Roman" w:cs="Times New Roman"/>
          <w:b/>
          <w:bCs/>
          <w:i/>
          <w:iCs/>
          <w:sz w:val="24"/>
          <w:szCs w:val="24"/>
        </w:rPr>
        <w:t>. Comparison of Challenges’ means based on profession</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720EEB" w14:paraId="781D6CA4" w14:textId="77777777" w:rsidTr="00F9546B">
        <w:trPr>
          <w:jc w:val="center"/>
        </w:trPr>
        <w:tc>
          <w:tcPr>
            <w:tcW w:w="771" w:type="dxa"/>
            <w:vAlign w:val="center"/>
          </w:tcPr>
          <w:p w14:paraId="32AAD945" w14:textId="77777777" w:rsidR="00720EEB" w:rsidRDefault="00720EEB" w:rsidP="00296BD6">
            <w:pPr>
              <w:spacing w:line="360" w:lineRule="auto"/>
              <w:jc w:val="center"/>
              <w:rPr>
                <w:rFonts w:ascii="Times New Roman" w:hAnsi="Times New Roman" w:cs="Times New Roman"/>
                <w:sz w:val="24"/>
                <w:szCs w:val="24"/>
              </w:rPr>
            </w:pPr>
          </w:p>
        </w:tc>
        <w:tc>
          <w:tcPr>
            <w:tcW w:w="2641" w:type="dxa"/>
            <w:gridSpan w:val="3"/>
            <w:vAlign w:val="center"/>
          </w:tcPr>
          <w:p w14:paraId="5F5E00BC" w14:textId="24D2100F" w:rsidR="00720EEB" w:rsidRPr="002962F2" w:rsidRDefault="00720EEB"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Engineer</w:t>
            </w:r>
          </w:p>
        </w:tc>
        <w:tc>
          <w:tcPr>
            <w:tcW w:w="2724" w:type="dxa"/>
            <w:gridSpan w:val="3"/>
            <w:vAlign w:val="center"/>
          </w:tcPr>
          <w:p w14:paraId="344F0FE1" w14:textId="2CBAEB7E" w:rsidR="00720EEB" w:rsidRPr="002962F2" w:rsidRDefault="00720EEB"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Architect/Designer</w:t>
            </w:r>
          </w:p>
        </w:tc>
        <w:tc>
          <w:tcPr>
            <w:tcW w:w="1134" w:type="dxa"/>
            <w:vMerge w:val="restart"/>
            <w:vAlign w:val="center"/>
          </w:tcPr>
          <w:p w14:paraId="5820ED93" w14:textId="77777777" w:rsidR="00720EEB" w:rsidRPr="000646C2" w:rsidRDefault="00720EEB"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0246FB25" w14:textId="77777777" w:rsidR="00720EEB" w:rsidRPr="000646C2" w:rsidRDefault="00720EEB"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720EEB" w14:paraId="4A1EEFFC" w14:textId="77777777" w:rsidTr="00F9546B">
        <w:trPr>
          <w:jc w:val="center"/>
        </w:trPr>
        <w:tc>
          <w:tcPr>
            <w:tcW w:w="771" w:type="dxa"/>
            <w:vAlign w:val="center"/>
          </w:tcPr>
          <w:p w14:paraId="1BDDC43F" w14:textId="77777777" w:rsidR="00720EEB" w:rsidRPr="005A4CFB" w:rsidRDefault="00720EEB"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25BE6840" w14:textId="77777777" w:rsidR="00720EEB"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14B21E0B" w14:textId="162D087A" w:rsidR="00720EEB"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103747B8" w14:textId="77777777" w:rsidR="00720EEB"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33C70867" w14:textId="77777777" w:rsidR="00720EEB"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759A37D9" w14:textId="58D97640" w:rsidR="00720EEB"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385D7745" w14:textId="77777777" w:rsidR="00720EEB" w:rsidRDefault="00720EE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74B55A38" w14:textId="77777777" w:rsidR="00720EEB" w:rsidRDefault="00720EEB" w:rsidP="00296BD6">
            <w:pPr>
              <w:spacing w:line="360" w:lineRule="auto"/>
              <w:jc w:val="center"/>
              <w:rPr>
                <w:rFonts w:ascii="Times New Roman" w:hAnsi="Times New Roman" w:cs="Times New Roman"/>
                <w:sz w:val="24"/>
                <w:szCs w:val="24"/>
              </w:rPr>
            </w:pPr>
          </w:p>
        </w:tc>
        <w:tc>
          <w:tcPr>
            <w:tcW w:w="1134" w:type="dxa"/>
            <w:vMerge/>
            <w:vAlign w:val="center"/>
          </w:tcPr>
          <w:p w14:paraId="6C531379" w14:textId="77777777" w:rsidR="00720EEB" w:rsidRDefault="00720EEB" w:rsidP="00296BD6">
            <w:pPr>
              <w:spacing w:line="360" w:lineRule="auto"/>
              <w:jc w:val="center"/>
              <w:rPr>
                <w:rFonts w:ascii="Times New Roman" w:hAnsi="Times New Roman" w:cs="Times New Roman"/>
                <w:sz w:val="24"/>
                <w:szCs w:val="24"/>
              </w:rPr>
            </w:pPr>
          </w:p>
        </w:tc>
      </w:tr>
      <w:tr w:rsidR="00DA1B61" w14:paraId="1D632051" w14:textId="77777777" w:rsidTr="00F9546B">
        <w:trPr>
          <w:jc w:val="center"/>
        </w:trPr>
        <w:tc>
          <w:tcPr>
            <w:tcW w:w="771" w:type="dxa"/>
            <w:vAlign w:val="center"/>
          </w:tcPr>
          <w:p w14:paraId="1FE96719"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w:t>
            </w:r>
          </w:p>
        </w:tc>
        <w:tc>
          <w:tcPr>
            <w:tcW w:w="809" w:type="dxa"/>
            <w:vAlign w:val="center"/>
          </w:tcPr>
          <w:p w14:paraId="5824E7AC" w14:textId="3F0D817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4,18</w:t>
            </w:r>
          </w:p>
        </w:tc>
        <w:tc>
          <w:tcPr>
            <w:tcW w:w="1109" w:type="dxa"/>
            <w:vAlign w:val="center"/>
          </w:tcPr>
          <w:p w14:paraId="1AD8972A" w14:textId="0FE74776"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1.112</w:t>
            </w:r>
          </w:p>
        </w:tc>
        <w:tc>
          <w:tcPr>
            <w:tcW w:w="723" w:type="dxa"/>
            <w:vAlign w:val="center"/>
          </w:tcPr>
          <w:p w14:paraId="022BEC65" w14:textId="7DB8FD89"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p>
        </w:tc>
        <w:tc>
          <w:tcPr>
            <w:tcW w:w="880" w:type="dxa"/>
            <w:vAlign w:val="center"/>
          </w:tcPr>
          <w:p w14:paraId="6A1892C4" w14:textId="0C688258"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sidR="004528D8">
              <w:rPr>
                <w:rFonts w:ascii="Times New Roman" w:hAnsi="Times New Roman" w:cs="Times New Roman"/>
                <w:sz w:val="24"/>
                <w:szCs w:val="24"/>
              </w:rPr>
              <w:t>.</w:t>
            </w:r>
            <w:r w:rsidRPr="00DA1B61">
              <w:rPr>
                <w:rFonts w:ascii="Times New Roman" w:hAnsi="Times New Roman" w:cs="Times New Roman"/>
                <w:sz w:val="24"/>
                <w:szCs w:val="24"/>
              </w:rPr>
              <w:t>33</w:t>
            </w:r>
          </w:p>
        </w:tc>
        <w:tc>
          <w:tcPr>
            <w:tcW w:w="1090" w:type="dxa"/>
            <w:vAlign w:val="center"/>
          </w:tcPr>
          <w:p w14:paraId="4BC34C43" w14:textId="6708A6C3"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0.617</w:t>
            </w:r>
          </w:p>
        </w:tc>
        <w:tc>
          <w:tcPr>
            <w:tcW w:w="754" w:type="dxa"/>
            <w:vAlign w:val="center"/>
          </w:tcPr>
          <w:p w14:paraId="1E5175C4" w14:textId="3E22E5D2"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p>
        </w:tc>
        <w:tc>
          <w:tcPr>
            <w:tcW w:w="1134" w:type="dxa"/>
            <w:vAlign w:val="center"/>
          </w:tcPr>
          <w:p w14:paraId="361FA85C" w14:textId="765822F4" w:rsidR="00DA1B61" w:rsidRPr="00ED786A"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sidR="009011B0">
              <w:rPr>
                <w:rFonts w:ascii="Times New Roman" w:hAnsi="Times New Roman" w:cs="Times New Roman"/>
                <w:sz w:val="24"/>
                <w:szCs w:val="24"/>
              </w:rPr>
              <w:t>.</w:t>
            </w:r>
            <w:r w:rsidRPr="00DA1B61">
              <w:rPr>
                <w:rFonts w:ascii="Times New Roman" w:hAnsi="Times New Roman" w:cs="Times New Roman"/>
                <w:sz w:val="24"/>
                <w:szCs w:val="24"/>
              </w:rPr>
              <w:t>15</w:t>
            </w:r>
          </w:p>
        </w:tc>
        <w:tc>
          <w:tcPr>
            <w:tcW w:w="1134" w:type="dxa"/>
            <w:vAlign w:val="center"/>
          </w:tcPr>
          <w:p w14:paraId="778AA830" w14:textId="4CBC428F"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sidR="00AD5505">
              <w:rPr>
                <w:rFonts w:ascii="Times New Roman" w:hAnsi="Times New Roman" w:cs="Times New Roman"/>
                <w:sz w:val="24"/>
                <w:szCs w:val="24"/>
              </w:rPr>
              <w:t>.</w:t>
            </w:r>
            <w:r w:rsidRPr="00DA1B61">
              <w:rPr>
                <w:rFonts w:ascii="Times New Roman" w:hAnsi="Times New Roman" w:cs="Times New Roman"/>
                <w:sz w:val="24"/>
                <w:szCs w:val="24"/>
              </w:rPr>
              <w:t>95</w:t>
            </w:r>
          </w:p>
        </w:tc>
      </w:tr>
      <w:tr w:rsidR="00DA1B61" w14:paraId="717CE380" w14:textId="77777777" w:rsidTr="00F9546B">
        <w:trPr>
          <w:jc w:val="center"/>
        </w:trPr>
        <w:tc>
          <w:tcPr>
            <w:tcW w:w="771" w:type="dxa"/>
            <w:vAlign w:val="center"/>
          </w:tcPr>
          <w:p w14:paraId="7EDB8609"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C2</w:t>
            </w:r>
          </w:p>
        </w:tc>
        <w:tc>
          <w:tcPr>
            <w:tcW w:w="809" w:type="dxa"/>
            <w:vAlign w:val="center"/>
          </w:tcPr>
          <w:p w14:paraId="46B1F377" w14:textId="386439A4"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Pr>
                <w:rFonts w:ascii="Times New Roman" w:hAnsi="Times New Roman" w:cs="Times New Roman"/>
                <w:sz w:val="24"/>
                <w:szCs w:val="24"/>
              </w:rPr>
              <w:t>.</w:t>
            </w:r>
            <w:r w:rsidRPr="00DA1B61">
              <w:rPr>
                <w:rFonts w:ascii="Times New Roman" w:hAnsi="Times New Roman" w:cs="Times New Roman"/>
                <w:sz w:val="24"/>
                <w:szCs w:val="24"/>
              </w:rPr>
              <w:t>73</w:t>
            </w:r>
          </w:p>
        </w:tc>
        <w:tc>
          <w:tcPr>
            <w:tcW w:w="1109" w:type="dxa"/>
            <w:vAlign w:val="center"/>
          </w:tcPr>
          <w:p w14:paraId="33D60129" w14:textId="0CA983F2"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0.778</w:t>
            </w:r>
          </w:p>
        </w:tc>
        <w:tc>
          <w:tcPr>
            <w:tcW w:w="723" w:type="dxa"/>
            <w:vAlign w:val="center"/>
          </w:tcPr>
          <w:p w14:paraId="33F74F12" w14:textId="3CE371DF"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w:t>
            </w:r>
          </w:p>
        </w:tc>
        <w:tc>
          <w:tcPr>
            <w:tcW w:w="880" w:type="dxa"/>
            <w:vAlign w:val="center"/>
          </w:tcPr>
          <w:p w14:paraId="31A142D3" w14:textId="50AC3FE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5</w:t>
            </w:r>
            <w:r>
              <w:rPr>
                <w:rFonts w:ascii="Times New Roman" w:hAnsi="Times New Roman" w:cs="Times New Roman"/>
                <w:sz w:val="24"/>
                <w:szCs w:val="24"/>
              </w:rPr>
              <w:t>.</w:t>
            </w:r>
            <w:r w:rsidRPr="00DA1B61">
              <w:rPr>
                <w:rFonts w:ascii="Times New Roman" w:hAnsi="Times New Roman" w:cs="Times New Roman"/>
                <w:sz w:val="24"/>
                <w:szCs w:val="24"/>
              </w:rPr>
              <w:t>00</w:t>
            </w:r>
          </w:p>
        </w:tc>
        <w:tc>
          <w:tcPr>
            <w:tcW w:w="1090" w:type="dxa"/>
            <w:vAlign w:val="center"/>
          </w:tcPr>
          <w:p w14:paraId="128D77F7" w14:textId="5C70EE7A"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0.000</w:t>
            </w:r>
          </w:p>
        </w:tc>
        <w:tc>
          <w:tcPr>
            <w:tcW w:w="754" w:type="dxa"/>
            <w:vAlign w:val="center"/>
          </w:tcPr>
          <w:p w14:paraId="583FF401" w14:textId="5BD784D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w:t>
            </w:r>
          </w:p>
        </w:tc>
        <w:tc>
          <w:tcPr>
            <w:tcW w:w="1134" w:type="dxa"/>
            <w:vAlign w:val="center"/>
          </w:tcPr>
          <w:p w14:paraId="2880A9D3" w14:textId="2920AD97"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27</w:t>
            </w:r>
          </w:p>
        </w:tc>
        <w:tc>
          <w:tcPr>
            <w:tcW w:w="1134" w:type="dxa"/>
            <w:vAlign w:val="center"/>
          </w:tcPr>
          <w:p w14:paraId="6AFFC6DC" w14:textId="35A7C672"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09</w:t>
            </w:r>
          </w:p>
        </w:tc>
      </w:tr>
      <w:tr w:rsidR="00DA1B61" w14:paraId="13329C54" w14:textId="77777777" w:rsidTr="00F9546B">
        <w:trPr>
          <w:jc w:val="center"/>
        </w:trPr>
        <w:tc>
          <w:tcPr>
            <w:tcW w:w="771" w:type="dxa"/>
            <w:vAlign w:val="center"/>
          </w:tcPr>
          <w:p w14:paraId="5F308FD2"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C3</w:t>
            </w:r>
          </w:p>
        </w:tc>
        <w:tc>
          <w:tcPr>
            <w:tcW w:w="809" w:type="dxa"/>
            <w:vAlign w:val="center"/>
          </w:tcPr>
          <w:p w14:paraId="650A61E6" w14:textId="1B67BA2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Pr>
                <w:rFonts w:ascii="Times New Roman" w:hAnsi="Times New Roman" w:cs="Times New Roman"/>
                <w:sz w:val="24"/>
                <w:szCs w:val="24"/>
              </w:rPr>
              <w:t>.</w:t>
            </w:r>
            <w:r w:rsidRPr="00DA1B61">
              <w:rPr>
                <w:rFonts w:ascii="Times New Roman" w:hAnsi="Times New Roman" w:cs="Times New Roman"/>
                <w:sz w:val="24"/>
                <w:szCs w:val="24"/>
              </w:rPr>
              <w:t>35</w:t>
            </w:r>
          </w:p>
        </w:tc>
        <w:tc>
          <w:tcPr>
            <w:tcW w:w="1109" w:type="dxa"/>
            <w:vAlign w:val="center"/>
          </w:tcPr>
          <w:p w14:paraId="5A5AA2FF" w14:textId="55DB810E"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0.899</w:t>
            </w:r>
          </w:p>
        </w:tc>
        <w:tc>
          <w:tcPr>
            <w:tcW w:w="723" w:type="dxa"/>
            <w:vAlign w:val="center"/>
          </w:tcPr>
          <w:p w14:paraId="622C06CC" w14:textId="7C9450A6"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p>
        </w:tc>
        <w:tc>
          <w:tcPr>
            <w:tcW w:w="880" w:type="dxa"/>
            <w:vAlign w:val="center"/>
          </w:tcPr>
          <w:p w14:paraId="4E0DAB1B" w14:textId="2DC94C3F"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Pr>
                <w:rFonts w:ascii="Times New Roman" w:hAnsi="Times New Roman" w:cs="Times New Roman"/>
                <w:sz w:val="24"/>
                <w:szCs w:val="24"/>
              </w:rPr>
              <w:t>.</w:t>
            </w:r>
            <w:r w:rsidRPr="00DA1B61">
              <w:rPr>
                <w:rFonts w:ascii="Times New Roman" w:hAnsi="Times New Roman" w:cs="Times New Roman"/>
                <w:sz w:val="24"/>
                <w:szCs w:val="24"/>
              </w:rPr>
              <w:t>60</w:t>
            </w:r>
          </w:p>
        </w:tc>
        <w:tc>
          <w:tcPr>
            <w:tcW w:w="1090" w:type="dxa"/>
            <w:vAlign w:val="center"/>
          </w:tcPr>
          <w:p w14:paraId="7D6A1355" w14:textId="6617DC74"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0.507</w:t>
            </w:r>
          </w:p>
        </w:tc>
        <w:tc>
          <w:tcPr>
            <w:tcW w:w="754" w:type="dxa"/>
            <w:vAlign w:val="center"/>
          </w:tcPr>
          <w:p w14:paraId="69748CA0" w14:textId="761077AF"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p>
        </w:tc>
        <w:tc>
          <w:tcPr>
            <w:tcW w:w="1134" w:type="dxa"/>
            <w:vAlign w:val="center"/>
          </w:tcPr>
          <w:p w14:paraId="3743D3EE" w14:textId="05C7FAD9"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25</w:t>
            </w:r>
          </w:p>
        </w:tc>
        <w:tc>
          <w:tcPr>
            <w:tcW w:w="1134" w:type="dxa"/>
            <w:vAlign w:val="center"/>
          </w:tcPr>
          <w:p w14:paraId="40262A54" w14:textId="6659B420"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42</w:t>
            </w:r>
          </w:p>
        </w:tc>
      </w:tr>
      <w:tr w:rsidR="00DA1B61" w14:paraId="49CA9B5B" w14:textId="77777777" w:rsidTr="00F9546B">
        <w:trPr>
          <w:jc w:val="center"/>
        </w:trPr>
        <w:tc>
          <w:tcPr>
            <w:tcW w:w="771" w:type="dxa"/>
            <w:vAlign w:val="center"/>
          </w:tcPr>
          <w:p w14:paraId="17A404C1"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C4</w:t>
            </w:r>
          </w:p>
        </w:tc>
        <w:tc>
          <w:tcPr>
            <w:tcW w:w="809" w:type="dxa"/>
            <w:vAlign w:val="center"/>
          </w:tcPr>
          <w:p w14:paraId="0A572979" w14:textId="74490A04"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Pr>
                <w:rFonts w:ascii="Times New Roman" w:hAnsi="Times New Roman" w:cs="Times New Roman"/>
                <w:sz w:val="24"/>
                <w:szCs w:val="24"/>
              </w:rPr>
              <w:t>.</w:t>
            </w:r>
            <w:r w:rsidRPr="00DA1B61">
              <w:rPr>
                <w:rFonts w:ascii="Times New Roman" w:hAnsi="Times New Roman" w:cs="Times New Roman"/>
                <w:sz w:val="24"/>
                <w:szCs w:val="24"/>
              </w:rPr>
              <w:t>28</w:t>
            </w:r>
          </w:p>
        </w:tc>
        <w:tc>
          <w:tcPr>
            <w:tcW w:w="1109" w:type="dxa"/>
            <w:vAlign w:val="center"/>
          </w:tcPr>
          <w:p w14:paraId="4CDEB3C4" w14:textId="5B85F63D"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1.010</w:t>
            </w:r>
          </w:p>
        </w:tc>
        <w:tc>
          <w:tcPr>
            <w:tcW w:w="723" w:type="dxa"/>
            <w:vAlign w:val="center"/>
          </w:tcPr>
          <w:p w14:paraId="16A33182" w14:textId="60E6EBEF"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p>
        </w:tc>
        <w:tc>
          <w:tcPr>
            <w:tcW w:w="880" w:type="dxa"/>
            <w:vAlign w:val="center"/>
          </w:tcPr>
          <w:p w14:paraId="0DAF10C3" w14:textId="22A17820"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Pr>
                <w:rFonts w:ascii="Times New Roman" w:hAnsi="Times New Roman" w:cs="Times New Roman"/>
                <w:sz w:val="24"/>
                <w:szCs w:val="24"/>
              </w:rPr>
              <w:t>.</w:t>
            </w:r>
            <w:r w:rsidRPr="00DA1B61">
              <w:rPr>
                <w:rFonts w:ascii="Times New Roman" w:hAnsi="Times New Roman" w:cs="Times New Roman"/>
                <w:sz w:val="24"/>
                <w:szCs w:val="24"/>
              </w:rPr>
              <w:t>47</w:t>
            </w:r>
          </w:p>
        </w:tc>
        <w:tc>
          <w:tcPr>
            <w:tcW w:w="1090" w:type="dxa"/>
            <w:vAlign w:val="center"/>
          </w:tcPr>
          <w:p w14:paraId="1022B5BA" w14:textId="6D8AF855"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0.640</w:t>
            </w:r>
          </w:p>
        </w:tc>
        <w:tc>
          <w:tcPr>
            <w:tcW w:w="754" w:type="dxa"/>
            <w:vAlign w:val="center"/>
          </w:tcPr>
          <w:p w14:paraId="1EA24C7B" w14:textId="70CC6244"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p>
        </w:tc>
        <w:tc>
          <w:tcPr>
            <w:tcW w:w="1134" w:type="dxa"/>
            <w:vAlign w:val="center"/>
          </w:tcPr>
          <w:p w14:paraId="535CCF18" w14:textId="7C08FF8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18</w:t>
            </w:r>
          </w:p>
        </w:tc>
        <w:tc>
          <w:tcPr>
            <w:tcW w:w="1134" w:type="dxa"/>
            <w:vAlign w:val="center"/>
          </w:tcPr>
          <w:p w14:paraId="2A819F57" w14:textId="49E87E64"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74</w:t>
            </w:r>
          </w:p>
        </w:tc>
      </w:tr>
      <w:tr w:rsidR="00DA1B61" w14:paraId="6FCFFD9B" w14:textId="77777777" w:rsidTr="00F9546B">
        <w:trPr>
          <w:jc w:val="center"/>
        </w:trPr>
        <w:tc>
          <w:tcPr>
            <w:tcW w:w="771" w:type="dxa"/>
            <w:vAlign w:val="center"/>
          </w:tcPr>
          <w:p w14:paraId="7CB6C839"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C5</w:t>
            </w:r>
          </w:p>
        </w:tc>
        <w:tc>
          <w:tcPr>
            <w:tcW w:w="809" w:type="dxa"/>
            <w:vAlign w:val="center"/>
          </w:tcPr>
          <w:p w14:paraId="0B2C2E91" w14:textId="4306AEE1"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40</w:t>
            </w:r>
          </w:p>
        </w:tc>
        <w:tc>
          <w:tcPr>
            <w:tcW w:w="1109" w:type="dxa"/>
            <w:vAlign w:val="center"/>
          </w:tcPr>
          <w:p w14:paraId="39032DE5" w14:textId="2779CCE8"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1.251</w:t>
            </w:r>
          </w:p>
        </w:tc>
        <w:tc>
          <w:tcPr>
            <w:tcW w:w="723" w:type="dxa"/>
            <w:vAlign w:val="center"/>
          </w:tcPr>
          <w:p w14:paraId="4A046D07" w14:textId="15F624F1"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6</w:t>
            </w:r>
          </w:p>
        </w:tc>
        <w:tc>
          <w:tcPr>
            <w:tcW w:w="880" w:type="dxa"/>
            <w:vAlign w:val="center"/>
          </w:tcPr>
          <w:p w14:paraId="26D78048" w14:textId="4628805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27</w:t>
            </w:r>
          </w:p>
        </w:tc>
        <w:tc>
          <w:tcPr>
            <w:tcW w:w="1090" w:type="dxa"/>
            <w:vAlign w:val="center"/>
          </w:tcPr>
          <w:p w14:paraId="346122B9" w14:textId="2216CE3A"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0.799</w:t>
            </w:r>
          </w:p>
        </w:tc>
        <w:tc>
          <w:tcPr>
            <w:tcW w:w="754" w:type="dxa"/>
            <w:vAlign w:val="center"/>
          </w:tcPr>
          <w:p w14:paraId="0D7DE183" w14:textId="6BE2C7E8"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8</w:t>
            </w:r>
          </w:p>
        </w:tc>
        <w:tc>
          <w:tcPr>
            <w:tcW w:w="1134" w:type="dxa"/>
            <w:vAlign w:val="center"/>
          </w:tcPr>
          <w:p w14:paraId="31410AF3" w14:textId="5684314E"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13</w:t>
            </w:r>
          </w:p>
        </w:tc>
        <w:tc>
          <w:tcPr>
            <w:tcW w:w="1134" w:type="dxa"/>
            <w:vAlign w:val="center"/>
          </w:tcPr>
          <w:p w14:paraId="274DD423" w14:textId="2F28CBB9"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32</w:t>
            </w:r>
          </w:p>
        </w:tc>
      </w:tr>
      <w:tr w:rsidR="00DA1B61" w14:paraId="5D565C3F" w14:textId="77777777" w:rsidTr="00F9546B">
        <w:trPr>
          <w:jc w:val="center"/>
        </w:trPr>
        <w:tc>
          <w:tcPr>
            <w:tcW w:w="771" w:type="dxa"/>
            <w:vAlign w:val="center"/>
          </w:tcPr>
          <w:p w14:paraId="19411AAC"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C6</w:t>
            </w:r>
          </w:p>
        </w:tc>
        <w:tc>
          <w:tcPr>
            <w:tcW w:w="809" w:type="dxa"/>
            <w:vAlign w:val="center"/>
          </w:tcPr>
          <w:p w14:paraId="71A8F998" w14:textId="1878E88D"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40</w:t>
            </w:r>
          </w:p>
        </w:tc>
        <w:tc>
          <w:tcPr>
            <w:tcW w:w="1109" w:type="dxa"/>
            <w:vAlign w:val="center"/>
          </w:tcPr>
          <w:p w14:paraId="7A7C3680" w14:textId="76370319"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1.138</w:t>
            </w:r>
          </w:p>
        </w:tc>
        <w:tc>
          <w:tcPr>
            <w:tcW w:w="723" w:type="dxa"/>
            <w:vAlign w:val="center"/>
          </w:tcPr>
          <w:p w14:paraId="0A43B720" w14:textId="1EF3E15B"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6</w:t>
            </w:r>
          </w:p>
        </w:tc>
        <w:tc>
          <w:tcPr>
            <w:tcW w:w="880" w:type="dxa"/>
            <w:vAlign w:val="center"/>
          </w:tcPr>
          <w:p w14:paraId="62D50C62" w14:textId="1086F507"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40</w:t>
            </w:r>
          </w:p>
        </w:tc>
        <w:tc>
          <w:tcPr>
            <w:tcW w:w="1090" w:type="dxa"/>
            <w:vAlign w:val="center"/>
          </w:tcPr>
          <w:p w14:paraId="2248E990" w14:textId="1C9192A6"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0.910</w:t>
            </w:r>
          </w:p>
        </w:tc>
        <w:tc>
          <w:tcPr>
            <w:tcW w:w="754" w:type="dxa"/>
            <w:vAlign w:val="center"/>
          </w:tcPr>
          <w:p w14:paraId="62350A9C" w14:textId="761BFD33"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6</w:t>
            </w:r>
          </w:p>
        </w:tc>
        <w:tc>
          <w:tcPr>
            <w:tcW w:w="1134" w:type="dxa"/>
            <w:vAlign w:val="center"/>
          </w:tcPr>
          <w:p w14:paraId="27E4DF96" w14:textId="6163AE7D"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00</w:t>
            </w:r>
          </w:p>
        </w:tc>
        <w:tc>
          <w:tcPr>
            <w:tcW w:w="1134" w:type="dxa"/>
            <w:vAlign w:val="center"/>
          </w:tcPr>
          <w:p w14:paraId="126239F6" w14:textId="0655E8B4"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84</w:t>
            </w:r>
          </w:p>
        </w:tc>
      </w:tr>
      <w:tr w:rsidR="00DA1B61" w14:paraId="5A5713BE" w14:textId="77777777" w:rsidTr="00F9546B">
        <w:trPr>
          <w:jc w:val="center"/>
        </w:trPr>
        <w:tc>
          <w:tcPr>
            <w:tcW w:w="771" w:type="dxa"/>
            <w:vAlign w:val="center"/>
          </w:tcPr>
          <w:p w14:paraId="551DBA79"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C7</w:t>
            </w:r>
          </w:p>
        </w:tc>
        <w:tc>
          <w:tcPr>
            <w:tcW w:w="809" w:type="dxa"/>
            <w:vAlign w:val="center"/>
          </w:tcPr>
          <w:p w14:paraId="708788C6" w14:textId="57BE52A2"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63</w:t>
            </w:r>
          </w:p>
        </w:tc>
        <w:tc>
          <w:tcPr>
            <w:tcW w:w="1109" w:type="dxa"/>
            <w:vAlign w:val="center"/>
          </w:tcPr>
          <w:p w14:paraId="1A970573" w14:textId="1CCFA385"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1.057</w:t>
            </w:r>
          </w:p>
        </w:tc>
        <w:tc>
          <w:tcPr>
            <w:tcW w:w="723" w:type="dxa"/>
            <w:vAlign w:val="center"/>
          </w:tcPr>
          <w:p w14:paraId="2EB8C773" w14:textId="0D19358E"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11</w:t>
            </w:r>
          </w:p>
        </w:tc>
        <w:tc>
          <w:tcPr>
            <w:tcW w:w="880" w:type="dxa"/>
            <w:vAlign w:val="center"/>
          </w:tcPr>
          <w:p w14:paraId="01C842E0" w14:textId="106A8DD2"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73</w:t>
            </w:r>
          </w:p>
        </w:tc>
        <w:tc>
          <w:tcPr>
            <w:tcW w:w="1090" w:type="dxa"/>
            <w:vAlign w:val="center"/>
          </w:tcPr>
          <w:p w14:paraId="7ABA3269" w14:textId="0A3884AB"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0.704</w:t>
            </w:r>
          </w:p>
        </w:tc>
        <w:tc>
          <w:tcPr>
            <w:tcW w:w="754" w:type="dxa"/>
            <w:vAlign w:val="center"/>
          </w:tcPr>
          <w:p w14:paraId="542CD856" w14:textId="2ACD795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9</w:t>
            </w:r>
          </w:p>
        </w:tc>
        <w:tc>
          <w:tcPr>
            <w:tcW w:w="1134" w:type="dxa"/>
            <w:vAlign w:val="center"/>
          </w:tcPr>
          <w:p w14:paraId="57744544" w14:textId="48B88C1E"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10</w:t>
            </w:r>
          </w:p>
        </w:tc>
        <w:tc>
          <w:tcPr>
            <w:tcW w:w="1134" w:type="dxa"/>
            <w:vAlign w:val="center"/>
          </w:tcPr>
          <w:p w14:paraId="22921C5E" w14:textId="4FCDC813"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47</w:t>
            </w:r>
          </w:p>
        </w:tc>
      </w:tr>
      <w:tr w:rsidR="00DA1B61" w14:paraId="3B16ADEE" w14:textId="77777777" w:rsidTr="00F9546B">
        <w:trPr>
          <w:jc w:val="center"/>
        </w:trPr>
        <w:tc>
          <w:tcPr>
            <w:tcW w:w="771" w:type="dxa"/>
            <w:vAlign w:val="center"/>
          </w:tcPr>
          <w:p w14:paraId="599D58CE"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C8</w:t>
            </w:r>
          </w:p>
        </w:tc>
        <w:tc>
          <w:tcPr>
            <w:tcW w:w="809" w:type="dxa"/>
            <w:vAlign w:val="center"/>
          </w:tcPr>
          <w:p w14:paraId="0464CF8D" w14:textId="10358BB3"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80</w:t>
            </w:r>
          </w:p>
        </w:tc>
        <w:tc>
          <w:tcPr>
            <w:tcW w:w="1109" w:type="dxa"/>
            <w:vAlign w:val="center"/>
          </w:tcPr>
          <w:p w14:paraId="2A7AF93D" w14:textId="607DF230"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1.132</w:t>
            </w:r>
          </w:p>
        </w:tc>
        <w:tc>
          <w:tcPr>
            <w:tcW w:w="723" w:type="dxa"/>
            <w:vAlign w:val="center"/>
          </w:tcPr>
          <w:p w14:paraId="4AB868A9" w14:textId="1B2845BB"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9</w:t>
            </w:r>
          </w:p>
        </w:tc>
        <w:tc>
          <w:tcPr>
            <w:tcW w:w="880" w:type="dxa"/>
            <w:vAlign w:val="center"/>
          </w:tcPr>
          <w:p w14:paraId="1F93EA85" w14:textId="4F9E19C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33</w:t>
            </w:r>
          </w:p>
        </w:tc>
        <w:tc>
          <w:tcPr>
            <w:tcW w:w="1090" w:type="dxa"/>
            <w:vAlign w:val="center"/>
          </w:tcPr>
          <w:p w14:paraId="0898C2F7" w14:textId="38DB9EAD"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0.816</w:t>
            </w:r>
          </w:p>
        </w:tc>
        <w:tc>
          <w:tcPr>
            <w:tcW w:w="754" w:type="dxa"/>
            <w:vAlign w:val="center"/>
          </w:tcPr>
          <w:p w14:paraId="677C3E9E" w14:textId="27B533D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7</w:t>
            </w:r>
          </w:p>
        </w:tc>
        <w:tc>
          <w:tcPr>
            <w:tcW w:w="1134" w:type="dxa"/>
            <w:vAlign w:val="center"/>
          </w:tcPr>
          <w:p w14:paraId="247B18C7" w14:textId="448E2DC2"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53</w:t>
            </w:r>
          </w:p>
        </w:tc>
        <w:tc>
          <w:tcPr>
            <w:tcW w:w="1134" w:type="dxa"/>
            <w:vAlign w:val="center"/>
          </w:tcPr>
          <w:p w14:paraId="21725AEB" w14:textId="0D78A5A8"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07</w:t>
            </w:r>
          </w:p>
        </w:tc>
      </w:tr>
      <w:tr w:rsidR="00DA1B61" w14:paraId="046E8D3E" w14:textId="77777777" w:rsidTr="00F9546B">
        <w:trPr>
          <w:jc w:val="center"/>
        </w:trPr>
        <w:tc>
          <w:tcPr>
            <w:tcW w:w="771" w:type="dxa"/>
            <w:vAlign w:val="center"/>
          </w:tcPr>
          <w:p w14:paraId="701B6504"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C9</w:t>
            </w:r>
          </w:p>
        </w:tc>
        <w:tc>
          <w:tcPr>
            <w:tcW w:w="809" w:type="dxa"/>
            <w:vAlign w:val="center"/>
          </w:tcPr>
          <w:p w14:paraId="65FF3752" w14:textId="58D26CB5"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68</w:t>
            </w:r>
          </w:p>
        </w:tc>
        <w:tc>
          <w:tcPr>
            <w:tcW w:w="1109" w:type="dxa"/>
            <w:vAlign w:val="center"/>
          </w:tcPr>
          <w:p w14:paraId="0AFA4226" w14:textId="48E007B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0.965</w:t>
            </w:r>
          </w:p>
        </w:tc>
        <w:tc>
          <w:tcPr>
            <w:tcW w:w="723" w:type="dxa"/>
            <w:vAlign w:val="center"/>
          </w:tcPr>
          <w:p w14:paraId="3DC85ADC" w14:textId="7307D2C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5</w:t>
            </w:r>
          </w:p>
        </w:tc>
        <w:tc>
          <w:tcPr>
            <w:tcW w:w="880" w:type="dxa"/>
            <w:vAlign w:val="center"/>
          </w:tcPr>
          <w:p w14:paraId="4A528675" w14:textId="12BFD7D3"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4</w:t>
            </w:r>
            <w:r>
              <w:rPr>
                <w:rFonts w:ascii="Times New Roman" w:hAnsi="Times New Roman" w:cs="Times New Roman"/>
                <w:sz w:val="24"/>
                <w:szCs w:val="24"/>
              </w:rPr>
              <w:t>.</w:t>
            </w:r>
            <w:r w:rsidRPr="00DA1B61">
              <w:rPr>
                <w:rFonts w:ascii="Times New Roman" w:hAnsi="Times New Roman" w:cs="Times New Roman"/>
                <w:sz w:val="24"/>
                <w:szCs w:val="24"/>
              </w:rPr>
              <w:t>13</w:t>
            </w:r>
          </w:p>
        </w:tc>
        <w:tc>
          <w:tcPr>
            <w:tcW w:w="1090" w:type="dxa"/>
            <w:vAlign w:val="center"/>
          </w:tcPr>
          <w:p w14:paraId="5AFD1CDB" w14:textId="32E151AA"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0.352</w:t>
            </w:r>
          </w:p>
        </w:tc>
        <w:tc>
          <w:tcPr>
            <w:tcW w:w="754" w:type="dxa"/>
            <w:vAlign w:val="center"/>
          </w:tcPr>
          <w:p w14:paraId="3B48DC0B" w14:textId="6D93414E"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5</w:t>
            </w:r>
          </w:p>
        </w:tc>
        <w:tc>
          <w:tcPr>
            <w:tcW w:w="1134" w:type="dxa"/>
            <w:vAlign w:val="center"/>
          </w:tcPr>
          <w:p w14:paraId="752E6DB5" w14:textId="533F0AD0"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45</w:t>
            </w:r>
          </w:p>
        </w:tc>
        <w:tc>
          <w:tcPr>
            <w:tcW w:w="1134" w:type="dxa"/>
            <w:vAlign w:val="center"/>
          </w:tcPr>
          <w:p w14:paraId="11339F2F" w14:textId="60AA613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06</w:t>
            </w:r>
          </w:p>
        </w:tc>
      </w:tr>
      <w:tr w:rsidR="00DA1B61" w14:paraId="06349547" w14:textId="77777777" w:rsidTr="00F9546B">
        <w:trPr>
          <w:jc w:val="center"/>
        </w:trPr>
        <w:tc>
          <w:tcPr>
            <w:tcW w:w="771" w:type="dxa"/>
            <w:vAlign w:val="center"/>
          </w:tcPr>
          <w:p w14:paraId="202D3BB9"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C10</w:t>
            </w:r>
          </w:p>
        </w:tc>
        <w:tc>
          <w:tcPr>
            <w:tcW w:w="809" w:type="dxa"/>
            <w:vAlign w:val="center"/>
          </w:tcPr>
          <w:p w14:paraId="0258E487" w14:textId="32AE49A5"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65</w:t>
            </w:r>
          </w:p>
        </w:tc>
        <w:tc>
          <w:tcPr>
            <w:tcW w:w="1109" w:type="dxa"/>
            <w:vAlign w:val="center"/>
          </w:tcPr>
          <w:p w14:paraId="2743CAFD" w14:textId="22839659"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1.313</w:t>
            </w:r>
          </w:p>
        </w:tc>
        <w:tc>
          <w:tcPr>
            <w:tcW w:w="723" w:type="dxa"/>
            <w:vAlign w:val="center"/>
          </w:tcPr>
          <w:p w14:paraId="6ECF0B60" w14:textId="0E2EE156"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10</w:t>
            </w:r>
          </w:p>
        </w:tc>
        <w:tc>
          <w:tcPr>
            <w:tcW w:w="880" w:type="dxa"/>
            <w:vAlign w:val="center"/>
          </w:tcPr>
          <w:p w14:paraId="17F44CF3" w14:textId="78EC877F"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20</w:t>
            </w:r>
          </w:p>
        </w:tc>
        <w:tc>
          <w:tcPr>
            <w:tcW w:w="1090" w:type="dxa"/>
            <w:vAlign w:val="center"/>
          </w:tcPr>
          <w:p w14:paraId="1238CF7C" w14:textId="46EDB02E"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0.775</w:t>
            </w:r>
          </w:p>
        </w:tc>
        <w:tc>
          <w:tcPr>
            <w:tcW w:w="754" w:type="dxa"/>
            <w:vAlign w:val="center"/>
          </w:tcPr>
          <w:p w14:paraId="287C8D48" w14:textId="453D4AFE"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12</w:t>
            </w:r>
          </w:p>
        </w:tc>
        <w:tc>
          <w:tcPr>
            <w:tcW w:w="1134" w:type="dxa"/>
            <w:vAlign w:val="center"/>
          </w:tcPr>
          <w:p w14:paraId="4D44D6B3" w14:textId="02F16F7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45</w:t>
            </w:r>
          </w:p>
        </w:tc>
        <w:tc>
          <w:tcPr>
            <w:tcW w:w="1134" w:type="dxa"/>
            <w:vAlign w:val="center"/>
          </w:tcPr>
          <w:p w14:paraId="64ED7F2C" w14:textId="6B3DBBCB"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08</w:t>
            </w:r>
          </w:p>
        </w:tc>
      </w:tr>
      <w:tr w:rsidR="00DA1B61" w14:paraId="6EF4B46A" w14:textId="77777777" w:rsidTr="00F9546B">
        <w:trPr>
          <w:jc w:val="center"/>
        </w:trPr>
        <w:tc>
          <w:tcPr>
            <w:tcW w:w="771" w:type="dxa"/>
            <w:vAlign w:val="center"/>
          </w:tcPr>
          <w:p w14:paraId="2A4F738D"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C11</w:t>
            </w:r>
          </w:p>
        </w:tc>
        <w:tc>
          <w:tcPr>
            <w:tcW w:w="809" w:type="dxa"/>
            <w:vAlign w:val="center"/>
          </w:tcPr>
          <w:p w14:paraId="4510A8E3" w14:textId="36740AA0"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3</w:t>
            </w:r>
            <w:r>
              <w:rPr>
                <w:rFonts w:ascii="Times New Roman" w:hAnsi="Times New Roman" w:cs="Times New Roman"/>
                <w:sz w:val="24"/>
                <w:szCs w:val="24"/>
              </w:rPr>
              <w:t>.</w:t>
            </w:r>
            <w:r w:rsidRPr="00DA1B61">
              <w:rPr>
                <w:rFonts w:ascii="Times New Roman" w:hAnsi="Times New Roman" w:cs="Times New Roman"/>
                <w:sz w:val="24"/>
                <w:szCs w:val="24"/>
              </w:rPr>
              <w:t>07</w:t>
            </w:r>
          </w:p>
        </w:tc>
        <w:tc>
          <w:tcPr>
            <w:tcW w:w="1109" w:type="dxa"/>
            <w:vAlign w:val="center"/>
          </w:tcPr>
          <w:p w14:paraId="2B2BDCF0" w14:textId="5BDAD09B"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1.413</w:t>
            </w:r>
          </w:p>
        </w:tc>
        <w:tc>
          <w:tcPr>
            <w:tcW w:w="723" w:type="dxa"/>
            <w:vAlign w:val="center"/>
          </w:tcPr>
          <w:p w14:paraId="4CC7C02C" w14:textId="37875238"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8</w:t>
            </w:r>
          </w:p>
        </w:tc>
        <w:tc>
          <w:tcPr>
            <w:tcW w:w="880" w:type="dxa"/>
            <w:vAlign w:val="center"/>
          </w:tcPr>
          <w:p w14:paraId="262441C9" w14:textId="4E3A9ABE"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20</w:t>
            </w:r>
          </w:p>
        </w:tc>
        <w:tc>
          <w:tcPr>
            <w:tcW w:w="1090" w:type="dxa"/>
            <w:vAlign w:val="center"/>
          </w:tcPr>
          <w:p w14:paraId="57FC81C7" w14:textId="033C44C8"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0.862</w:t>
            </w:r>
          </w:p>
        </w:tc>
        <w:tc>
          <w:tcPr>
            <w:tcW w:w="754" w:type="dxa"/>
            <w:vAlign w:val="center"/>
          </w:tcPr>
          <w:p w14:paraId="0D0B8D42" w14:textId="5B72BD46"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11</w:t>
            </w:r>
          </w:p>
        </w:tc>
        <w:tc>
          <w:tcPr>
            <w:tcW w:w="1134" w:type="dxa"/>
            <w:vAlign w:val="center"/>
          </w:tcPr>
          <w:p w14:paraId="0F36C7EA" w14:textId="32117873"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87</w:t>
            </w:r>
          </w:p>
        </w:tc>
        <w:tc>
          <w:tcPr>
            <w:tcW w:w="1134" w:type="dxa"/>
            <w:vAlign w:val="center"/>
          </w:tcPr>
          <w:p w14:paraId="43A0128E" w14:textId="6C1CE767" w:rsidR="00DA1B61" w:rsidRDefault="00DA1B61" w:rsidP="00296BD6">
            <w:pPr>
              <w:spacing w:line="360" w:lineRule="auto"/>
              <w:jc w:val="center"/>
              <w:rPr>
                <w:rFonts w:ascii="Times New Roman" w:hAnsi="Times New Roman" w:cs="Times New Roman"/>
                <w:sz w:val="24"/>
                <w:szCs w:val="24"/>
              </w:rPr>
            </w:pPr>
            <w:r w:rsidRPr="00C008A6">
              <w:rPr>
                <w:rFonts w:ascii="Times New Roman" w:hAnsi="Times New Roman" w:cs="Times New Roman"/>
                <w:color w:val="FF0000"/>
                <w:sz w:val="24"/>
                <w:szCs w:val="24"/>
              </w:rPr>
              <w:t>0.01</w:t>
            </w:r>
            <w:r w:rsidR="00C008A6" w:rsidRPr="00C008A6">
              <w:rPr>
                <w:rFonts w:ascii="Times New Roman" w:hAnsi="Times New Roman" w:cs="Times New Roman"/>
                <w:color w:val="FF0000"/>
                <w:sz w:val="24"/>
                <w:szCs w:val="24"/>
              </w:rPr>
              <w:t>*</w:t>
            </w:r>
          </w:p>
        </w:tc>
      </w:tr>
      <w:tr w:rsidR="00DA1B61" w14:paraId="53CC4FF8" w14:textId="77777777" w:rsidTr="00F9546B">
        <w:trPr>
          <w:jc w:val="center"/>
        </w:trPr>
        <w:tc>
          <w:tcPr>
            <w:tcW w:w="771" w:type="dxa"/>
            <w:vAlign w:val="center"/>
          </w:tcPr>
          <w:p w14:paraId="3CBA36C0"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C12</w:t>
            </w:r>
          </w:p>
        </w:tc>
        <w:tc>
          <w:tcPr>
            <w:tcW w:w="809" w:type="dxa"/>
            <w:vAlign w:val="center"/>
          </w:tcPr>
          <w:p w14:paraId="4ED3417C" w14:textId="39144447"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22</w:t>
            </w:r>
          </w:p>
        </w:tc>
        <w:tc>
          <w:tcPr>
            <w:tcW w:w="1109" w:type="dxa"/>
            <w:vAlign w:val="center"/>
          </w:tcPr>
          <w:p w14:paraId="198414CE" w14:textId="266BA57E"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1.354</w:t>
            </w:r>
          </w:p>
        </w:tc>
        <w:tc>
          <w:tcPr>
            <w:tcW w:w="723" w:type="dxa"/>
            <w:vAlign w:val="center"/>
          </w:tcPr>
          <w:p w14:paraId="7B1EE5BE" w14:textId="5D6A0E1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13</w:t>
            </w:r>
          </w:p>
        </w:tc>
        <w:tc>
          <w:tcPr>
            <w:tcW w:w="880" w:type="dxa"/>
            <w:vAlign w:val="center"/>
          </w:tcPr>
          <w:p w14:paraId="6B60B217" w14:textId="6FA424B0"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33</w:t>
            </w:r>
          </w:p>
        </w:tc>
        <w:tc>
          <w:tcPr>
            <w:tcW w:w="1090" w:type="dxa"/>
            <w:vAlign w:val="center"/>
          </w:tcPr>
          <w:p w14:paraId="779D1729" w14:textId="65345FF4"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1.291</w:t>
            </w:r>
          </w:p>
        </w:tc>
        <w:tc>
          <w:tcPr>
            <w:tcW w:w="754" w:type="dxa"/>
            <w:vAlign w:val="center"/>
          </w:tcPr>
          <w:p w14:paraId="608E7501" w14:textId="5BD41FD0"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10</w:t>
            </w:r>
          </w:p>
        </w:tc>
        <w:tc>
          <w:tcPr>
            <w:tcW w:w="1134" w:type="dxa"/>
            <w:vAlign w:val="center"/>
          </w:tcPr>
          <w:p w14:paraId="542BA3F8" w14:textId="025F42E7"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12</w:t>
            </w:r>
          </w:p>
        </w:tc>
        <w:tc>
          <w:tcPr>
            <w:tcW w:w="1134" w:type="dxa"/>
            <w:vAlign w:val="center"/>
          </w:tcPr>
          <w:p w14:paraId="293E3D8F" w14:textId="6E6FE387"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96</w:t>
            </w:r>
          </w:p>
        </w:tc>
      </w:tr>
      <w:tr w:rsidR="00DA1B61" w14:paraId="5532C636" w14:textId="77777777" w:rsidTr="00F9546B">
        <w:trPr>
          <w:jc w:val="center"/>
        </w:trPr>
        <w:tc>
          <w:tcPr>
            <w:tcW w:w="771" w:type="dxa"/>
            <w:vAlign w:val="center"/>
          </w:tcPr>
          <w:p w14:paraId="6024BFB3" w14:textId="77777777"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C13</w:t>
            </w:r>
          </w:p>
        </w:tc>
        <w:tc>
          <w:tcPr>
            <w:tcW w:w="809" w:type="dxa"/>
            <w:vAlign w:val="center"/>
          </w:tcPr>
          <w:p w14:paraId="7CDB115D" w14:textId="1271EB9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25</w:t>
            </w:r>
          </w:p>
        </w:tc>
        <w:tc>
          <w:tcPr>
            <w:tcW w:w="1109" w:type="dxa"/>
            <w:vAlign w:val="center"/>
          </w:tcPr>
          <w:p w14:paraId="7B3606BB" w14:textId="5F5C91D4"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1.601</w:t>
            </w:r>
          </w:p>
        </w:tc>
        <w:tc>
          <w:tcPr>
            <w:tcW w:w="723" w:type="dxa"/>
            <w:vAlign w:val="center"/>
          </w:tcPr>
          <w:p w14:paraId="62AD2E24" w14:textId="48ABDA87"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12</w:t>
            </w:r>
          </w:p>
        </w:tc>
        <w:tc>
          <w:tcPr>
            <w:tcW w:w="880" w:type="dxa"/>
            <w:vAlign w:val="center"/>
          </w:tcPr>
          <w:p w14:paraId="28CFFECF" w14:textId="335FDA58"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2</w:t>
            </w:r>
            <w:r>
              <w:rPr>
                <w:rFonts w:ascii="Times New Roman" w:hAnsi="Times New Roman" w:cs="Times New Roman"/>
                <w:sz w:val="24"/>
                <w:szCs w:val="24"/>
              </w:rPr>
              <w:t>.</w:t>
            </w:r>
            <w:r w:rsidRPr="00DA1B61">
              <w:rPr>
                <w:rFonts w:ascii="Times New Roman" w:hAnsi="Times New Roman" w:cs="Times New Roman"/>
                <w:sz w:val="24"/>
                <w:szCs w:val="24"/>
              </w:rPr>
              <w:t>20</w:t>
            </w:r>
          </w:p>
        </w:tc>
        <w:tc>
          <w:tcPr>
            <w:tcW w:w="1090" w:type="dxa"/>
            <w:vAlign w:val="center"/>
          </w:tcPr>
          <w:p w14:paraId="4E6F1BF9" w14:textId="47626E08" w:rsidR="00DA1B61" w:rsidRDefault="00DA1B6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1.146</w:t>
            </w:r>
          </w:p>
        </w:tc>
        <w:tc>
          <w:tcPr>
            <w:tcW w:w="754" w:type="dxa"/>
            <w:vAlign w:val="center"/>
          </w:tcPr>
          <w:p w14:paraId="1790F1F5" w14:textId="73D5524A"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12</w:t>
            </w:r>
          </w:p>
        </w:tc>
        <w:tc>
          <w:tcPr>
            <w:tcW w:w="1134" w:type="dxa"/>
            <w:vAlign w:val="center"/>
          </w:tcPr>
          <w:p w14:paraId="2E9EF6F5" w14:textId="10A42BF4"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05</w:t>
            </w:r>
          </w:p>
        </w:tc>
        <w:tc>
          <w:tcPr>
            <w:tcW w:w="1134" w:type="dxa"/>
            <w:vAlign w:val="center"/>
          </w:tcPr>
          <w:p w14:paraId="2374DC43" w14:textId="25ED44FC" w:rsidR="00DA1B61" w:rsidRDefault="00DA1B61" w:rsidP="00296BD6">
            <w:pPr>
              <w:spacing w:line="360" w:lineRule="auto"/>
              <w:jc w:val="center"/>
              <w:rPr>
                <w:rFonts w:ascii="Times New Roman" w:hAnsi="Times New Roman" w:cs="Times New Roman"/>
                <w:sz w:val="24"/>
                <w:szCs w:val="24"/>
              </w:rPr>
            </w:pPr>
            <w:r w:rsidRPr="00DA1B61">
              <w:rPr>
                <w:rFonts w:ascii="Times New Roman" w:hAnsi="Times New Roman" w:cs="Times New Roman"/>
                <w:sz w:val="24"/>
                <w:szCs w:val="24"/>
              </w:rPr>
              <w:t>0</w:t>
            </w:r>
            <w:r>
              <w:rPr>
                <w:rFonts w:ascii="Times New Roman" w:hAnsi="Times New Roman" w:cs="Times New Roman"/>
                <w:sz w:val="24"/>
                <w:szCs w:val="24"/>
              </w:rPr>
              <w:t>.</w:t>
            </w:r>
            <w:r w:rsidRPr="00DA1B61">
              <w:rPr>
                <w:rFonts w:ascii="Times New Roman" w:hAnsi="Times New Roman" w:cs="Times New Roman"/>
                <w:sz w:val="24"/>
                <w:szCs w:val="24"/>
              </w:rPr>
              <w:t>84</w:t>
            </w:r>
          </w:p>
        </w:tc>
      </w:tr>
    </w:tbl>
    <w:p w14:paraId="193760E8" w14:textId="4CAB9981" w:rsidR="00867160" w:rsidRDefault="00DA1B61" w:rsidP="00C008A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The results show that </w:t>
      </w:r>
      <w:r w:rsidR="004528D8">
        <w:rPr>
          <w:rFonts w:ascii="Times New Roman" w:hAnsi="Times New Roman" w:cs="Times New Roman"/>
          <w:sz w:val="24"/>
          <w:szCs w:val="24"/>
        </w:rPr>
        <w:t xml:space="preserve">only </w:t>
      </w:r>
      <w:r>
        <w:rPr>
          <w:rFonts w:ascii="Times New Roman" w:hAnsi="Times New Roman" w:cs="Times New Roman"/>
          <w:sz w:val="24"/>
          <w:szCs w:val="24"/>
        </w:rPr>
        <w:t>C11</w:t>
      </w:r>
      <w:r w:rsidR="004528D8">
        <w:rPr>
          <w:rFonts w:ascii="Times New Roman" w:hAnsi="Times New Roman" w:cs="Times New Roman"/>
          <w:sz w:val="24"/>
          <w:szCs w:val="24"/>
        </w:rPr>
        <w:t xml:space="preserve"> (Extra project planning)</w:t>
      </w:r>
      <w:r>
        <w:rPr>
          <w:rFonts w:ascii="Times New Roman" w:hAnsi="Times New Roman" w:cs="Times New Roman"/>
          <w:sz w:val="24"/>
          <w:szCs w:val="24"/>
        </w:rPr>
        <w:t xml:space="preserve"> has </w:t>
      </w:r>
      <w:r w:rsidR="0085681D">
        <w:rPr>
          <w:rFonts w:ascii="Times New Roman" w:hAnsi="Times New Roman" w:cs="Times New Roman"/>
          <w:sz w:val="24"/>
          <w:szCs w:val="24"/>
        </w:rPr>
        <w:t xml:space="preserve">a </w:t>
      </w:r>
      <w:r>
        <w:rPr>
          <w:rFonts w:ascii="Times New Roman" w:hAnsi="Times New Roman" w:cs="Times New Roman"/>
          <w:sz w:val="24"/>
          <w:szCs w:val="24"/>
        </w:rPr>
        <w:t xml:space="preserve">statistically significant difference in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responses of two groups with a </w:t>
      </w:r>
      <w:r>
        <w:rPr>
          <w:rFonts w:ascii="Times New Roman" w:hAnsi="Times New Roman" w:cs="Times New Roman"/>
          <w:i/>
          <w:iCs/>
          <w:sz w:val="24"/>
          <w:szCs w:val="24"/>
        </w:rPr>
        <w:t>p</w:t>
      </w:r>
      <w:r>
        <w:rPr>
          <w:rFonts w:ascii="Times New Roman" w:hAnsi="Times New Roman" w:cs="Times New Roman"/>
          <w:sz w:val="24"/>
          <w:szCs w:val="24"/>
        </w:rPr>
        <w:t>-value</w:t>
      </w:r>
      <w:r w:rsidR="004528D8">
        <w:rPr>
          <w:rFonts w:ascii="Times New Roman" w:hAnsi="Times New Roman" w:cs="Times New Roman"/>
          <w:sz w:val="24"/>
          <w:szCs w:val="24"/>
        </w:rPr>
        <w:t xml:space="preserve"> less than </w:t>
      </w:r>
      <w:r>
        <w:rPr>
          <w:rFonts w:ascii="Times New Roman" w:hAnsi="Times New Roman" w:cs="Times New Roman"/>
          <w:sz w:val="24"/>
          <w:szCs w:val="24"/>
        </w:rPr>
        <w:t>0.05</w:t>
      </w:r>
      <w:r w:rsidR="004528D8">
        <w:rPr>
          <w:rFonts w:ascii="Times New Roman" w:hAnsi="Times New Roman" w:cs="Times New Roman"/>
          <w:sz w:val="24"/>
          <w:szCs w:val="24"/>
        </w:rPr>
        <w:t xml:space="preserve"> threshold</w:t>
      </w:r>
      <w:r>
        <w:rPr>
          <w:rFonts w:ascii="Times New Roman" w:hAnsi="Times New Roman" w:cs="Times New Roman"/>
          <w:sz w:val="24"/>
          <w:szCs w:val="24"/>
        </w:rPr>
        <w:t xml:space="preserve">. All other questions have shown higher </w:t>
      </w:r>
      <w:r w:rsidR="0085681D">
        <w:rPr>
          <w:rFonts w:ascii="Times New Roman" w:hAnsi="Times New Roman" w:cs="Times New Roman"/>
          <w:i/>
          <w:iCs/>
          <w:sz w:val="24"/>
          <w:szCs w:val="24"/>
        </w:rPr>
        <w:t>p-values</w:t>
      </w:r>
      <w:r>
        <w:rPr>
          <w:rFonts w:ascii="Times New Roman" w:hAnsi="Times New Roman" w:cs="Times New Roman"/>
          <w:sz w:val="24"/>
          <w:szCs w:val="24"/>
        </w:rPr>
        <w:t xml:space="preserve">, therefore accepting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null hypothesis. </w:t>
      </w:r>
    </w:p>
    <w:p w14:paraId="4CC619AE" w14:textId="23957D10" w:rsidR="004528D8" w:rsidRPr="004528D8" w:rsidRDefault="004528D8" w:rsidP="00C008A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Found </w:t>
      </w:r>
      <w:r w:rsidR="0085681D">
        <w:rPr>
          <w:rFonts w:ascii="Times New Roman" w:hAnsi="Times New Roman" w:cs="Times New Roman"/>
          <w:sz w:val="24"/>
          <w:szCs w:val="24"/>
          <w:lang w:val="en-US"/>
        </w:rPr>
        <w:t>differences</w:t>
      </w:r>
      <w:r>
        <w:rPr>
          <w:rFonts w:ascii="Times New Roman" w:hAnsi="Times New Roman" w:cs="Times New Roman"/>
          <w:sz w:val="24"/>
          <w:szCs w:val="24"/>
          <w:lang w:val="en-US"/>
        </w:rPr>
        <w:t xml:space="preserve"> in opinions can be explained by the distinct </w:t>
      </w:r>
      <w:r w:rsidR="0085681D">
        <w:rPr>
          <w:rFonts w:ascii="Times New Roman" w:hAnsi="Times New Roman" w:cs="Times New Roman"/>
          <w:sz w:val="24"/>
          <w:szCs w:val="24"/>
          <w:lang w:val="en-US"/>
        </w:rPr>
        <w:t>differences</w:t>
      </w:r>
      <w:r>
        <w:rPr>
          <w:rFonts w:ascii="Times New Roman" w:hAnsi="Times New Roman" w:cs="Times New Roman"/>
          <w:sz w:val="24"/>
          <w:szCs w:val="24"/>
          <w:lang w:val="en-US"/>
        </w:rPr>
        <w:t xml:space="preserve"> </w:t>
      </w:r>
      <w:r w:rsidR="0085681D">
        <w:rPr>
          <w:rFonts w:ascii="Times New Roman" w:hAnsi="Times New Roman" w:cs="Times New Roman"/>
          <w:sz w:val="24"/>
          <w:szCs w:val="24"/>
          <w:lang w:val="en-US"/>
        </w:rPr>
        <w:t>between</w:t>
      </w:r>
      <w:r>
        <w:rPr>
          <w:rFonts w:ascii="Times New Roman" w:hAnsi="Times New Roman" w:cs="Times New Roman"/>
          <w:sz w:val="24"/>
          <w:szCs w:val="24"/>
          <w:lang w:val="en-US"/>
        </w:rPr>
        <w:t xml:space="preserve"> engineers</w:t>
      </w:r>
      <w:r w:rsidR="00F43094">
        <w:rPr>
          <w:rFonts w:ascii="Times New Roman" w:hAnsi="Times New Roman" w:cs="Times New Roman"/>
          <w:sz w:val="24"/>
          <w:szCs w:val="24"/>
          <w:lang w:val="en-US"/>
        </w:rPr>
        <w:t>’</w:t>
      </w:r>
      <w:r>
        <w:rPr>
          <w:rFonts w:ascii="Times New Roman" w:hAnsi="Times New Roman" w:cs="Times New Roman"/>
          <w:sz w:val="24"/>
          <w:szCs w:val="24"/>
          <w:lang w:val="en-US"/>
        </w:rPr>
        <w:t xml:space="preserve"> and </w:t>
      </w:r>
      <w:r w:rsidR="0085681D">
        <w:rPr>
          <w:rFonts w:ascii="Times New Roman" w:hAnsi="Times New Roman" w:cs="Times New Roman"/>
          <w:sz w:val="24"/>
          <w:szCs w:val="24"/>
          <w:lang w:val="en-US"/>
        </w:rPr>
        <w:t>architects'</w:t>
      </w:r>
      <w:r>
        <w:rPr>
          <w:rFonts w:ascii="Times New Roman" w:hAnsi="Times New Roman" w:cs="Times New Roman"/>
          <w:sz w:val="24"/>
          <w:szCs w:val="24"/>
          <w:lang w:val="en-US"/>
        </w:rPr>
        <w:t>/designers</w:t>
      </w:r>
      <w:r w:rsidR="00F43094">
        <w:rPr>
          <w:rFonts w:ascii="Times New Roman" w:hAnsi="Times New Roman" w:cs="Times New Roman"/>
          <w:sz w:val="24"/>
          <w:szCs w:val="24"/>
          <w:lang w:val="en-US"/>
        </w:rPr>
        <w:t>’</w:t>
      </w:r>
      <w:r>
        <w:rPr>
          <w:rFonts w:ascii="Times New Roman" w:hAnsi="Times New Roman" w:cs="Times New Roman"/>
          <w:sz w:val="24"/>
          <w:szCs w:val="24"/>
          <w:lang w:val="en-US"/>
        </w:rPr>
        <w:t xml:space="preserve"> responsibilities. </w:t>
      </w:r>
      <w:r w:rsidR="00F43094">
        <w:rPr>
          <w:rFonts w:ascii="Times New Roman" w:hAnsi="Times New Roman" w:cs="Times New Roman"/>
          <w:sz w:val="24"/>
          <w:szCs w:val="24"/>
          <w:lang w:val="en-US"/>
        </w:rPr>
        <w:t>E</w:t>
      </w:r>
      <w:r>
        <w:rPr>
          <w:rFonts w:ascii="Times New Roman" w:hAnsi="Times New Roman" w:cs="Times New Roman"/>
          <w:sz w:val="24"/>
          <w:szCs w:val="24"/>
          <w:lang w:val="en-US"/>
        </w:rPr>
        <w:t xml:space="preserve">ngineers are responsible for ensuring and </w:t>
      </w:r>
      <w:r>
        <w:rPr>
          <w:rFonts w:ascii="Times New Roman" w:hAnsi="Times New Roman" w:cs="Times New Roman"/>
          <w:sz w:val="24"/>
          <w:szCs w:val="24"/>
          <w:lang w:val="en-US"/>
        </w:rPr>
        <w:lastRenderedPageBreak/>
        <w:t xml:space="preserve">maintaining the </w:t>
      </w:r>
      <w:r w:rsidR="00F43094">
        <w:rPr>
          <w:rFonts w:ascii="Times New Roman" w:hAnsi="Times New Roman" w:cs="Times New Roman"/>
          <w:sz w:val="24"/>
          <w:szCs w:val="24"/>
          <w:lang w:val="en-US"/>
        </w:rPr>
        <w:t>performance and safety requirements of the project like structural stability, compliance with building codes and standards</w:t>
      </w:r>
      <w:r w:rsidR="0085681D">
        <w:rPr>
          <w:rFonts w:ascii="Times New Roman" w:hAnsi="Times New Roman" w:cs="Times New Roman"/>
          <w:sz w:val="24"/>
          <w:szCs w:val="24"/>
          <w:lang w:val="en-US"/>
        </w:rPr>
        <w:t>,</w:t>
      </w:r>
      <w:r w:rsidR="00F43094">
        <w:rPr>
          <w:rFonts w:ascii="Times New Roman" w:hAnsi="Times New Roman" w:cs="Times New Roman"/>
          <w:sz w:val="24"/>
          <w:szCs w:val="24"/>
          <w:lang w:val="en-US"/>
        </w:rPr>
        <w:t xml:space="preserve"> etc., whereas another group is responsible for aesthetic requirements. Basically, engineers must identify possible risks and mitigate them, but architects/designers are not bothered by the technical aspects of the project. </w:t>
      </w:r>
    </w:p>
    <w:p w14:paraId="4529839C" w14:textId="41B2375C" w:rsidR="004B24CF" w:rsidRDefault="0085681D" w:rsidP="003B415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next</w:t>
      </w:r>
      <w:r w:rsidR="00867160">
        <w:rPr>
          <w:rFonts w:ascii="Times New Roman" w:hAnsi="Times New Roman" w:cs="Times New Roman"/>
          <w:sz w:val="24"/>
          <w:szCs w:val="24"/>
        </w:rPr>
        <w:t xml:space="preserve"> part was related to the </w:t>
      </w:r>
      <w:r w:rsidR="00867160" w:rsidRPr="00F508FF">
        <w:rPr>
          <w:rFonts w:ascii="Times New Roman" w:hAnsi="Times New Roman" w:cs="Times New Roman"/>
          <w:b/>
          <w:bCs/>
          <w:sz w:val="24"/>
          <w:szCs w:val="24"/>
        </w:rPr>
        <w:t>Implementation strategies</w:t>
      </w:r>
      <w:r w:rsidR="00867160">
        <w:rPr>
          <w:rFonts w:ascii="Times New Roman" w:hAnsi="Times New Roman" w:cs="Times New Roman"/>
          <w:sz w:val="24"/>
          <w:szCs w:val="24"/>
        </w:rPr>
        <w:t xml:space="preserve">. </w:t>
      </w:r>
      <w:r w:rsidR="00F445F5">
        <w:rPr>
          <w:rFonts w:ascii="Times New Roman" w:hAnsi="Times New Roman" w:cs="Times New Roman"/>
          <w:sz w:val="24"/>
          <w:szCs w:val="24"/>
        </w:rPr>
        <w:t>Table</w:t>
      </w:r>
      <w:r w:rsidR="00867160">
        <w:rPr>
          <w:rFonts w:ascii="Times New Roman" w:hAnsi="Times New Roman" w:cs="Times New Roman"/>
          <w:sz w:val="24"/>
          <w:szCs w:val="24"/>
        </w:rPr>
        <w:t xml:space="preserve"> </w:t>
      </w:r>
      <w:r w:rsidR="004B24CF">
        <w:rPr>
          <w:rFonts w:ascii="Times New Roman" w:hAnsi="Times New Roman" w:cs="Times New Roman"/>
          <w:sz w:val="24"/>
          <w:szCs w:val="24"/>
        </w:rPr>
        <w:t>4.17</w:t>
      </w:r>
      <w:r w:rsidR="00867160">
        <w:rPr>
          <w:rFonts w:ascii="Times New Roman" w:hAnsi="Times New Roman" w:cs="Times New Roman"/>
          <w:sz w:val="24"/>
          <w:szCs w:val="24"/>
        </w:rPr>
        <w:t xml:space="preserve"> demonstrates the results of the analysis.</w:t>
      </w:r>
    </w:p>
    <w:p w14:paraId="22E3D1AB" w14:textId="6A9E6DB4" w:rsidR="00867160"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867160"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4.17</w:t>
      </w:r>
      <w:r w:rsidR="00A81541" w:rsidRPr="00D11F7F">
        <w:rPr>
          <w:rFonts w:ascii="Times New Roman" w:hAnsi="Times New Roman" w:cs="Times New Roman"/>
          <w:b/>
          <w:bCs/>
          <w:i/>
          <w:iCs/>
          <w:sz w:val="24"/>
          <w:szCs w:val="24"/>
        </w:rPr>
        <w:t>. Comparison of IS means based on profession</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867160" w14:paraId="7534DD75" w14:textId="77777777" w:rsidTr="00F9546B">
        <w:trPr>
          <w:jc w:val="center"/>
        </w:trPr>
        <w:tc>
          <w:tcPr>
            <w:tcW w:w="771" w:type="dxa"/>
            <w:vAlign w:val="center"/>
          </w:tcPr>
          <w:p w14:paraId="4CBE338D" w14:textId="77777777" w:rsidR="00867160" w:rsidRDefault="00867160" w:rsidP="00296BD6">
            <w:pPr>
              <w:spacing w:line="360" w:lineRule="auto"/>
              <w:jc w:val="center"/>
              <w:rPr>
                <w:rFonts w:ascii="Times New Roman" w:hAnsi="Times New Roman" w:cs="Times New Roman"/>
                <w:sz w:val="24"/>
                <w:szCs w:val="24"/>
              </w:rPr>
            </w:pPr>
          </w:p>
        </w:tc>
        <w:tc>
          <w:tcPr>
            <w:tcW w:w="2641" w:type="dxa"/>
            <w:gridSpan w:val="3"/>
            <w:vAlign w:val="center"/>
          </w:tcPr>
          <w:p w14:paraId="37CC7E51" w14:textId="5FE2D773" w:rsidR="00867160" w:rsidRPr="002962F2" w:rsidRDefault="00867160"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Engineer</w:t>
            </w:r>
          </w:p>
        </w:tc>
        <w:tc>
          <w:tcPr>
            <w:tcW w:w="2724" w:type="dxa"/>
            <w:gridSpan w:val="3"/>
            <w:vAlign w:val="center"/>
          </w:tcPr>
          <w:p w14:paraId="3B16B7F4" w14:textId="23333AD6" w:rsidR="00867160" w:rsidRPr="002962F2" w:rsidRDefault="00867160"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Architect/Designer</w:t>
            </w:r>
          </w:p>
        </w:tc>
        <w:tc>
          <w:tcPr>
            <w:tcW w:w="1134" w:type="dxa"/>
            <w:vMerge w:val="restart"/>
            <w:vAlign w:val="center"/>
          </w:tcPr>
          <w:p w14:paraId="719BCCE7" w14:textId="77777777" w:rsidR="00867160" w:rsidRPr="000646C2" w:rsidRDefault="00867160"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01109BC7" w14:textId="77777777" w:rsidR="00867160" w:rsidRPr="000646C2" w:rsidRDefault="00867160"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867160" w14:paraId="14AE57FC" w14:textId="77777777" w:rsidTr="00F9546B">
        <w:trPr>
          <w:jc w:val="center"/>
        </w:trPr>
        <w:tc>
          <w:tcPr>
            <w:tcW w:w="771" w:type="dxa"/>
            <w:vAlign w:val="center"/>
          </w:tcPr>
          <w:p w14:paraId="0820CC3E" w14:textId="77777777" w:rsidR="00867160" w:rsidRPr="005A4CFB" w:rsidRDefault="00867160"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6D481367"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011D4F0F" w14:textId="1C4B2FB5"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5C6E90A5"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18AFEB80"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2FEA5F79" w14:textId="0B71E436"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4D5D73DB"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15327CAA" w14:textId="77777777" w:rsidR="00867160" w:rsidRDefault="00867160" w:rsidP="00296BD6">
            <w:pPr>
              <w:spacing w:line="360" w:lineRule="auto"/>
              <w:jc w:val="center"/>
              <w:rPr>
                <w:rFonts w:ascii="Times New Roman" w:hAnsi="Times New Roman" w:cs="Times New Roman"/>
                <w:sz w:val="24"/>
                <w:szCs w:val="24"/>
              </w:rPr>
            </w:pPr>
          </w:p>
        </w:tc>
        <w:tc>
          <w:tcPr>
            <w:tcW w:w="1134" w:type="dxa"/>
            <w:vMerge/>
            <w:vAlign w:val="center"/>
          </w:tcPr>
          <w:p w14:paraId="4CE55302" w14:textId="77777777" w:rsidR="00867160" w:rsidRDefault="00867160" w:rsidP="00296BD6">
            <w:pPr>
              <w:spacing w:line="360" w:lineRule="auto"/>
              <w:jc w:val="center"/>
              <w:rPr>
                <w:rFonts w:ascii="Times New Roman" w:hAnsi="Times New Roman" w:cs="Times New Roman"/>
                <w:sz w:val="24"/>
                <w:szCs w:val="24"/>
              </w:rPr>
            </w:pPr>
          </w:p>
        </w:tc>
      </w:tr>
      <w:tr w:rsidR="00867160" w14:paraId="48D0E1BD" w14:textId="77777777" w:rsidTr="00F9546B">
        <w:trPr>
          <w:jc w:val="center"/>
        </w:trPr>
        <w:tc>
          <w:tcPr>
            <w:tcW w:w="771" w:type="dxa"/>
            <w:vAlign w:val="center"/>
          </w:tcPr>
          <w:p w14:paraId="7F72135E"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w:t>
            </w:r>
          </w:p>
        </w:tc>
        <w:tc>
          <w:tcPr>
            <w:tcW w:w="809" w:type="dxa"/>
            <w:vAlign w:val="center"/>
          </w:tcPr>
          <w:p w14:paraId="565DFF86" w14:textId="17A261F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20</w:t>
            </w:r>
          </w:p>
        </w:tc>
        <w:tc>
          <w:tcPr>
            <w:tcW w:w="1109" w:type="dxa"/>
            <w:vAlign w:val="center"/>
          </w:tcPr>
          <w:p w14:paraId="6F20939D" w14:textId="4BC2FDD9"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117</w:t>
            </w:r>
          </w:p>
        </w:tc>
        <w:tc>
          <w:tcPr>
            <w:tcW w:w="723" w:type="dxa"/>
            <w:vAlign w:val="center"/>
          </w:tcPr>
          <w:p w14:paraId="4FCBE95E" w14:textId="76F1B83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8</w:t>
            </w:r>
          </w:p>
        </w:tc>
        <w:tc>
          <w:tcPr>
            <w:tcW w:w="880" w:type="dxa"/>
            <w:vAlign w:val="center"/>
          </w:tcPr>
          <w:p w14:paraId="5CC49463" w14:textId="6AD91EC2"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60</w:t>
            </w:r>
          </w:p>
        </w:tc>
        <w:tc>
          <w:tcPr>
            <w:tcW w:w="1090" w:type="dxa"/>
            <w:vAlign w:val="center"/>
          </w:tcPr>
          <w:p w14:paraId="7C7D809D" w14:textId="45E8A8E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632</w:t>
            </w:r>
          </w:p>
        </w:tc>
        <w:tc>
          <w:tcPr>
            <w:tcW w:w="754" w:type="dxa"/>
            <w:vAlign w:val="center"/>
          </w:tcPr>
          <w:p w14:paraId="75BC0164" w14:textId="067B111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5</w:t>
            </w:r>
          </w:p>
        </w:tc>
        <w:tc>
          <w:tcPr>
            <w:tcW w:w="1134" w:type="dxa"/>
            <w:vAlign w:val="center"/>
          </w:tcPr>
          <w:p w14:paraId="488E4AFF" w14:textId="2D40EBF3" w:rsidR="00867160" w:rsidRPr="00ED786A"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40</w:t>
            </w:r>
          </w:p>
        </w:tc>
        <w:tc>
          <w:tcPr>
            <w:tcW w:w="1134" w:type="dxa"/>
            <w:vAlign w:val="center"/>
          </w:tcPr>
          <w:p w14:paraId="15DFE13F" w14:textId="15AEF146"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147</w:t>
            </w:r>
          </w:p>
        </w:tc>
      </w:tr>
      <w:tr w:rsidR="00867160" w14:paraId="0E73BE04" w14:textId="77777777" w:rsidTr="00F9546B">
        <w:trPr>
          <w:jc w:val="center"/>
        </w:trPr>
        <w:tc>
          <w:tcPr>
            <w:tcW w:w="771" w:type="dxa"/>
            <w:vAlign w:val="center"/>
          </w:tcPr>
          <w:p w14:paraId="1070DDD0"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IS2</w:t>
            </w:r>
          </w:p>
        </w:tc>
        <w:tc>
          <w:tcPr>
            <w:tcW w:w="809" w:type="dxa"/>
            <w:vAlign w:val="center"/>
          </w:tcPr>
          <w:p w14:paraId="54FA3959" w14:textId="61465BF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13</w:t>
            </w:r>
          </w:p>
        </w:tc>
        <w:tc>
          <w:tcPr>
            <w:tcW w:w="1109" w:type="dxa"/>
            <w:vAlign w:val="center"/>
          </w:tcPr>
          <w:p w14:paraId="1E76DB6F" w14:textId="2DB645A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112</w:t>
            </w:r>
          </w:p>
        </w:tc>
        <w:tc>
          <w:tcPr>
            <w:tcW w:w="723" w:type="dxa"/>
            <w:vAlign w:val="center"/>
          </w:tcPr>
          <w:p w14:paraId="50CCEB78" w14:textId="739D1A0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9</w:t>
            </w:r>
          </w:p>
        </w:tc>
        <w:tc>
          <w:tcPr>
            <w:tcW w:w="880" w:type="dxa"/>
            <w:vAlign w:val="center"/>
          </w:tcPr>
          <w:p w14:paraId="607232A2" w14:textId="1AD077D7"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20</w:t>
            </w:r>
          </w:p>
        </w:tc>
        <w:tc>
          <w:tcPr>
            <w:tcW w:w="1090" w:type="dxa"/>
            <w:vAlign w:val="center"/>
          </w:tcPr>
          <w:p w14:paraId="180D5B1A" w14:textId="651B259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775</w:t>
            </w:r>
          </w:p>
        </w:tc>
        <w:tc>
          <w:tcPr>
            <w:tcW w:w="754" w:type="dxa"/>
            <w:vAlign w:val="center"/>
          </w:tcPr>
          <w:p w14:paraId="536CBDA6" w14:textId="45AF2CE2"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8</w:t>
            </w:r>
          </w:p>
        </w:tc>
        <w:tc>
          <w:tcPr>
            <w:tcW w:w="1134" w:type="dxa"/>
            <w:vAlign w:val="center"/>
          </w:tcPr>
          <w:p w14:paraId="0DB474E8" w14:textId="2CC5DAD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07</w:t>
            </w:r>
          </w:p>
        </w:tc>
        <w:tc>
          <w:tcPr>
            <w:tcW w:w="1134" w:type="dxa"/>
            <w:vAlign w:val="center"/>
          </w:tcPr>
          <w:p w14:paraId="5EF59576" w14:textId="6535D8A7"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778</w:t>
            </w:r>
          </w:p>
        </w:tc>
      </w:tr>
      <w:tr w:rsidR="00867160" w14:paraId="3512ADE5" w14:textId="77777777" w:rsidTr="00F9546B">
        <w:trPr>
          <w:jc w:val="center"/>
        </w:trPr>
        <w:tc>
          <w:tcPr>
            <w:tcW w:w="771" w:type="dxa"/>
            <w:vAlign w:val="center"/>
          </w:tcPr>
          <w:p w14:paraId="094D5362"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IS3</w:t>
            </w:r>
          </w:p>
        </w:tc>
        <w:tc>
          <w:tcPr>
            <w:tcW w:w="809" w:type="dxa"/>
            <w:vAlign w:val="center"/>
          </w:tcPr>
          <w:p w14:paraId="7684855B" w14:textId="7A11A02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98</w:t>
            </w:r>
          </w:p>
        </w:tc>
        <w:tc>
          <w:tcPr>
            <w:tcW w:w="1109" w:type="dxa"/>
            <w:vAlign w:val="center"/>
          </w:tcPr>
          <w:p w14:paraId="54FCDB16" w14:textId="0BFC7FC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911</w:t>
            </w:r>
          </w:p>
        </w:tc>
        <w:tc>
          <w:tcPr>
            <w:tcW w:w="723" w:type="dxa"/>
            <w:vAlign w:val="center"/>
          </w:tcPr>
          <w:p w14:paraId="036DAB8B" w14:textId="178D6AD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2</w:t>
            </w:r>
          </w:p>
        </w:tc>
        <w:tc>
          <w:tcPr>
            <w:tcW w:w="880" w:type="dxa"/>
            <w:vAlign w:val="center"/>
          </w:tcPr>
          <w:p w14:paraId="215AB117" w14:textId="042300A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80</w:t>
            </w:r>
          </w:p>
        </w:tc>
        <w:tc>
          <w:tcPr>
            <w:tcW w:w="1090" w:type="dxa"/>
            <w:vAlign w:val="center"/>
          </w:tcPr>
          <w:p w14:paraId="2F487EAC" w14:textId="50781B7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862</w:t>
            </w:r>
          </w:p>
        </w:tc>
        <w:tc>
          <w:tcPr>
            <w:tcW w:w="754" w:type="dxa"/>
            <w:vAlign w:val="center"/>
          </w:tcPr>
          <w:p w14:paraId="0B30529F" w14:textId="348BCE14"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2</w:t>
            </w:r>
          </w:p>
        </w:tc>
        <w:tc>
          <w:tcPr>
            <w:tcW w:w="1134" w:type="dxa"/>
            <w:vAlign w:val="center"/>
          </w:tcPr>
          <w:p w14:paraId="57DE51D6" w14:textId="0B55A38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18</w:t>
            </w:r>
          </w:p>
        </w:tc>
        <w:tc>
          <w:tcPr>
            <w:tcW w:w="1134" w:type="dxa"/>
            <w:vAlign w:val="center"/>
          </w:tcPr>
          <w:p w14:paraId="06F661CD" w14:textId="19FE82F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340</w:t>
            </w:r>
          </w:p>
        </w:tc>
      </w:tr>
      <w:tr w:rsidR="00867160" w14:paraId="4AD06E43" w14:textId="77777777" w:rsidTr="00F9546B">
        <w:trPr>
          <w:jc w:val="center"/>
        </w:trPr>
        <w:tc>
          <w:tcPr>
            <w:tcW w:w="771" w:type="dxa"/>
            <w:vAlign w:val="center"/>
          </w:tcPr>
          <w:p w14:paraId="28A5FB6A"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IS4</w:t>
            </w:r>
          </w:p>
        </w:tc>
        <w:tc>
          <w:tcPr>
            <w:tcW w:w="809" w:type="dxa"/>
            <w:vAlign w:val="center"/>
          </w:tcPr>
          <w:p w14:paraId="02AAE774" w14:textId="176D2720"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80</w:t>
            </w:r>
          </w:p>
        </w:tc>
        <w:tc>
          <w:tcPr>
            <w:tcW w:w="1109" w:type="dxa"/>
            <w:vAlign w:val="center"/>
          </w:tcPr>
          <w:p w14:paraId="717E0DBA" w14:textId="2103083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176</w:t>
            </w:r>
          </w:p>
        </w:tc>
        <w:tc>
          <w:tcPr>
            <w:tcW w:w="723" w:type="dxa"/>
            <w:vAlign w:val="center"/>
          </w:tcPr>
          <w:p w14:paraId="0BE18872" w14:textId="09E911B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p>
        </w:tc>
        <w:tc>
          <w:tcPr>
            <w:tcW w:w="880" w:type="dxa"/>
            <w:vAlign w:val="center"/>
          </w:tcPr>
          <w:p w14:paraId="663C28CC" w14:textId="4CBB4AC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67</w:t>
            </w:r>
          </w:p>
        </w:tc>
        <w:tc>
          <w:tcPr>
            <w:tcW w:w="1090" w:type="dxa"/>
            <w:vAlign w:val="center"/>
          </w:tcPr>
          <w:p w14:paraId="2CF5FA78" w14:textId="66E951B5"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617</w:t>
            </w:r>
          </w:p>
        </w:tc>
        <w:tc>
          <w:tcPr>
            <w:tcW w:w="754" w:type="dxa"/>
            <w:vAlign w:val="center"/>
          </w:tcPr>
          <w:p w14:paraId="739697B2" w14:textId="28078F6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p>
        </w:tc>
        <w:tc>
          <w:tcPr>
            <w:tcW w:w="1134" w:type="dxa"/>
            <w:vAlign w:val="center"/>
          </w:tcPr>
          <w:p w14:paraId="73467A27" w14:textId="684B7C7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13</w:t>
            </w:r>
          </w:p>
        </w:tc>
        <w:tc>
          <w:tcPr>
            <w:tcW w:w="1134" w:type="dxa"/>
            <w:vAlign w:val="center"/>
          </w:tcPr>
          <w:p w14:paraId="71C918FC" w14:textId="2F14BF14"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345</w:t>
            </w:r>
          </w:p>
        </w:tc>
      </w:tr>
      <w:tr w:rsidR="00867160" w14:paraId="3F5E83F5" w14:textId="77777777" w:rsidTr="00F9546B">
        <w:trPr>
          <w:jc w:val="center"/>
        </w:trPr>
        <w:tc>
          <w:tcPr>
            <w:tcW w:w="771" w:type="dxa"/>
            <w:vAlign w:val="center"/>
          </w:tcPr>
          <w:p w14:paraId="3922DDC7"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IS5</w:t>
            </w:r>
          </w:p>
        </w:tc>
        <w:tc>
          <w:tcPr>
            <w:tcW w:w="809" w:type="dxa"/>
            <w:vAlign w:val="center"/>
          </w:tcPr>
          <w:p w14:paraId="09A2E22E" w14:textId="1098490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23</w:t>
            </w:r>
          </w:p>
        </w:tc>
        <w:tc>
          <w:tcPr>
            <w:tcW w:w="1109" w:type="dxa"/>
            <w:vAlign w:val="center"/>
          </w:tcPr>
          <w:p w14:paraId="48CBABBE" w14:textId="78670EA6"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267</w:t>
            </w:r>
          </w:p>
        </w:tc>
        <w:tc>
          <w:tcPr>
            <w:tcW w:w="723" w:type="dxa"/>
            <w:vAlign w:val="center"/>
          </w:tcPr>
          <w:p w14:paraId="4888783B" w14:textId="06B4335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7</w:t>
            </w:r>
          </w:p>
        </w:tc>
        <w:tc>
          <w:tcPr>
            <w:tcW w:w="880" w:type="dxa"/>
            <w:vAlign w:val="center"/>
          </w:tcPr>
          <w:p w14:paraId="367951F7" w14:textId="2790A8E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27</w:t>
            </w:r>
          </w:p>
        </w:tc>
        <w:tc>
          <w:tcPr>
            <w:tcW w:w="1090" w:type="dxa"/>
            <w:vAlign w:val="center"/>
          </w:tcPr>
          <w:p w14:paraId="674A4519" w14:textId="3E460946"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594</w:t>
            </w:r>
          </w:p>
        </w:tc>
        <w:tc>
          <w:tcPr>
            <w:tcW w:w="754" w:type="dxa"/>
            <w:vAlign w:val="center"/>
          </w:tcPr>
          <w:p w14:paraId="2749BE27" w14:textId="76B3C80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7</w:t>
            </w:r>
          </w:p>
        </w:tc>
        <w:tc>
          <w:tcPr>
            <w:tcW w:w="1134" w:type="dxa"/>
            <w:vAlign w:val="center"/>
          </w:tcPr>
          <w:p w14:paraId="5310B17D" w14:textId="3B208919"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03</w:t>
            </w:r>
          </w:p>
        </w:tc>
        <w:tc>
          <w:tcPr>
            <w:tcW w:w="1134" w:type="dxa"/>
            <w:vAlign w:val="center"/>
          </w:tcPr>
          <w:p w14:paraId="4275E1A6" w14:textId="114F633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779</w:t>
            </w:r>
          </w:p>
        </w:tc>
      </w:tr>
      <w:tr w:rsidR="00867160" w14:paraId="65BEBC10" w14:textId="77777777" w:rsidTr="00F9546B">
        <w:trPr>
          <w:jc w:val="center"/>
        </w:trPr>
        <w:tc>
          <w:tcPr>
            <w:tcW w:w="771" w:type="dxa"/>
            <w:vAlign w:val="center"/>
          </w:tcPr>
          <w:p w14:paraId="27F92200"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IS6</w:t>
            </w:r>
          </w:p>
        </w:tc>
        <w:tc>
          <w:tcPr>
            <w:tcW w:w="809" w:type="dxa"/>
            <w:vAlign w:val="center"/>
          </w:tcPr>
          <w:p w14:paraId="1B9A253B" w14:textId="090ED27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28</w:t>
            </w:r>
          </w:p>
        </w:tc>
        <w:tc>
          <w:tcPr>
            <w:tcW w:w="1109" w:type="dxa"/>
            <w:vAlign w:val="center"/>
          </w:tcPr>
          <w:p w14:paraId="03930A00" w14:textId="3C6F1525"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329</w:t>
            </w:r>
          </w:p>
        </w:tc>
        <w:tc>
          <w:tcPr>
            <w:tcW w:w="723" w:type="dxa"/>
            <w:vAlign w:val="center"/>
          </w:tcPr>
          <w:p w14:paraId="3AF35301" w14:textId="13FC20D4"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6</w:t>
            </w:r>
          </w:p>
        </w:tc>
        <w:tc>
          <w:tcPr>
            <w:tcW w:w="880" w:type="dxa"/>
            <w:vAlign w:val="center"/>
          </w:tcPr>
          <w:p w14:paraId="23C41F43" w14:textId="4D967D27"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13</w:t>
            </w:r>
          </w:p>
        </w:tc>
        <w:tc>
          <w:tcPr>
            <w:tcW w:w="1090" w:type="dxa"/>
            <w:vAlign w:val="center"/>
          </w:tcPr>
          <w:p w14:paraId="35F01546" w14:textId="025B4EE2"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516</w:t>
            </w:r>
          </w:p>
        </w:tc>
        <w:tc>
          <w:tcPr>
            <w:tcW w:w="754" w:type="dxa"/>
            <w:vAlign w:val="center"/>
          </w:tcPr>
          <w:p w14:paraId="566CE04A" w14:textId="6418B427"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9</w:t>
            </w:r>
          </w:p>
        </w:tc>
        <w:tc>
          <w:tcPr>
            <w:tcW w:w="1134" w:type="dxa"/>
            <w:vAlign w:val="center"/>
          </w:tcPr>
          <w:p w14:paraId="29E56A20" w14:textId="56C3427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15</w:t>
            </w:r>
          </w:p>
        </w:tc>
        <w:tc>
          <w:tcPr>
            <w:tcW w:w="1134" w:type="dxa"/>
            <w:vAlign w:val="center"/>
          </w:tcPr>
          <w:p w14:paraId="61250F09" w14:textId="33BA3810"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283</w:t>
            </w:r>
          </w:p>
        </w:tc>
      </w:tr>
      <w:tr w:rsidR="00867160" w14:paraId="0A1D5075" w14:textId="77777777" w:rsidTr="00F9546B">
        <w:trPr>
          <w:jc w:val="center"/>
        </w:trPr>
        <w:tc>
          <w:tcPr>
            <w:tcW w:w="771" w:type="dxa"/>
            <w:vAlign w:val="center"/>
          </w:tcPr>
          <w:p w14:paraId="61418BF3"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IS7</w:t>
            </w:r>
          </w:p>
        </w:tc>
        <w:tc>
          <w:tcPr>
            <w:tcW w:w="809" w:type="dxa"/>
            <w:vAlign w:val="center"/>
          </w:tcPr>
          <w:p w14:paraId="2AA2D6D3" w14:textId="11B7A8F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80</w:t>
            </w:r>
          </w:p>
        </w:tc>
        <w:tc>
          <w:tcPr>
            <w:tcW w:w="1109" w:type="dxa"/>
            <w:vAlign w:val="center"/>
          </w:tcPr>
          <w:p w14:paraId="4418258F" w14:textId="12A0580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774</w:t>
            </w:r>
          </w:p>
        </w:tc>
        <w:tc>
          <w:tcPr>
            <w:tcW w:w="723" w:type="dxa"/>
            <w:vAlign w:val="center"/>
          </w:tcPr>
          <w:p w14:paraId="6D65AEAC" w14:textId="7E5EE920"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12</w:t>
            </w:r>
          </w:p>
        </w:tc>
        <w:tc>
          <w:tcPr>
            <w:tcW w:w="880" w:type="dxa"/>
            <w:vAlign w:val="center"/>
          </w:tcPr>
          <w:p w14:paraId="70EAE083" w14:textId="7FB4593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47</w:t>
            </w:r>
          </w:p>
        </w:tc>
        <w:tc>
          <w:tcPr>
            <w:tcW w:w="1090" w:type="dxa"/>
            <w:vAlign w:val="center"/>
          </w:tcPr>
          <w:p w14:paraId="7DB3EE4F" w14:textId="0178591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125</w:t>
            </w:r>
          </w:p>
        </w:tc>
        <w:tc>
          <w:tcPr>
            <w:tcW w:w="754" w:type="dxa"/>
            <w:vAlign w:val="center"/>
          </w:tcPr>
          <w:p w14:paraId="7ACA3C1D" w14:textId="5D73178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12</w:t>
            </w:r>
          </w:p>
        </w:tc>
        <w:tc>
          <w:tcPr>
            <w:tcW w:w="1134" w:type="dxa"/>
            <w:vAlign w:val="center"/>
          </w:tcPr>
          <w:p w14:paraId="3B7128A2" w14:textId="4D7BF99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33</w:t>
            </w:r>
          </w:p>
        </w:tc>
        <w:tc>
          <w:tcPr>
            <w:tcW w:w="1134" w:type="dxa"/>
            <w:vAlign w:val="center"/>
          </w:tcPr>
          <w:p w14:paraId="7F30B1AE" w14:textId="799FBB6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696</w:t>
            </w:r>
          </w:p>
        </w:tc>
      </w:tr>
      <w:tr w:rsidR="00867160" w14:paraId="1422FEF5" w14:textId="77777777" w:rsidTr="00F9546B">
        <w:trPr>
          <w:jc w:val="center"/>
        </w:trPr>
        <w:tc>
          <w:tcPr>
            <w:tcW w:w="771" w:type="dxa"/>
            <w:vAlign w:val="center"/>
          </w:tcPr>
          <w:p w14:paraId="21A44FE1"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IS8</w:t>
            </w:r>
          </w:p>
        </w:tc>
        <w:tc>
          <w:tcPr>
            <w:tcW w:w="809" w:type="dxa"/>
            <w:vAlign w:val="center"/>
          </w:tcPr>
          <w:p w14:paraId="37992722" w14:textId="385315A5"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4</w:t>
            </w:r>
            <w:r w:rsidR="00F508FF">
              <w:rPr>
                <w:rFonts w:ascii="Times New Roman" w:hAnsi="Times New Roman" w:cs="Times New Roman"/>
                <w:sz w:val="24"/>
                <w:szCs w:val="24"/>
              </w:rPr>
              <w:t>.</w:t>
            </w:r>
            <w:r w:rsidRPr="00867160">
              <w:rPr>
                <w:rFonts w:ascii="Times New Roman" w:hAnsi="Times New Roman" w:cs="Times New Roman"/>
                <w:sz w:val="24"/>
                <w:szCs w:val="24"/>
              </w:rPr>
              <w:t>08</w:t>
            </w:r>
          </w:p>
        </w:tc>
        <w:tc>
          <w:tcPr>
            <w:tcW w:w="1109" w:type="dxa"/>
            <w:vAlign w:val="center"/>
          </w:tcPr>
          <w:p w14:paraId="097F0644" w14:textId="45293C4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962</w:t>
            </w:r>
          </w:p>
        </w:tc>
        <w:tc>
          <w:tcPr>
            <w:tcW w:w="723" w:type="dxa"/>
            <w:vAlign w:val="center"/>
          </w:tcPr>
          <w:p w14:paraId="69201A0B" w14:textId="667713BF"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p>
        </w:tc>
        <w:tc>
          <w:tcPr>
            <w:tcW w:w="880" w:type="dxa"/>
            <w:vAlign w:val="center"/>
          </w:tcPr>
          <w:p w14:paraId="0F9412CF" w14:textId="0C4AAD9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53</w:t>
            </w:r>
          </w:p>
        </w:tc>
        <w:tc>
          <w:tcPr>
            <w:tcW w:w="1090" w:type="dxa"/>
            <w:vAlign w:val="center"/>
          </w:tcPr>
          <w:p w14:paraId="3EA23783" w14:textId="30A57844"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187</w:t>
            </w:r>
          </w:p>
        </w:tc>
        <w:tc>
          <w:tcPr>
            <w:tcW w:w="754" w:type="dxa"/>
            <w:vAlign w:val="center"/>
          </w:tcPr>
          <w:p w14:paraId="70386BC9" w14:textId="62160E0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6</w:t>
            </w:r>
          </w:p>
        </w:tc>
        <w:tc>
          <w:tcPr>
            <w:tcW w:w="1134" w:type="dxa"/>
            <w:vAlign w:val="center"/>
          </w:tcPr>
          <w:p w14:paraId="3F8BFDFF" w14:textId="40FB461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55</w:t>
            </w:r>
          </w:p>
        </w:tc>
        <w:tc>
          <w:tcPr>
            <w:tcW w:w="1134" w:type="dxa"/>
            <w:vAlign w:val="center"/>
          </w:tcPr>
          <w:p w14:paraId="789C02C4" w14:textId="451696FD"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083</w:t>
            </w:r>
          </w:p>
        </w:tc>
      </w:tr>
      <w:tr w:rsidR="00867160" w14:paraId="165784BB" w14:textId="77777777" w:rsidTr="00F9546B">
        <w:trPr>
          <w:jc w:val="center"/>
        </w:trPr>
        <w:tc>
          <w:tcPr>
            <w:tcW w:w="771" w:type="dxa"/>
            <w:vAlign w:val="center"/>
          </w:tcPr>
          <w:p w14:paraId="1D9BCA42"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IS9</w:t>
            </w:r>
          </w:p>
        </w:tc>
        <w:tc>
          <w:tcPr>
            <w:tcW w:w="809" w:type="dxa"/>
            <w:vAlign w:val="center"/>
          </w:tcPr>
          <w:p w14:paraId="7CAB03DD" w14:textId="5A3194F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2</w:t>
            </w:r>
            <w:r w:rsidR="00F508FF">
              <w:rPr>
                <w:rFonts w:ascii="Times New Roman" w:hAnsi="Times New Roman" w:cs="Times New Roman"/>
                <w:sz w:val="24"/>
                <w:szCs w:val="24"/>
              </w:rPr>
              <w:t>.</w:t>
            </w:r>
            <w:r w:rsidRPr="00867160">
              <w:rPr>
                <w:rFonts w:ascii="Times New Roman" w:hAnsi="Times New Roman" w:cs="Times New Roman"/>
                <w:sz w:val="24"/>
                <w:szCs w:val="24"/>
              </w:rPr>
              <w:t>08</w:t>
            </w:r>
          </w:p>
        </w:tc>
        <w:tc>
          <w:tcPr>
            <w:tcW w:w="1109" w:type="dxa"/>
            <w:vAlign w:val="center"/>
          </w:tcPr>
          <w:p w14:paraId="47C036D6" w14:textId="668551C7"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670</w:t>
            </w:r>
          </w:p>
        </w:tc>
        <w:tc>
          <w:tcPr>
            <w:tcW w:w="723" w:type="dxa"/>
            <w:vAlign w:val="center"/>
          </w:tcPr>
          <w:p w14:paraId="34048BD5" w14:textId="4DD5C10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11</w:t>
            </w:r>
          </w:p>
        </w:tc>
        <w:tc>
          <w:tcPr>
            <w:tcW w:w="880" w:type="dxa"/>
            <w:vAlign w:val="center"/>
          </w:tcPr>
          <w:p w14:paraId="2D7526EC" w14:textId="2C03C2F6"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2</w:t>
            </w:r>
            <w:r w:rsidR="00F508FF">
              <w:rPr>
                <w:rFonts w:ascii="Times New Roman" w:hAnsi="Times New Roman" w:cs="Times New Roman"/>
                <w:sz w:val="24"/>
                <w:szCs w:val="24"/>
              </w:rPr>
              <w:t>.</w:t>
            </w:r>
            <w:r w:rsidRPr="00867160">
              <w:rPr>
                <w:rFonts w:ascii="Times New Roman" w:hAnsi="Times New Roman" w:cs="Times New Roman"/>
                <w:sz w:val="24"/>
                <w:szCs w:val="24"/>
              </w:rPr>
              <w:t>13</w:t>
            </w:r>
          </w:p>
        </w:tc>
        <w:tc>
          <w:tcPr>
            <w:tcW w:w="1090" w:type="dxa"/>
            <w:vAlign w:val="center"/>
          </w:tcPr>
          <w:p w14:paraId="0262FC96" w14:textId="6EA1454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506</w:t>
            </w:r>
          </w:p>
        </w:tc>
        <w:tc>
          <w:tcPr>
            <w:tcW w:w="754" w:type="dxa"/>
            <w:vAlign w:val="center"/>
          </w:tcPr>
          <w:p w14:paraId="2A80B998" w14:textId="39E3B85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11</w:t>
            </w:r>
          </w:p>
        </w:tc>
        <w:tc>
          <w:tcPr>
            <w:tcW w:w="1134" w:type="dxa"/>
            <w:vAlign w:val="center"/>
          </w:tcPr>
          <w:p w14:paraId="275CD16B" w14:textId="43E5E82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05</w:t>
            </w:r>
          </w:p>
        </w:tc>
        <w:tc>
          <w:tcPr>
            <w:tcW w:w="1134" w:type="dxa"/>
            <w:vAlign w:val="center"/>
          </w:tcPr>
          <w:p w14:paraId="2EDAAE25" w14:textId="02084F8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859</w:t>
            </w:r>
          </w:p>
        </w:tc>
      </w:tr>
      <w:tr w:rsidR="00867160" w14:paraId="4257AC98" w14:textId="77777777" w:rsidTr="00F9546B">
        <w:trPr>
          <w:jc w:val="center"/>
        </w:trPr>
        <w:tc>
          <w:tcPr>
            <w:tcW w:w="771" w:type="dxa"/>
            <w:vAlign w:val="center"/>
          </w:tcPr>
          <w:p w14:paraId="368BB1C2"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IS10</w:t>
            </w:r>
          </w:p>
        </w:tc>
        <w:tc>
          <w:tcPr>
            <w:tcW w:w="809" w:type="dxa"/>
            <w:vAlign w:val="center"/>
          </w:tcPr>
          <w:p w14:paraId="282F1F51" w14:textId="6F001D7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62</w:t>
            </w:r>
          </w:p>
        </w:tc>
        <w:tc>
          <w:tcPr>
            <w:tcW w:w="1109" w:type="dxa"/>
            <w:vAlign w:val="center"/>
          </w:tcPr>
          <w:p w14:paraId="32D136FA" w14:textId="43AB817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010</w:t>
            </w:r>
          </w:p>
        </w:tc>
        <w:tc>
          <w:tcPr>
            <w:tcW w:w="723" w:type="dxa"/>
            <w:vAlign w:val="center"/>
          </w:tcPr>
          <w:p w14:paraId="1F36D26A" w14:textId="6E85974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5</w:t>
            </w:r>
          </w:p>
        </w:tc>
        <w:tc>
          <w:tcPr>
            <w:tcW w:w="880" w:type="dxa"/>
            <w:vAlign w:val="center"/>
          </w:tcPr>
          <w:p w14:paraId="1532EBD3" w14:textId="1E155DAD"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67</w:t>
            </w:r>
          </w:p>
        </w:tc>
        <w:tc>
          <w:tcPr>
            <w:tcW w:w="1090" w:type="dxa"/>
            <w:vAlign w:val="center"/>
          </w:tcPr>
          <w:p w14:paraId="5D8DC3C9" w14:textId="7BC361A6"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816</w:t>
            </w:r>
          </w:p>
        </w:tc>
        <w:tc>
          <w:tcPr>
            <w:tcW w:w="754" w:type="dxa"/>
            <w:vAlign w:val="center"/>
          </w:tcPr>
          <w:p w14:paraId="229CD076" w14:textId="44C93D0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p>
        </w:tc>
        <w:tc>
          <w:tcPr>
            <w:tcW w:w="1134" w:type="dxa"/>
            <w:vAlign w:val="center"/>
          </w:tcPr>
          <w:p w14:paraId="74F5FB8E" w14:textId="5F60AA68"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05</w:t>
            </w:r>
          </w:p>
        </w:tc>
        <w:tc>
          <w:tcPr>
            <w:tcW w:w="1134" w:type="dxa"/>
            <w:vAlign w:val="center"/>
          </w:tcPr>
          <w:p w14:paraId="1BC07BBC" w14:textId="442C48F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884</w:t>
            </w:r>
          </w:p>
        </w:tc>
      </w:tr>
      <w:tr w:rsidR="00867160" w14:paraId="73C37CB1" w14:textId="77777777" w:rsidTr="00F9546B">
        <w:trPr>
          <w:jc w:val="center"/>
        </w:trPr>
        <w:tc>
          <w:tcPr>
            <w:tcW w:w="771" w:type="dxa"/>
            <w:vAlign w:val="center"/>
          </w:tcPr>
          <w:p w14:paraId="38852021"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IS11</w:t>
            </w:r>
          </w:p>
        </w:tc>
        <w:tc>
          <w:tcPr>
            <w:tcW w:w="809" w:type="dxa"/>
            <w:vAlign w:val="center"/>
          </w:tcPr>
          <w:p w14:paraId="662E74D1" w14:textId="7C104A8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3</w:t>
            </w:r>
            <w:r w:rsidR="00F508FF">
              <w:rPr>
                <w:rFonts w:ascii="Times New Roman" w:hAnsi="Times New Roman" w:cs="Times New Roman"/>
                <w:sz w:val="24"/>
                <w:szCs w:val="24"/>
              </w:rPr>
              <w:t>.</w:t>
            </w:r>
            <w:r w:rsidRPr="00867160">
              <w:rPr>
                <w:rFonts w:ascii="Times New Roman" w:hAnsi="Times New Roman" w:cs="Times New Roman"/>
                <w:sz w:val="24"/>
                <w:szCs w:val="24"/>
              </w:rPr>
              <w:t>80</w:t>
            </w:r>
          </w:p>
        </w:tc>
        <w:tc>
          <w:tcPr>
            <w:tcW w:w="1109" w:type="dxa"/>
            <w:vAlign w:val="center"/>
          </w:tcPr>
          <w:p w14:paraId="1F44662C" w14:textId="67769D51"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038</w:t>
            </w:r>
          </w:p>
        </w:tc>
        <w:tc>
          <w:tcPr>
            <w:tcW w:w="723" w:type="dxa"/>
            <w:vAlign w:val="center"/>
          </w:tcPr>
          <w:p w14:paraId="1E105D35" w14:textId="2AC5016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4</w:t>
            </w:r>
          </w:p>
        </w:tc>
        <w:tc>
          <w:tcPr>
            <w:tcW w:w="880" w:type="dxa"/>
            <w:vAlign w:val="center"/>
          </w:tcPr>
          <w:p w14:paraId="74D48F12" w14:textId="1E7D59EE"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4</w:t>
            </w:r>
            <w:r w:rsidR="00F508FF">
              <w:rPr>
                <w:rFonts w:ascii="Times New Roman" w:hAnsi="Times New Roman" w:cs="Times New Roman"/>
                <w:sz w:val="24"/>
                <w:szCs w:val="24"/>
              </w:rPr>
              <w:t>.</w:t>
            </w:r>
            <w:r w:rsidRPr="00867160">
              <w:rPr>
                <w:rFonts w:ascii="Times New Roman" w:hAnsi="Times New Roman" w:cs="Times New Roman"/>
                <w:sz w:val="24"/>
                <w:szCs w:val="24"/>
              </w:rPr>
              <w:t>00</w:t>
            </w:r>
          </w:p>
        </w:tc>
        <w:tc>
          <w:tcPr>
            <w:tcW w:w="1090" w:type="dxa"/>
            <w:vAlign w:val="center"/>
          </w:tcPr>
          <w:p w14:paraId="1981970F" w14:textId="1014604C"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134</w:t>
            </w:r>
          </w:p>
        </w:tc>
        <w:tc>
          <w:tcPr>
            <w:tcW w:w="754" w:type="dxa"/>
            <w:vAlign w:val="center"/>
          </w:tcPr>
          <w:p w14:paraId="1B8CD51F" w14:textId="0AC7AC5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p>
        </w:tc>
        <w:tc>
          <w:tcPr>
            <w:tcW w:w="1134" w:type="dxa"/>
            <w:vAlign w:val="center"/>
          </w:tcPr>
          <w:p w14:paraId="04D8C25C" w14:textId="5105B992"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20</w:t>
            </w:r>
          </w:p>
        </w:tc>
        <w:tc>
          <w:tcPr>
            <w:tcW w:w="1134" w:type="dxa"/>
            <w:vAlign w:val="center"/>
          </w:tcPr>
          <w:p w14:paraId="0AA4EA77" w14:textId="7AFFED7A"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398</w:t>
            </w:r>
          </w:p>
        </w:tc>
      </w:tr>
      <w:tr w:rsidR="00867160" w14:paraId="2C25EFAB" w14:textId="77777777" w:rsidTr="00F9546B">
        <w:trPr>
          <w:jc w:val="center"/>
        </w:trPr>
        <w:tc>
          <w:tcPr>
            <w:tcW w:w="771" w:type="dxa"/>
            <w:vAlign w:val="center"/>
          </w:tcPr>
          <w:p w14:paraId="2D938B9C" w14:textId="77777777" w:rsidR="00867160" w:rsidRDefault="0086716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IS12</w:t>
            </w:r>
          </w:p>
        </w:tc>
        <w:tc>
          <w:tcPr>
            <w:tcW w:w="809" w:type="dxa"/>
            <w:vAlign w:val="center"/>
          </w:tcPr>
          <w:p w14:paraId="105FBC83" w14:textId="730F584D"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2</w:t>
            </w:r>
            <w:r w:rsidR="00F508FF">
              <w:rPr>
                <w:rFonts w:ascii="Times New Roman" w:hAnsi="Times New Roman" w:cs="Times New Roman"/>
                <w:sz w:val="24"/>
                <w:szCs w:val="24"/>
              </w:rPr>
              <w:t>.</w:t>
            </w:r>
            <w:r w:rsidRPr="00867160">
              <w:rPr>
                <w:rFonts w:ascii="Times New Roman" w:hAnsi="Times New Roman" w:cs="Times New Roman"/>
                <w:sz w:val="24"/>
                <w:szCs w:val="24"/>
              </w:rPr>
              <w:t>63</w:t>
            </w:r>
          </w:p>
        </w:tc>
        <w:tc>
          <w:tcPr>
            <w:tcW w:w="1109" w:type="dxa"/>
            <w:vAlign w:val="center"/>
          </w:tcPr>
          <w:p w14:paraId="43CFA317" w14:textId="6A192E8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w:t>
            </w:r>
            <w:r w:rsidR="00F508FF">
              <w:rPr>
                <w:rFonts w:ascii="Times New Roman" w:hAnsi="Times New Roman" w:cs="Times New Roman"/>
                <w:sz w:val="24"/>
                <w:szCs w:val="24"/>
              </w:rPr>
              <w:t>.</w:t>
            </w:r>
            <w:r w:rsidRPr="00867160">
              <w:rPr>
                <w:rFonts w:ascii="Times New Roman" w:hAnsi="Times New Roman" w:cs="Times New Roman"/>
                <w:sz w:val="24"/>
                <w:szCs w:val="24"/>
              </w:rPr>
              <w:t>573</w:t>
            </w:r>
          </w:p>
        </w:tc>
        <w:tc>
          <w:tcPr>
            <w:tcW w:w="723" w:type="dxa"/>
            <w:vAlign w:val="center"/>
          </w:tcPr>
          <w:p w14:paraId="0FB0775C" w14:textId="033FCC6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10</w:t>
            </w:r>
          </w:p>
        </w:tc>
        <w:tc>
          <w:tcPr>
            <w:tcW w:w="880" w:type="dxa"/>
            <w:vAlign w:val="center"/>
          </w:tcPr>
          <w:p w14:paraId="7FDFBB44" w14:textId="3131F762"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2</w:t>
            </w:r>
            <w:r w:rsidR="00F508FF">
              <w:rPr>
                <w:rFonts w:ascii="Times New Roman" w:hAnsi="Times New Roman" w:cs="Times New Roman"/>
                <w:sz w:val="24"/>
                <w:szCs w:val="24"/>
              </w:rPr>
              <w:t>.</w:t>
            </w:r>
            <w:r w:rsidRPr="00867160">
              <w:rPr>
                <w:rFonts w:ascii="Times New Roman" w:hAnsi="Times New Roman" w:cs="Times New Roman"/>
                <w:sz w:val="24"/>
                <w:szCs w:val="24"/>
              </w:rPr>
              <w:t>80</w:t>
            </w:r>
          </w:p>
        </w:tc>
        <w:tc>
          <w:tcPr>
            <w:tcW w:w="1090" w:type="dxa"/>
            <w:vAlign w:val="center"/>
          </w:tcPr>
          <w:p w14:paraId="45201E68" w14:textId="56275EF0"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862</w:t>
            </w:r>
          </w:p>
        </w:tc>
        <w:tc>
          <w:tcPr>
            <w:tcW w:w="754" w:type="dxa"/>
            <w:vAlign w:val="center"/>
          </w:tcPr>
          <w:p w14:paraId="7C3B5B9C" w14:textId="727092B4"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10</w:t>
            </w:r>
          </w:p>
        </w:tc>
        <w:tc>
          <w:tcPr>
            <w:tcW w:w="1134" w:type="dxa"/>
            <w:vAlign w:val="center"/>
          </w:tcPr>
          <w:p w14:paraId="0C367C17" w14:textId="14D919CB"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17</w:t>
            </w:r>
          </w:p>
        </w:tc>
        <w:tc>
          <w:tcPr>
            <w:tcW w:w="1134" w:type="dxa"/>
            <w:vAlign w:val="center"/>
          </w:tcPr>
          <w:p w14:paraId="2143411E" w14:textId="2C99A803" w:rsidR="00867160" w:rsidRDefault="00867160" w:rsidP="00296BD6">
            <w:pPr>
              <w:spacing w:line="360" w:lineRule="auto"/>
              <w:jc w:val="center"/>
              <w:rPr>
                <w:rFonts w:ascii="Times New Roman" w:hAnsi="Times New Roman" w:cs="Times New Roman"/>
                <w:sz w:val="24"/>
                <w:szCs w:val="24"/>
              </w:rPr>
            </w:pPr>
            <w:r w:rsidRPr="00867160">
              <w:rPr>
                <w:rFonts w:ascii="Times New Roman" w:hAnsi="Times New Roman" w:cs="Times New Roman"/>
                <w:sz w:val="24"/>
                <w:szCs w:val="24"/>
              </w:rPr>
              <w:t>0</w:t>
            </w:r>
            <w:r w:rsidR="00F508FF">
              <w:rPr>
                <w:rFonts w:ascii="Times New Roman" w:hAnsi="Times New Roman" w:cs="Times New Roman"/>
                <w:sz w:val="24"/>
                <w:szCs w:val="24"/>
              </w:rPr>
              <w:t>.</w:t>
            </w:r>
            <w:r w:rsidRPr="00867160">
              <w:rPr>
                <w:rFonts w:ascii="Times New Roman" w:hAnsi="Times New Roman" w:cs="Times New Roman"/>
                <w:sz w:val="24"/>
                <w:szCs w:val="24"/>
              </w:rPr>
              <w:t>920</w:t>
            </w:r>
          </w:p>
        </w:tc>
      </w:tr>
    </w:tbl>
    <w:p w14:paraId="205EC0C7" w14:textId="77777777" w:rsidR="00F445F5" w:rsidRDefault="00F445F5" w:rsidP="00296BD6">
      <w:pPr>
        <w:spacing w:line="360" w:lineRule="auto"/>
        <w:rPr>
          <w:rFonts w:ascii="Times New Roman" w:hAnsi="Times New Roman" w:cs="Times New Roman"/>
          <w:sz w:val="24"/>
          <w:szCs w:val="24"/>
        </w:rPr>
      </w:pPr>
    </w:p>
    <w:p w14:paraId="48EC0F63" w14:textId="50CEF601" w:rsidR="00140D7D" w:rsidRPr="00F445F5" w:rsidRDefault="00867160" w:rsidP="00C008A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w:t>
      </w:r>
      <w:r w:rsidR="00F445F5">
        <w:rPr>
          <w:rFonts w:ascii="Times New Roman" w:hAnsi="Times New Roman" w:cs="Times New Roman"/>
          <w:sz w:val="24"/>
          <w:szCs w:val="24"/>
        </w:rPr>
        <w:t>Table</w:t>
      </w:r>
      <w:r>
        <w:rPr>
          <w:rFonts w:ascii="Times New Roman" w:hAnsi="Times New Roman" w:cs="Times New Roman"/>
          <w:sz w:val="24"/>
          <w:szCs w:val="24"/>
        </w:rPr>
        <w:t xml:space="preserve"> </w:t>
      </w:r>
      <w:r w:rsidR="004B24CF">
        <w:rPr>
          <w:rFonts w:ascii="Times New Roman" w:hAnsi="Times New Roman" w:cs="Times New Roman"/>
          <w:sz w:val="24"/>
          <w:szCs w:val="24"/>
        </w:rPr>
        <w:t>4.17</w:t>
      </w:r>
      <w:r>
        <w:rPr>
          <w:rFonts w:ascii="Times New Roman" w:hAnsi="Times New Roman" w:cs="Times New Roman"/>
          <w:sz w:val="24"/>
          <w:szCs w:val="24"/>
        </w:rPr>
        <w:t xml:space="preserve"> </w:t>
      </w:r>
      <w:r>
        <w:rPr>
          <w:rFonts w:ascii="Times New Roman" w:hAnsi="Times New Roman" w:cs="Times New Roman"/>
          <w:i/>
          <w:iCs/>
          <w:sz w:val="24"/>
          <w:szCs w:val="24"/>
        </w:rPr>
        <w:t>p</w:t>
      </w:r>
      <w:r>
        <w:rPr>
          <w:rFonts w:ascii="Times New Roman" w:hAnsi="Times New Roman" w:cs="Times New Roman"/>
          <w:sz w:val="24"/>
          <w:szCs w:val="24"/>
        </w:rPr>
        <w:t xml:space="preserve">-values of all </w:t>
      </w:r>
      <w:r w:rsidR="00F445F5">
        <w:rPr>
          <w:rFonts w:ascii="Times New Roman" w:hAnsi="Times New Roman" w:cs="Times New Roman"/>
          <w:sz w:val="24"/>
          <w:szCs w:val="24"/>
        </w:rPr>
        <w:t xml:space="preserve">IS </w:t>
      </w:r>
      <w:r>
        <w:rPr>
          <w:rFonts w:ascii="Times New Roman" w:hAnsi="Times New Roman" w:cs="Times New Roman"/>
          <w:sz w:val="24"/>
          <w:szCs w:val="24"/>
        </w:rPr>
        <w:t xml:space="preserve">questions can be observed. All of </w:t>
      </w:r>
      <w:r w:rsidR="0085681D">
        <w:rPr>
          <w:rFonts w:ascii="Times New Roman" w:hAnsi="Times New Roman" w:cs="Times New Roman"/>
          <w:sz w:val="24"/>
          <w:szCs w:val="24"/>
        </w:rPr>
        <w:t>them</w:t>
      </w:r>
      <w:r>
        <w:rPr>
          <w:rFonts w:ascii="Times New Roman" w:hAnsi="Times New Roman" w:cs="Times New Roman"/>
          <w:sz w:val="24"/>
          <w:szCs w:val="24"/>
        </w:rPr>
        <w:t xml:space="preserve"> are higher than 0.05 implying that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null hypothesis is accepted for all of them. </w:t>
      </w:r>
    </w:p>
    <w:p w14:paraId="4A6349ED" w14:textId="37E999D6" w:rsidR="00DA21F6" w:rsidRPr="00A5347D" w:rsidRDefault="00F508FF" w:rsidP="00296BD6">
      <w:pPr>
        <w:spacing w:line="360" w:lineRule="auto"/>
        <w:ind w:firstLine="720"/>
        <w:jc w:val="both"/>
        <w:rPr>
          <w:rFonts w:ascii="Times New Roman" w:hAnsi="Times New Roman" w:cs="Times New Roman"/>
          <w:sz w:val="24"/>
          <w:szCs w:val="24"/>
        </w:rPr>
      </w:pPr>
      <w:r w:rsidRPr="00F508FF">
        <w:rPr>
          <w:rFonts w:ascii="Times New Roman" w:hAnsi="Times New Roman" w:cs="Times New Roman"/>
          <w:b/>
          <w:bCs/>
          <w:sz w:val="24"/>
          <w:szCs w:val="24"/>
        </w:rPr>
        <w:t>Circular economy factors</w:t>
      </w:r>
      <w:r>
        <w:rPr>
          <w:rFonts w:ascii="Times New Roman" w:hAnsi="Times New Roman" w:cs="Times New Roman"/>
          <w:sz w:val="24"/>
          <w:szCs w:val="24"/>
        </w:rPr>
        <w:t xml:space="preserve"> are the last set of questions in this section. </w:t>
      </w:r>
      <w:r w:rsidR="00F445F5">
        <w:rPr>
          <w:rFonts w:ascii="Times New Roman" w:hAnsi="Times New Roman" w:cs="Times New Roman"/>
          <w:sz w:val="24"/>
          <w:szCs w:val="24"/>
        </w:rPr>
        <w:t>Table</w:t>
      </w:r>
      <w:r>
        <w:rPr>
          <w:rFonts w:ascii="Times New Roman" w:hAnsi="Times New Roman" w:cs="Times New Roman"/>
          <w:sz w:val="24"/>
          <w:szCs w:val="24"/>
        </w:rPr>
        <w:t xml:space="preserve"> </w:t>
      </w:r>
      <w:r w:rsidR="004B24CF">
        <w:rPr>
          <w:rFonts w:ascii="Times New Roman" w:hAnsi="Times New Roman" w:cs="Times New Roman"/>
          <w:sz w:val="24"/>
          <w:szCs w:val="24"/>
        </w:rPr>
        <w:t>4.18</w:t>
      </w:r>
      <w:r>
        <w:rPr>
          <w:rFonts w:ascii="Times New Roman" w:hAnsi="Times New Roman" w:cs="Times New Roman"/>
          <w:sz w:val="24"/>
          <w:szCs w:val="24"/>
        </w:rPr>
        <w:t xml:space="preserve"> is shown to demonstrate the results for this set. </w:t>
      </w:r>
    </w:p>
    <w:p w14:paraId="4AE2D811" w14:textId="09A42CDD" w:rsidR="00F508FF"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F508FF"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4.18</w:t>
      </w:r>
      <w:r w:rsidR="00A81541" w:rsidRPr="00D11F7F">
        <w:rPr>
          <w:rFonts w:ascii="Times New Roman" w:hAnsi="Times New Roman" w:cs="Times New Roman"/>
          <w:b/>
          <w:bCs/>
          <w:i/>
          <w:iCs/>
          <w:sz w:val="24"/>
          <w:szCs w:val="24"/>
        </w:rPr>
        <w:t>. Comparison of CE means based on profession</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F9546B" w14:paraId="2D2F7118" w14:textId="77777777" w:rsidTr="00F9546B">
        <w:trPr>
          <w:jc w:val="center"/>
        </w:trPr>
        <w:tc>
          <w:tcPr>
            <w:tcW w:w="771" w:type="dxa"/>
            <w:vAlign w:val="center"/>
          </w:tcPr>
          <w:p w14:paraId="582F49CC" w14:textId="77777777" w:rsidR="00F9546B" w:rsidRDefault="00F9546B" w:rsidP="00296BD6">
            <w:pPr>
              <w:spacing w:line="360" w:lineRule="auto"/>
              <w:jc w:val="center"/>
              <w:rPr>
                <w:rFonts w:ascii="Times New Roman" w:hAnsi="Times New Roman" w:cs="Times New Roman"/>
                <w:sz w:val="24"/>
                <w:szCs w:val="24"/>
              </w:rPr>
            </w:pPr>
          </w:p>
        </w:tc>
        <w:tc>
          <w:tcPr>
            <w:tcW w:w="2641" w:type="dxa"/>
            <w:gridSpan w:val="3"/>
          </w:tcPr>
          <w:p w14:paraId="292EF8AB" w14:textId="26583F07" w:rsidR="00F9546B" w:rsidRPr="002962F2" w:rsidRDefault="00F9546B" w:rsidP="00296BD6">
            <w:pPr>
              <w:spacing w:line="360" w:lineRule="auto"/>
              <w:jc w:val="center"/>
              <w:rPr>
                <w:rFonts w:ascii="Times New Roman" w:hAnsi="Times New Roman" w:cs="Times New Roman"/>
                <w:b/>
                <w:bCs/>
                <w:sz w:val="24"/>
                <w:szCs w:val="24"/>
              </w:rPr>
            </w:pPr>
            <w:r w:rsidRPr="00C07353">
              <w:rPr>
                <w:rFonts w:ascii="Times New Roman" w:hAnsi="Times New Roman" w:cs="Times New Roman"/>
                <w:b/>
                <w:bCs/>
                <w:sz w:val="24"/>
                <w:szCs w:val="24"/>
              </w:rPr>
              <w:t>Engineer</w:t>
            </w:r>
          </w:p>
        </w:tc>
        <w:tc>
          <w:tcPr>
            <w:tcW w:w="2724" w:type="dxa"/>
            <w:gridSpan w:val="3"/>
          </w:tcPr>
          <w:p w14:paraId="0A067EA2" w14:textId="603A69C4" w:rsidR="00F9546B" w:rsidRPr="002962F2" w:rsidRDefault="00F9546B"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Architect/Designer</w:t>
            </w:r>
          </w:p>
        </w:tc>
        <w:tc>
          <w:tcPr>
            <w:tcW w:w="1134" w:type="dxa"/>
            <w:vMerge w:val="restart"/>
            <w:vAlign w:val="center"/>
          </w:tcPr>
          <w:p w14:paraId="3634BD68" w14:textId="77777777" w:rsidR="00F9546B" w:rsidRPr="000646C2" w:rsidRDefault="00F9546B"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20530D3C" w14:textId="77777777" w:rsidR="00F9546B" w:rsidRPr="000646C2" w:rsidRDefault="00F9546B"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F508FF" w14:paraId="0067CE7B" w14:textId="77777777" w:rsidTr="00F9546B">
        <w:trPr>
          <w:jc w:val="center"/>
        </w:trPr>
        <w:tc>
          <w:tcPr>
            <w:tcW w:w="771" w:type="dxa"/>
            <w:vAlign w:val="center"/>
          </w:tcPr>
          <w:p w14:paraId="10126556" w14:textId="77777777" w:rsidR="00F508FF" w:rsidRPr="005A4CFB" w:rsidRDefault="00F508FF"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2CC64FE3" w14:textId="77777777" w:rsidR="00F508FF" w:rsidRDefault="00F508FF"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4EF3816B" w14:textId="66A514AD" w:rsidR="00F508FF" w:rsidRDefault="00F508FF"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6EB8CA6C" w14:textId="77777777" w:rsidR="00F508FF" w:rsidRDefault="00F508FF"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423A884C" w14:textId="77777777" w:rsidR="00F508FF" w:rsidRDefault="00F508FF"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5A8B9736" w14:textId="661730D3" w:rsidR="00F508FF" w:rsidRDefault="00F508FF"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3834D706" w14:textId="77777777" w:rsidR="00F508FF" w:rsidRDefault="00F508FF"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5E29C3F0" w14:textId="77777777" w:rsidR="00F508FF" w:rsidRDefault="00F508FF" w:rsidP="00296BD6">
            <w:pPr>
              <w:spacing w:line="360" w:lineRule="auto"/>
              <w:jc w:val="center"/>
              <w:rPr>
                <w:rFonts w:ascii="Times New Roman" w:hAnsi="Times New Roman" w:cs="Times New Roman"/>
                <w:sz w:val="24"/>
                <w:szCs w:val="24"/>
              </w:rPr>
            </w:pPr>
          </w:p>
        </w:tc>
        <w:tc>
          <w:tcPr>
            <w:tcW w:w="1134" w:type="dxa"/>
            <w:vMerge/>
            <w:vAlign w:val="center"/>
          </w:tcPr>
          <w:p w14:paraId="034EC853" w14:textId="77777777" w:rsidR="00F508FF" w:rsidRDefault="00F508FF" w:rsidP="00296BD6">
            <w:pPr>
              <w:spacing w:line="360" w:lineRule="auto"/>
              <w:jc w:val="center"/>
              <w:rPr>
                <w:rFonts w:ascii="Times New Roman" w:hAnsi="Times New Roman" w:cs="Times New Roman"/>
                <w:sz w:val="24"/>
                <w:szCs w:val="24"/>
              </w:rPr>
            </w:pPr>
          </w:p>
        </w:tc>
      </w:tr>
      <w:tr w:rsidR="00376730" w14:paraId="470DBA31" w14:textId="77777777" w:rsidTr="00F9546B">
        <w:trPr>
          <w:jc w:val="center"/>
        </w:trPr>
        <w:tc>
          <w:tcPr>
            <w:tcW w:w="771" w:type="dxa"/>
            <w:vAlign w:val="center"/>
          </w:tcPr>
          <w:p w14:paraId="2968EC40"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CE1</w:t>
            </w:r>
          </w:p>
        </w:tc>
        <w:tc>
          <w:tcPr>
            <w:tcW w:w="809" w:type="dxa"/>
            <w:vAlign w:val="center"/>
          </w:tcPr>
          <w:p w14:paraId="393C1A21" w14:textId="2642EFAE" w:rsidR="00376730" w:rsidRPr="00F508FF"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97</w:t>
            </w:r>
          </w:p>
        </w:tc>
        <w:tc>
          <w:tcPr>
            <w:tcW w:w="1109" w:type="dxa"/>
            <w:vAlign w:val="center"/>
          </w:tcPr>
          <w:p w14:paraId="51C32720" w14:textId="0153D316"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667</w:t>
            </w:r>
          </w:p>
        </w:tc>
        <w:tc>
          <w:tcPr>
            <w:tcW w:w="723" w:type="dxa"/>
            <w:vAlign w:val="center"/>
          </w:tcPr>
          <w:p w14:paraId="46C0C6E0" w14:textId="7DF8A78F"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7</w:t>
            </w:r>
          </w:p>
        </w:tc>
        <w:tc>
          <w:tcPr>
            <w:tcW w:w="880" w:type="dxa"/>
            <w:vAlign w:val="center"/>
          </w:tcPr>
          <w:p w14:paraId="6C9A4774" w14:textId="290CEA87"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80</w:t>
            </w:r>
          </w:p>
        </w:tc>
        <w:tc>
          <w:tcPr>
            <w:tcW w:w="1090" w:type="dxa"/>
            <w:vAlign w:val="center"/>
          </w:tcPr>
          <w:p w14:paraId="75B4234D" w14:textId="38DB802B"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424</w:t>
            </w:r>
          </w:p>
        </w:tc>
        <w:tc>
          <w:tcPr>
            <w:tcW w:w="754" w:type="dxa"/>
            <w:vAlign w:val="center"/>
          </w:tcPr>
          <w:p w14:paraId="1ABB2C0C" w14:textId="7E8295AB"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7</w:t>
            </w:r>
          </w:p>
        </w:tc>
        <w:tc>
          <w:tcPr>
            <w:tcW w:w="1134" w:type="dxa"/>
            <w:vAlign w:val="center"/>
          </w:tcPr>
          <w:p w14:paraId="19959191" w14:textId="7D17E232" w:rsidR="00376730" w:rsidRPr="00ED786A"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17</w:t>
            </w:r>
          </w:p>
        </w:tc>
        <w:tc>
          <w:tcPr>
            <w:tcW w:w="1134" w:type="dxa"/>
            <w:vAlign w:val="center"/>
          </w:tcPr>
          <w:p w14:paraId="19FE2CEA" w14:textId="72936EA3" w:rsidR="00376730" w:rsidRDefault="00376730" w:rsidP="00296BD6">
            <w:pPr>
              <w:spacing w:line="360" w:lineRule="auto"/>
              <w:jc w:val="center"/>
              <w:rPr>
                <w:rFonts w:ascii="Times New Roman" w:hAnsi="Times New Roman" w:cs="Times New Roman"/>
                <w:sz w:val="24"/>
                <w:szCs w:val="24"/>
              </w:rPr>
            </w:pPr>
            <w:r w:rsidRPr="00376730">
              <w:rPr>
                <w:rFonts w:ascii="Times New Roman" w:hAnsi="Times New Roman" w:cs="Times New Roman"/>
                <w:sz w:val="24"/>
                <w:szCs w:val="24"/>
              </w:rPr>
              <w:t>0</w:t>
            </w:r>
            <w:r w:rsidR="00A81541">
              <w:rPr>
                <w:rFonts w:ascii="Times New Roman" w:hAnsi="Times New Roman" w:cs="Times New Roman"/>
                <w:sz w:val="24"/>
                <w:szCs w:val="24"/>
              </w:rPr>
              <w:t>.</w:t>
            </w:r>
            <w:r w:rsidRPr="00376730">
              <w:rPr>
                <w:rFonts w:ascii="Times New Roman" w:hAnsi="Times New Roman" w:cs="Times New Roman"/>
                <w:sz w:val="24"/>
                <w:szCs w:val="24"/>
              </w:rPr>
              <w:t>726</w:t>
            </w:r>
          </w:p>
        </w:tc>
      </w:tr>
      <w:tr w:rsidR="00376730" w14:paraId="71772157" w14:textId="77777777" w:rsidTr="00F9546B">
        <w:trPr>
          <w:jc w:val="center"/>
        </w:trPr>
        <w:tc>
          <w:tcPr>
            <w:tcW w:w="771" w:type="dxa"/>
            <w:vAlign w:val="center"/>
          </w:tcPr>
          <w:p w14:paraId="74ACB194"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CE2</w:t>
            </w:r>
          </w:p>
        </w:tc>
        <w:tc>
          <w:tcPr>
            <w:tcW w:w="809" w:type="dxa"/>
            <w:vAlign w:val="center"/>
          </w:tcPr>
          <w:p w14:paraId="20257B6B" w14:textId="627F5836"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60</w:t>
            </w:r>
          </w:p>
        </w:tc>
        <w:tc>
          <w:tcPr>
            <w:tcW w:w="1109" w:type="dxa"/>
            <w:vAlign w:val="center"/>
          </w:tcPr>
          <w:p w14:paraId="58FC8D10" w14:textId="10121811"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554</w:t>
            </w:r>
          </w:p>
        </w:tc>
        <w:tc>
          <w:tcPr>
            <w:tcW w:w="723" w:type="dxa"/>
            <w:vAlign w:val="center"/>
          </w:tcPr>
          <w:p w14:paraId="6BBC8CCE" w14:textId="77C14882"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8</w:t>
            </w:r>
          </w:p>
        </w:tc>
        <w:tc>
          <w:tcPr>
            <w:tcW w:w="880" w:type="dxa"/>
            <w:vAlign w:val="center"/>
          </w:tcPr>
          <w:p w14:paraId="3B72AD8D" w14:textId="156C6E0A"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80</w:t>
            </w:r>
          </w:p>
        </w:tc>
        <w:tc>
          <w:tcPr>
            <w:tcW w:w="1090" w:type="dxa"/>
            <w:vAlign w:val="center"/>
          </w:tcPr>
          <w:p w14:paraId="3978D7A9" w14:textId="7F7F622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521</w:t>
            </w:r>
          </w:p>
        </w:tc>
        <w:tc>
          <w:tcPr>
            <w:tcW w:w="754" w:type="dxa"/>
            <w:vAlign w:val="center"/>
          </w:tcPr>
          <w:p w14:paraId="6BF63546" w14:textId="0DB933B1"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8</w:t>
            </w:r>
          </w:p>
        </w:tc>
        <w:tc>
          <w:tcPr>
            <w:tcW w:w="1134" w:type="dxa"/>
            <w:vAlign w:val="center"/>
          </w:tcPr>
          <w:p w14:paraId="5F66B830" w14:textId="1D6275B9"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20</w:t>
            </w:r>
          </w:p>
        </w:tc>
        <w:tc>
          <w:tcPr>
            <w:tcW w:w="1134" w:type="dxa"/>
            <w:vAlign w:val="center"/>
          </w:tcPr>
          <w:p w14:paraId="02B4E9B9" w14:textId="080B730D" w:rsidR="00376730" w:rsidRDefault="00376730" w:rsidP="00296BD6">
            <w:pPr>
              <w:spacing w:line="360" w:lineRule="auto"/>
              <w:jc w:val="center"/>
              <w:rPr>
                <w:rFonts w:ascii="Times New Roman" w:hAnsi="Times New Roman" w:cs="Times New Roman"/>
                <w:sz w:val="24"/>
                <w:szCs w:val="24"/>
              </w:rPr>
            </w:pPr>
            <w:r w:rsidRPr="00376730">
              <w:rPr>
                <w:rFonts w:ascii="Times New Roman" w:hAnsi="Times New Roman" w:cs="Times New Roman"/>
                <w:sz w:val="24"/>
                <w:szCs w:val="24"/>
              </w:rPr>
              <w:t>0</w:t>
            </w:r>
            <w:r w:rsidR="00A81541">
              <w:rPr>
                <w:rFonts w:ascii="Times New Roman" w:hAnsi="Times New Roman" w:cs="Times New Roman"/>
                <w:sz w:val="24"/>
                <w:szCs w:val="24"/>
              </w:rPr>
              <w:t>.</w:t>
            </w:r>
            <w:r w:rsidRPr="00376730">
              <w:rPr>
                <w:rFonts w:ascii="Times New Roman" w:hAnsi="Times New Roman" w:cs="Times New Roman"/>
                <w:sz w:val="24"/>
                <w:szCs w:val="24"/>
              </w:rPr>
              <w:t>682</w:t>
            </w:r>
          </w:p>
        </w:tc>
      </w:tr>
      <w:tr w:rsidR="00376730" w14:paraId="52751667" w14:textId="77777777" w:rsidTr="00F9546B">
        <w:trPr>
          <w:jc w:val="center"/>
        </w:trPr>
        <w:tc>
          <w:tcPr>
            <w:tcW w:w="771" w:type="dxa"/>
            <w:vAlign w:val="center"/>
          </w:tcPr>
          <w:p w14:paraId="0246FD39"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CE3</w:t>
            </w:r>
          </w:p>
        </w:tc>
        <w:tc>
          <w:tcPr>
            <w:tcW w:w="809" w:type="dxa"/>
            <w:vAlign w:val="center"/>
          </w:tcPr>
          <w:p w14:paraId="786D2C6D" w14:textId="2C3742FD"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r w:rsidR="00A81541">
              <w:rPr>
                <w:rFonts w:ascii="Times New Roman" w:hAnsi="Times New Roman" w:cs="Times New Roman"/>
                <w:sz w:val="24"/>
                <w:szCs w:val="24"/>
              </w:rPr>
              <w:t>.</w:t>
            </w:r>
            <w:r w:rsidRPr="00F508FF">
              <w:rPr>
                <w:rFonts w:ascii="Times New Roman" w:hAnsi="Times New Roman" w:cs="Times New Roman"/>
                <w:sz w:val="24"/>
                <w:szCs w:val="24"/>
              </w:rPr>
              <w:t>43</w:t>
            </w:r>
          </w:p>
        </w:tc>
        <w:tc>
          <w:tcPr>
            <w:tcW w:w="1109" w:type="dxa"/>
            <w:vAlign w:val="center"/>
          </w:tcPr>
          <w:p w14:paraId="0F4E3EB3" w14:textId="43594693"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998</w:t>
            </w:r>
          </w:p>
        </w:tc>
        <w:tc>
          <w:tcPr>
            <w:tcW w:w="723" w:type="dxa"/>
            <w:vAlign w:val="center"/>
          </w:tcPr>
          <w:p w14:paraId="47C80F33" w14:textId="0314E45A"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p>
        </w:tc>
        <w:tc>
          <w:tcPr>
            <w:tcW w:w="880" w:type="dxa"/>
            <w:vAlign w:val="center"/>
          </w:tcPr>
          <w:p w14:paraId="60FBFDE1" w14:textId="26138489"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r w:rsidR="00A81541">
              <w:rPr>
                <w:rFonts w:ascii="Times New Roman" w:hAnsi="Times New Roman" w:cs="Times New Roman"/>
                <w:sz w:val="24"/>
                <w:szCs w:val="24"/>
              </w:rPr>
              <w:t>.</w:t>
            </w:r>
            <w:r w:rsidRPr="00F508FF">
              <w:rPr>
                <w:rFonts w:ascii="Times New Roman" w:hAnsi="Times New Roman" w:cs="Times New Roman"/>
                <w:sz w:val="24"/>
                <w:szCs w:val="24"/>
              </w:rPr>
              <w:t>93</w:t>
            </w:r>
          </w:p>
        </w:tc>
        <w:tc>
          <w:tcPr>
            <w:tcW w:w="1090" w:type="dxa"/>
            <w:vAlign w:val="center"/>
          </w:tcPr>
          <w:p w14:paraId="3E477F39" w14:textId="32CA865B"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258</w:t>
            </w:r>
          </w:p>
        </w:tc>
        <w:tc>
          <w:tcPr>
            <w:tcW w:w="754" w:type="dxa"/>
            <w:vAlign w:val="center"/>
          </w:tcPr>
          <w:p w14:paraId="57E8896B" w14:textId="40590A79"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p>
        </w:tc>
        <w:tc>
          <w:tcPr>
            <w:tcW w:w="1134" w:type="dxa"/>
            <w:vAlign w:val="center"/>
          </w:tcPr>
          <w:p w14:paraId="0EECB44D" w14:textId="40E2B9D7"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50</w:t>
            </w:r>
          </w:p>
        </w:tc>
        <w:tc>
          <w:tcPr>
            <w:tcW w:w="1134" w:type="dxa"/>
            <w:vAlign w:val="center"/>
          </w:tcPr>
          <w:p w14:paraId="29CDAD10" w14:textId="3E76D3C9" w:rsidR="00376730" w:rsidRPr="00C008A6" w:rsidRDefault="00376730" w:rsidP="00296BD6">
            <w:pPr>
              <w:spacing w:line="360" w:lineRule="auto"/>
              <w:jc w:val="center"/>
              <w:rPr>
                <w:rFonts w:ascii="Times New Roman" w:hAnsi="Times New Roman" w:cs="Times New Roman"/>
                <w:color w:val="FF0000"/>
                <w:sz w:val="24"/>
                <w:szCs w:val="24"/>
              </w:rPr>
            </w:pPr>
            <w:r w:rsidRPr="00C008A6">
              <w:rPr>
                <w:rFonts w:ascii="Times New Roman" w:hAnsi="Times New Roman" w:cs="Times New Roman"/>
                <w:color w:val="FF0000"/>
                <w:sz w:val="24"/>
                <w:szCs w:val="24"/>
              </w:rPr>
              <w:t>0</w:t>
            </w:r>
            <w:r w:rsidR="00A81541" w:rsidRPr="00C008A6">
              <w:rPr>
                <w:rFonts w:ascii="Times New Roman" w:hAnsi="Times New Roman" w:cs="Times New Roman"/>
                <w:color w:val="FF0000"/>
                <w:sz w:val="24"/>
                <w:szCs w:val="24"/>
              </w:rPr>
              <w:t>.</w:t>
            </w:r>
            <w:r w:rsidRPr="00C008A6">
              <w:rPr>
                <w:rFonts w:ascii="Times New Roman" w:hAnsi="Times New Roman" w:cs="Times New Roman"/>
                <w:color w:val="FF0000"/>
                <w:sz w:val="24"/>
                <w:szCs w:val="24"/>
              </w:rPr>
              <w:t>024</w:t>
            </w:r>
            <w:r w:rsidR="00C008A6" w:rsidRPr="00C008A6">
              <w:rPr>
                <w:rFonts w:ascii="Times New Roman" w:hAnsi="Times New Roman" w:cs="Times New Roman"/>
                <w:color w:val="FF0000"/>
                <w:sz w:val="24"/>
                <w:szCs w:val="24"/>
              </w:rPr>
              <w:t>*</w:t>
            </w:r>
          </w:p>
        </w:tc>
      </w:tr>
      <w:tr w:rsidR="00376730" w14:paraId="0C442B13" w14:textId="77777777" w:rsidTr="00F9546B">
        <w:trPr>
          <w:jc w:val="center"/>
        </w:trPr>
        <w:tc>
          <w:tcPr>
            <w:tcW w:w="771" w:type="dxa"/>
            <w:vAlign w:val="center"/>
          </w:tcPr>
          <w:p w14:paraId="70E95438"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CE4</w:t>
            </w:r>
          </w:p>
        </w:tc>
        <w:tc>
          <w:tcPr>
            <w:tcW w:w="809" w:type="dxa"/>
            <w:vAlign w:val="center"/>
          </w:tcPr>
          <w:p w14:paraId="4250CA46" w14:textId="5E720B81"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3</w:t>
            </w:r>
            <w:r w:rsidR="00A81541">
              <w:rPr>
                <w:rFonts w:ascii="Times New Roman" w:hAnsi="Times New Roman" w:cs="Times New Roman"/>
                <w:sz w:val="24"/>
                <w:szCs w:val="24"/>
              </w:rPr>
              <w:t>.</w:t>
            </w:r>
            <w:r w:rsidRPr="00F508FF">
              <w:rPr>
                <w:rFonts w:ascii="Times New Roman" w:hAnsi="Times New Roman" w:cs="Times New Roman"/>
                <w:sz w:val="24"/>
                <w:szCs w:val="24"/>
              </w:rPr>
              <w:t>98</w:t>
            </w:r>
          </w:p>
        </w:tc>
        <w:tc>
          <w:tcPr>
            <w:tcW w:w="1109" w:type="dxa"/>
            <w:vAlign w:val="center"/>
          </w:tcPr>
          <w:p w14:paraId="306CC8DB" w14:textId="4F2D37D5"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033</w:t>
            </w:r>
          </w:p>
        </w:tc>
        <w:tc>
          <w:tcPr>
            <w:tcW w:w="723" w:type="dxa"/>
            <w:vAlign w:val="center"/>
          </w:tcPr>
          <w:p w14:paraId="586242D6" w14:textId="050B187A"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3</w:t>
            </w:r>
          </w:p>
        </w:tc>
        <w:tc>
          <w:tcPr>
            <w:tcW w:w="880" w:type="dxa"/>
            <w:vAlign w:val="center"/>
          </w:tcPr>
          <w:p w14:paraId="4CAAFE4F" w14:textId="3621E576"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r w:rsidR="00A81541">
              <w:rPr>
                <w:rFonts w:ascii="Times New Roman" w:hAnsi="Times New Roman" w:cs="Times New Roman"/>
                <w:sz w:val="24"/>
                <w:szCs w:val="24"/>
              </w:rPr>
              <w:t>.</w:t>
            </w:r>
            <w:r w:rsidRPr="00F508FF">
              <w:rPr>
                <w:rFonts w:ascii="Times New Roman" w:hAnsi="Times New Roman" w:cs="Times New Roman"/>
                <w:sz w:val="24"/>
                <w:szCs w:val="24"/>
              </w:rPr>
              <w:t>53</w:t>
            </w:r>
          </w:p>
        </w:tc>
        <w:tc>
          <w:tcPr>
            <w:tcW w:w="1090" w:type="dxa"/>
            <w:vAlign w:val="center"/>
          </w:tcPr>
          <w:p w14:paraId="56EAEC1F" w14:textId="607BD6A5"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516</w:t>
            </w:r>
          </w:p>
        </w:tc>
        <w:tc>
          <w:tcPr>
            <w:tcW w:w="754" w:type="dxa"/>
            <w:vAlign w:val="center"/>
          </w:tcPr>
          <w:p w14:paraId="0D714FC9" w14:textId="1CEFA31F"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2</w:t>
            </w:r>
          </w:p>
        </w:tc>
        <w:tc>
          <w:tcPr>
            <w:tcW w:w="1134" w:type="dxa"/>
            <w:vAlign w:val="center"/>
          </w:tcPr>
          <w:p w14:paraId="4F0E826C" w14:textId="68EF7CDF"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55</w:t>
            </w:r>
          </w:p>
        </w:tc>
        <w:tc>
          <w:tcPr>
            <w:tcW w:w="1134" w:type="dxa"/>
            <w:vAlign w:val="center"/>
          </w:tcPr>
          <w:p w14:paraId="7AAE501C" w14:textId="3A21D1B5" w:rsidR="00376730" w:rsidRPr="00C008A6" w:rsidRDefault="00376730" w:rsidP="00296BD6">
            <w:pPr>
              <w:spacing w:line="360" w:lineRule="auto"/>
              <w:jc w:val="center"/>
              <w:rPr>
                <w:rFonts w:ascii="Times New Roman" w:hAnsi="Times New Roman" w:cs="Times New Roman"/>
                <w:color w:val="FF0000"/>
                <w:sz w:val="24"/>
                <w:szCs w:val="24"/>
              </w:rPr>
            </w:pPr>
            <w:r w:rsidRPr="00C008A6">
              <w:rPr>
                <w:rFonts w:ascii="Times New Roman" w:hAnsi="Times New Roman" w:cs="Times New Roman"/>
                <w:color w:val="FF0000"/>
                <w:sz w:val="24"/>
                <w:szCs w:val="24"/>
              </w:rPr>
              <w:t>0</w:t>
            </w:r>
            <w:r w:rsidR="00A81541" w:rsidRPr="00C008A6">
              <w:rPr>
                <w:rFonts w:ascii="Times New Roman" w:hAnsi="Times New Roman" w:cs="Times New Roman"/>
                <w:color w:val="FF0000"/>
                <w:sz w:val="24"/>
                <w:szCs w:val="24"/>
              </w:rPr>
              <w:t>.</w:t>
            </w:r>
            <w:r w:rsidRPr="00C008A6">
              <w:rPr>
                <w:rFonts w:ascii="Times New Roman" w:hAnsi="Times New Roman" w:cs="Times New Roman"/>
                <w:color w:val="FF0000"/>
                <w:sz w:val="24"/>
                <w:szCs w:val="24"/>
              </w:rPr>
              <w:t>030</w:t>
            </w:r>
            <w:r w:rsidR="00C008A6" w:rsidRPr="00C008A6">
              <w:rPr>
                <w:rFonts w:ascii="Times New Roman" w:hAnsi="Times New Roman" w:cs="Times New Roman"/>
                <w:color w:val="FF0000"/>
                <w:sz w:val="24"/>
                <w:szCs w:val="24"/>
              </w:rPr>
              <w:t>*</w:t>
            </w:r>
          </w:p>
        </w:tc>
      </w:tr>
      <w:tr w:rsidR="00376730" w14:paraId="1942834E" w14:textId="77777777" w:rsidTr="00F9546B">
        <w:trPr>
          <w:jc w:val="center"/>
        </w:trPr>
        <w:tc>
          <w:tcPr>
            <w:tcW w:w="771" w:type="dxa"/>
            <w:vAlign w:val="center"/>
          </w:tcPr>
          <w:p w14:paraId="2E3536C5"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CE5</w:t>
            </w:r>
          </w:p>
        </w:tc>
        <w:tc>
          <w:tcPr>
            <w:tcW w:w="809" w:type="dxa"/>
            <w:vAlign w:val="center"/>
          </w:tcPr>
          <w:p w14:paraId="4A82E641" w14:textId="5E22ACDF"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3</w:t>
            </w:r>
            <w:r w:rsidR="00A81541">
              <w:rPr>
                <w:rFonts w:ascii="Times New Roman" w:hAnsi="Times New Roman" w:cs="Times New Roman"/>
                <w:sz w:val="24"/>
                <w:szCs w:val="24"/>
              </w:rPr>
              <w:t>.</w:t>
            </w:r>
            <w:r w:rsidRPr="00F508FF">
              <w:rPr>
                <w:rFonts w:ascii="Times New Roman" w:hAnsi="Times New Roman" w:cs="Times New Roman"/>
                <w:sz w:val="24"/>
                <w:szCs w:val="24"/>
              </w:rPr>
              <w:t>55</w:t>
            </w:r>
          </w:p>
        </w:tc>
        <w:tc>
          <w:tcPr>
            <w:tcW w:w="1109" w:type="dxa"/>
            <w:vAlign w:val="center"/>
          </w:tcPr>
          <w:p w14:paraId="1AC8186B" w14:textId="30C4ABC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928</w:t>
            </w:r>
          </w:p>
        </w:tc>
        <w:tc>
          <w:tcPr>
            <w:tcW w:w="723" w:type="dxa"/>
            <w:vAlign w:val="center"/>
          </w:tcPr>
          <w:p w14:paraId="095D7B52" w14:textId="1F45CF89"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p>
        </w:tc>
        <w:tc>
          <w:tcPr>
            <w:tcW w:w="880" w:type="dxa"/>
            <w:vAlign w:val="center"/>
          </w:tcPr>
          <w:p w14:paraId="62509FFA" w14:textId="7C6E6A5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3</w:t>
            </w:r>
            <w:r w:rsidR="00A81541">
              <w:rPr>
                <w:rFonts w:ascii="Times New Roman" w:hAnsi="Times New Roman" w:cs="Times New Roman"/>
                <w:sz w:val="24"/>
                <w:szCs w:val="24"/>
              </w:rPr>
              <w:t>.</w:t>
            </w:r>
            <w:r w:rsidRPr="00F508FF">
              <w:rPr>
                <w:rFonts w:ascii="Times New Roman" w:hAnsi="Times New Roman" w:cs="Times New Roman"/>
                <w:sz w:val="24"/>
                <w:szCs w:val="24"/>
              </w:rPr>
              <w:t>87</w:t>
            </w:r>
          </w:p>
        </w:tc>
        <w:tc>
          <w:tcPr>
            <w:tcW w:w="1090" w:type="dxa"/>
            <w:vAlign w:val="center"/>
          </w:tcPr>
          <w:p w14:paraId="4A161396" w14:textId="3C63B6F5"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516</w:t>
            </w:r>
          </w:p>
        </w:tc>
        <w:tc>
          <w:tcPr>
            <w:tcW w:w="754" w:type="dxa"/>
            <w:vAlign w:val="center"/>
          </w:tcPr>
          <w:p w14:paraId="4BFA2C32" w14:textId="264EA1A1"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p>
        </w:tc>
        <w:tc>
          <w:tcPr>
            <w:tcW w:w="1134" w:type="dxa"/>
            <w:vAlign w:val="center"/>
          </w:tcPr>
          <w:p w14:paraId="577E57AC" w14:textId="27115ED8"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32</w:t>
            </w:r>
          </w:p>
        </w:tc>
        <w:tc>
          <w:tcPr>
            <w:tcW w:w="1134" w:type="dxa"/>
            <w:vAlign w:val="center"/>
          </w:tcPr>
          <w:p w14:paraId="24F655B3" w14:textId="4F078F17" w:rsidR="00376730" w:rsidRDefault="00376730" w:rsidP="00296BD6">
            <w:pPr>
              <w:spacing w:line="360" w:lineRule="auto"/>
              <w:jc w:val="center"/>
              <w:rPr>
                <w:rFonts w:ascii="Times New Roman" w:hAnsi="Times New Roman" w:cs="Times New Roman"/>
                <w:sz w:val="24"/>
                <w:szCs w:val="24"/>
              </w:rPr>
            </w:pPr>
            <w:r w:rsidRPr="00376730">
              <w:rPr>
                <w:rFonts w:ascii="Times New Roman" w:hAnsi="Times New Roman" w:cs="Times New Roman"/>
                <w:sz w:val="24"/>
                <w:szCs w:val="24"/>
              </w:rPr>
              <w:t>0</w:t>
            </w:r>
            <w:r w:rsidR="00A81541">
              <w:rPr>
                <w:rFonts w:ascii="Times New Roman" w:hAnsi="Times New Roman" w:cs="Times New Roman"/>
                <w:sz w:val="24"/>
                <w:szCs w:val="24"/>
              </w:rPr>
              <w:t>.</w:t>
            </w:r>
            <w:r w:rsidRPr="00376730">
              <w:rPr>
                <w:rFonts w:ascii="Times New Roman" w:hAnsi="Times New Roman" w:cs="Times New Roman"/>
                <w:sz w:val="24"/>
                <w:szCs w:val="24"/>
              </w:rPr>
              <w:t>300</w:t>
            </w:r>
          </w:p>
        </w:tc>
      </w:tr>
      <w:tr w:rsidR="00376730" w14:paraId="3C212F07" w14:textId="77777777" w:rsidTr="00F9546B">
        <w:trPr>
          <w:jc w:val="center"/>
        </w:trPr>
        <w:tc>
          <w:tcPr>
            <w:tcW w:w="771" w:type="dxa"/>
            <w:vAlign w:val="center"/>
          </w:tcPr>
          <w:p w14:paraId="27B4018F"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CE6</w:t>
            </w:r>
          </w:p>
        </w:tc>
        <w:tc>
          <w:tcPr>
            <w:tcW w:w="809" w:type="dxa"/>
            <w:vAlign w:val="center"/>
          </w:tcPr>
          <w:p w14:paraId="3FAC8398" w14:textId="2EBE87D8"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3</w:t>
            </w:r>
            <w:r w:rsidR="00A81541">
              <w:rPr>
                <w:rFonts w:ascii="Times New Roman" w:hAnsi="Times New Roman" w:cs="Times New Roman"/>
                <w:sz w:val="24"/>
                <w:szCs w:val="24"/>
              </w:rPr>
              <w:t>.</w:t>
            </w:r>
            <w:r w:rsidRPr="00F508FF">
              <w:rPr>
                <w:rFonts w:ascii="Times New Roman" w:hAnsi="Times New Roman" w:cs="Times New Roman"/>
                <w:sz w:val="24"/>
                <w:szCs w:val="24"/>
              </w:rPr>
              <w:t>27</w:t>
            </w:r>
          </w:p>
        </w:tc>
        <w:tc>
          <w:tcPr>
            <w:tcW w:w="1109" w:type="dxa"/>
            <w:vAlign w:val="center"/>
          </w:tcPr>
          <w:p w14:paraId="58414458" w14:textId="464A08AF"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205</w:t>
            </w:r>
          </w:p>
        </w:tc>
        <w:tc>
          <w:tcPr>
            <w:tcW w:w="723" w:type="dxa"/>
            <w:vAlign w:val="center"/>
          </w:tcPr>
          <w:p w14:paraId="5AE7D3E9" w14:textId="36720A10"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5</w:t>
            </w:r>
          </w:p>
        </w:tc>
        <w:tc>
          <w:tcPr>
            <w:tcW w:w="880" w:type="dxa"/>
            <w:vAlign w:val="center"/>
          </w:tcPr>
          <w:p w14:paraId="0AB979B9" w14:textId="1390B58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2</w:t>
            </w:r>
            <w:r w:rsidR="00A81541">
              <w:rPr>
                <w:rFonts w:ascii="Times New Roman" w:hAnsi="Times New Roman" w:cs="Times New Roman"/>
                <w:sz w:val="24"/>
                <w:szCs w:val="24"/>
              </w:rPr>
              <w:t>.</w:t>
            </w:r>
            <w:r w:rsidRPr="00F508FF">
              <w:rPr>
                <w:rFonts w:ascii="Times New Roman" w:hAnsi="Times New Roman" w:cs="Times New Roman"/>
                <w:sz w:val="24"/>
                <w:szCs w:val="24"/>
              </w:rPr>
              <w:t>93</w:t>
            </w:r>
          </w:p>
        </w:tc>
        <w:tc>
          <w:tcPr>
            <w:tcW w:w="1090" w:type="dxa"/>
            <w:vAlign w:val="center"/>
          </w:tcPr>
          <w:p w14:paraId="087F6D27" w14:textId="34CD77E1"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799</w:t>
            </w:r>
          </w:p>
        </w:tc>
        <w:tc>
          <w:tcPr>
            <w:tcW w:w="754" w:type="dxa"/>
            <w:vAlign w:val="center"/>
          </w:tcPr>
          <w:p w14:paraId="1B8B1476" w14:textId="5202F033"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5</w:t>
            </w:r>
          </w:p>
        </w:tc>
        <w:tc>
          <w:tcPr>
            <w:tcW w:w="1134" w:type="dxa"/>
            <w:vAlign w:val="center"/>
          </w:tcPr>
          <w:p w14:paraId="419CBB8C" w14:textId="51D8716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33</w:t>
            </w:r>
          </w:p>
        </w:tc>
        <w:tc>
          <w:tcPr>
            <w:tcW w:w="1134" w:type="dxa"/>
            <w:vAlign w:val="center"/>
          </w:tcPr>
          <w:p w14:paraId="34D3CB0B" w14:textId="22BF9806" w:rsidR="00376730" w:rsidRDefault="00376730" w:rsidP="00296BD6">
            <w:pPr>
              <w:spacing w:line="360" w:lineRule="auto"/>
              <w:jc w:val="center"/>
              <w:rPr>
                <w:rFonts w:ascii="Times New Roman" w:hAnsi="Times New Roman" w:cs="Times New Roman"/>
                <w:sz w:val="24"/>
                <w:szCs w:val="24"/>
              </w:rPr>
            </w:pPr>
            <w:r w:rsidRPr="00376730">
              <w:rPr>
                <w:rFonts w:ascii="Times New Roman" w:hAnsi="Times New Roman" w:cs="Times New Roman"/>
                <w:sz w:val="24"/>
                <w:szCs w:val="24"/>
              </w:rPr>
              <w:t>0</w:t>
            </w:r>
            <w:r w:rsidR="00A81541">
              <w:rPr>
                <w:rFonts w:ascii="Times New Roman" w:hAnsi="Times New Roman" w:cs="Times New Roman"/>
                <w:sz w:val="24"/>
                <w:szCs w:val="24"/>
              </w:rPr>
              <w:t>.</w:t>
            </w:r>
            <w:r w:rsidRPr="00376730">
              <w:rPr>
                <w:rFonts w:ascii="Times New Roman" w:hAnsi="Times New Roman" w:cs="Times New Roman"/>
                <w:sz w:val="24"/>
                <w:szCs w:val="24"/>
              </w:rPr>
              <w:t>085</w:t>
            </w:r>
          </w:p>
        </w:tc>
      </w:tr>
      <w:tr w:rsidR="00376730" w14:paraId="1549ADB0" w14:textId="77777777" w:rsidTr="00F9546B">
        <w:trPr>
          <w:jc w:val="center"/>
        </w:trPr>
        <w:tc>
          <w:tcPr>
            <w:tcW w:w="771" w:type="dxa"/>
            <w:vAlign w:val="center"/>
          </w:tcPr>
          <w:p w14:paraId="6015E4B3"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CE7</w:t>
            </w:r>
          </w:p>
        </w:tc>
        <w:tc>
          <w:tcPr>
            <w:tcW w:w="809" w:type="dxa"/>
            <w:vAlign w:val="center"/>
          </w:tcPr>
          <w:p w14:paraId="42F399F8" w14:textId="18D75BAB"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r w:rsidR="00A81541">
              <w:rPr>
                <w:rFonts w:ascii="Times New Roman" w:hAnsi="Times New Roman" w:cs="Times New Roman"/>
                <w:sz w:val="24"/>
                <w:szCs w:val="24"/>
              </w:rPr>
              <w:t>.</w:t>
            </w:r>
            <w:r w:rsidRPr="00F508FF">
              <w:rPr>
                <w:rFonts w:ascii="Times New Roman" w:hAnsi="Times New Roman" w:cs="Times New Roman"/>
                <w:sz w:val="24"/>
                <w:szCs w:val="24"/>
              </w:rPr>
              <w:t>28</w:t>
            </w:r>
          </w:p>
        </w:tc>
        <w:tc>
          <w:tcPr>
            <w:tcW w:w="1109" w:type="dxa"/>
            <w:vAlign w:val="center"/>
          </w:tcPr>
          <w:p w14:paraId="16668B00" w14:textId="107E6D07"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865</w:t>
            </w:r>
          </w:p>
        </w:tc>
        <w:tc>
          <w:tcPr>
            <w:tcW w:w="723" w:type="dxa"/>
            <w:vAlign w:val="center"/>
          </w:tcPr>
          <w:p w14:paraId="76EF328C" w14:textId="70295AA6"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2</w:t>
            </w:r>
          </w:p>
        </w:tc>
        <w:tc>
          <w:tcPr>
            <w:tcW w:w="880" w:type="dxa"/>
            <w:vAlign w:val="center"/>
          </w:tcPr>
          <w:p w14:paraId="517323DD" w14:textId="17B8D5F0"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4</w:t>
            </w:r>
            <w:r w:rsidR="00A81541">
              <w:rPr>
                <w:rFonts w:ascii="Times New Roman" w:hAnsi="Times New Roman" w:cs="Times New Roman"/>
                <w:sz w:val="24"/>
                <w:szCs w:val="24"/>
              </w:rPr>
              <w:t>.</w:t>
            </w:r>
            <w:r w:rsidRPr="00F508FF">
              <w:rPr>
                <w:rFonts w:ascii="Times New Roman" w:hAnsi="Times New Roman" w:cs="Times New Roman"/>
                <w:sz w:val="24"/>
                <w:szCs w:val="24"/>
              </w:rPr>
              <w:t>27</w:t>
            </w:r>
          </w:p>
        </w:tc>
        <w:tc>
          <w:tcPr>
            <w:tcW w:w="1090" w:type="dxa"/>
            <w:vAlign w:val="center"/>
          </w:tcPr>
          <w:p w14:paraId="4933AAA1" w14:textId="36CEFAA7"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594</w:t>
            </w:r>
          </w:p>
        </w:tc>
        <w:tc>
          <w:tcPr>
            <w:tcW w:w="754" w:type="dxa"/>
            <w:vAlign w:val="center"/>
          </w:tcPr>
          <w:p w14:paraId="5E25B80E" w14:textId="6F45E98D"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3</w:t>
            </w:r>
          </w:p>
        </w:tc>
        <w:tc>
          <w:tcPr>
            <w:tcW w:w="1134" w:type="dxa"/>
            <w:vAlign w:val="center"/>
          </w:tcPr>
          <w:p w14:paraId="6812DB8F" w14:textId="738A7EA8"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02</w:t>
            </w:r>
          </w:p>
        </w:tc>
        <w:tc>
          <w:tcPr>
            <w:tcW w:w="1134" w:type="dxa"/>
            <w:vAlign w:val="center"/>
          </w:tcPr>
          <w:p w14:paraId="367DDB0F" w14:textId="18237C0D" w:rsidR="00376730" w:rsidRDefault="00376730" w:rsidP="00296BD6">
            <w:pPr>
              <w:spacing w:line="360" w:lineRule="auto"/>
              <w:jc w:val="center"/>
              <w:rPr>
                <w:rFonts w:ascii="Times New Roman" w:hAnsi="Times New Roman" w:cs="Times New Roman"/>
                <w:sz w:val="24"/>
                <w:szCs w:val="24"/>
              </w:rPr>
            </w:pPr>
            <w:r w:rsidRPr="00376730">
              <w:rPr>
                <w:rFonts w:ascii="Times New Roman" w:hAnsi="Times New Roman" w:cs="Times New Roman"/>
                <w:sz w:val="24"/>
                <w:szCs w:val="24"/>
              </w:rPr>
              <w:t>0</w:t>
            </w:r>
            <w:r w:rsidR="00A81541">
              <w:rPr>
                <w:rFonts w:ascii="Times New Roman" w:hAnsi="Times New Roman" w:cs="Times New Roman"/>
                <w:sz w:val="24"/>
                <w:szCs w:val="24"/>
              </w:rPr>
              <w:t>.</w:t>
            </w:r>
            <w:r w:rsidRPr="00376730">
              <w:rPr>
                <w:rFonts w:ascii="Times New Roman" w:hAnsi="Times New Roman" w:cs="Times New Roman"/>
                <w:sz w:val="24"/>
                <w:szCs w:val="24"/>
              </w:rPr>
              <w:t>594</w:t>
            </w:r>
          </w:p>
        </w:tc>
      </w:tr>
      <w:tr w:rsidR="00376730" w14:paraId="5AFB7780" w14:textId="77777777" w:rsidTr="00F9546B">
        <w:trPr>
          <w:jc w:val="center"/>
        </w:trPr>
        <w:tc>
          <w:tcPr>
            <w:tcW w:w="771" w:type="dxa"/>
            <w:vAlign w:val="center"/>
          </w:tcPr>
          <w:p w14:paraId="4698E73E" w14:textId="77777777" w:rsidR="00376730" w:rsidRDefault="0037673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CE8</w:t>
            </w:r>
          </w:p>
        </w:tc>
        <w:tc>
          <w:tcPr>
            <w:tcW w:w="809" w:type="dxa"/>
            <w:vAlign w:val="center"/>
          </w:tcPr>
          <w:p w14:paraId="72EC191A" w14:textId="484D6AD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2</w:t>
            </w:r>
            <w:r w:rsidR="00A81541">
              <w:rPr>
                <w:rFonts w:ascii="Times New Roman" w:hAnsi="Times New Roman" w:cs="Times New Roman"/>
                <w:sz w:val="24"/>
                <w:szCs w:val="24"/>
              </w:rPr>
              <w:t>.</w:t>
            </w:r>
            <w:r w:rsidRPr="00F508FF">
              <w:rPr>
                <w:rFonts w:ascii="Times New Roman" w:hAnsi="Times New Roman" w:cs="Times New Roman"/>
                <w:sz w:val="24"/>
                <w:szCs w:val="24"/>
              </w:rPr>
              <w:t>32</w:t>
            </w:r>
          </w:p>
        </w:tc>
        <w:tc>
          <w:tcPr>
            <w:tcW w:w="1109" w:type="dxa"/>
            <w:vAlign w:val="center"/>
          </w:tcPr>
          <w:p w14:paraId="668BE3A5" w14:textId="4B63400D"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662</w:t>
            </w:r>
          </w:p>
        </w:tc>
        <w:tc>
          <w:tcPr>
            <w:tcW w:w="723" w:type="dxa"/>
            <w:vAlign w:val="center"/>
          </w:tcPr>
          <w:p w14:paraId="1FA90BAF" w14:textId="33A939FC"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6</w:t>
            </w:r>
          </w:p>
        </w:tc>
        <w:tc>
          <w:tcPr>
            <w:tcW w:w="880" w:type="dxa"/>
            <w:vAlign w:val="center"/>
          </w:tcPr>
          <w:p w14:paraId="3331EAC7" w14:textId="5BC381C8"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93</w:t>
            </w:r>
          </w:p>
        </w:tc>
        <w:tc>
          <w:tcPr>
            <w:tcW w:w="1090" w:type="dxa"/>
            <w:vAlign w:val="center"/>
          </w:tcPr>
          <w:p w14:paraId="1D08A298" w14:textId="77F8FCE6"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1</w:t>
            </w:r>
            <w:r w:rsidR="00A81541">
              <w:rPr>
                <w:rFonts w:ascii="Times New Roman" w:hAnsi="Times New Roman" w:cs="Times New Roman"/>
                <w:sz w:val="24"/>
                <w:szCs w:val="24"/>
              </w:rPr>
              <w:t>.</w:t>
            </w:r>
            <w:r w:rsidRPr="00F508FF">
              <w:rPr>
                <w:rFonts w:ascii="Times New Roman" w:hAnsi="Times New Roman" w:cs="Times New Roman"/>
                <w:sz w:val="24"/>
                <w:szCs w:val="24"/>
              </w:rPr>
              <w:t>624</w:t>
            </w:r>
          </w:p>
        </w:tc>
        <w:tc>
          <w:tcPr>
            <w:tcW w:w="754" w:type="dxa"/>
            <w:vAlign w:val="center"/>
          </w:tcPr>
          <w:p w14:paraId="6F5273F0" w14:textId="6D1E5A93"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6</w:t>
            </w:r>
          </w:p>
        </w:tc>
        <w:tc>
          <w:tcPr>
            <w:tcW w:w="1134" w:type="dxa"/>
            <w:vAlign w:val="center"/>
          </w:tcPr>
          <w:p w14:paraId="4936AC68" w14:textId="0E5449F8" w:rsidR="00376730" w:rsidRDefault="00376730" w:rsidP="00296BD6">
            <w:pPr>
              <w:spacing w:line="360" w:lineRule="auto"/>
              <w:jc w:val="center"/>
              <w:rPr>
                <w:rFonts w:ascii="Times New Roman" w:hAnsi="Times New Roman" w:cs="Times New Roman"/>
                <w:sz w:val="24"/>
                <w:szCs w:val="24"/>
              </w:rPr>
            </w:pPr>
            <w:r w:rsidRPr="00F508FF">
              <w:rPr>
                <w:rFonts w:ascii="Times New Roman" w:hAnsi="Times New Roman" w:cs="Times New Roman"/>
                <w:sz w:val="24"/>
                <w:szCs w:val="24"/>
              </w:rPr>
              <w:t>0</w:t>
            </w:r>
            <w:r w:rsidR="00A81541">
              <w:rPr>
                <w:rFonts w:ascii="Times New Roman" w:hAnsi="Times New Roman" w:cs="Times New Roman"/>
                <w:sz w:val="24"/>
                <w:szCs w:val="24"/>
              </w:rPr>
              <w:t>.</w:t>
            </w:r>
            <w:r w:rsidRPr="00F508FF">
              <w:rPr>
                <w:rFonts w:ascii="Times New Roman" w:hAnsi="Times New Roman" w:cs="Times New Roman"/>
                <w:sz w:val="24"/>
                <w:szCs w:val="24"/>
              </w:rPr>
              <w:t>38</w:t>
            </w:r>
          </w:p>
        </w:tc>
        <w:tc>
          <w:tcPr>
            <w:tcW w:w="1134" w:type="dxa"/>
            <w:vAlign w:val="center"/>
          </w:tcPr>
          <w:p w14:paraId="5180F31D" w14:textId="5684912A" w:rsidR="00376730" w:rsidRDefault="00376730" w:rsidP="00296BD6">
            <w:pPr>
              <w:spacing w:line="360" w:lineRule="auto"/>
              <w:jc w:val="center"/>
              <w:rPr>
                <w:rFonts w:ascii="Times New Roman" w:hAnsi="Times New Roman" w:cs="Times New Roman"/>
                <w:sz w:val="24"/>
                <w:szCs w:val="24"/>
              </w:rPr>
            </w:pPr>
            <w:r w:rsidRPr="00376730">
              <w:rPr>
                <w:rFonts w:ascii="Times New Roman" w:hAnsi="Times New Roman" w:cs="Times New Roman"/>
                <w:sz w:val="24"/>
                <w:szCs w:val="24"/>
              </w:rPr>
              <w:t>0</w:t>
            </w:r>
            <w:r w:rsidR="00A81541">
              <w:rPr>
                <w:rFonts w:ascii="Times New Roman" w:hAnsi="Times New Roman" w:cs="Times New Roman"/>
                <w:sz w:val="24"/>
                <w:szCs w:val="24"/>
              </w:rPr>
              <w:t>.</w:t>
            </w:r>
            <w:r w:rsidRPr="00376730">
              <w:rPr>
                <w:rFonts w:ascii="Times New Roman" w:hAnsi="Times New Roman" w:cs="Times New Roman"/>
                <w:sz w:val="24"/>
                <w:szCs w:val="24"/>
              </w:rPr>
              <w:t>390</w:t>
            </w:r>
          </w:p>
        </w:tc>
      </w:tr>
    </w:tbl>
    <w:p w14:paraId="14F0444D" w14:textId="77777777" w:rsidR="00845FB1" w:rsidRDefault="00845FB1" w:rsidP="00296BD6">
      <w:pPr>
        <w:spacing w:line="360" w:lineRule="auto"/>
        <w:rPr>
          <w:rFonts w:ascii="Times New Roman" w:hAnsi="Times New Roman" w:cs="Times New Roman"/>
          <w:sz w:val="24"/>
          <w:szCs w:val="24"/>
        </w:rPr>
      </w:pPr>
    </w:p>
    <w:p w14:paraId="4068CFDB" w14:textId="77777777" w:rsidR="00324975" w:rsidRDefault="00324975" w:rsidP="00324975">
      <w:pPr>
        <w:pStyle w:val="a8"/>
        <w:spacing w:before="0" w:beforeAutospacing="0" w:after="0" w:afterAutospacing="0" w:line="360" w:lineRule="auto"/>
        <w:ind w:firstLine="720"/>
        <w:jc w:val="both"/>
        <w:rPr>
          <w:color w:val="0E101A"/>
        </w:rPr>
      </w:pPr>
      <w:r>
        <w:rPr>
          <w:color w:val="0E101A"/>
        </w:rPr>
        <w:t>There is a statistically significant difference in the responses regarding CE3 and CE4 since their </w:t>
      </w:r>
      <w:r>
        <w:rPr>
          <w:rStyle w:val="af5"/>
          <w:color w:val="0E101A"/>
        </w:rPr>
        <w:t>p</w:t>
      </w:r>
      <w:r>
        <w:rPr>
          <w:color w:val="0E101A"/>
        </w:rPr>
        <w:t>-values were 0.024 and 0.030 respectively, both &lt; 0.05. All remaining questions have shown </w:t>
      </w:r>
      <w:r>
        <w:rPr>
          <w:rStyle w:val="af5"/>
          <w:color w:val="0E101A"/>
        </w:rPr>
        <w:t>p</w:t>
      </w:r>
      <w:r>
        <w:rPr>
          <w:color w:val="0E101A"/>
        </w:rPr>
        <w:t>-value &gt; 0.05, meaning no statistically significant difference between groups regarding those questions. </w:t>
      </w:r>
    </w:p>
    <w:p w14:paraId="0FFAE5E5" w14:textId="77777777" w:rsidR="00324975" w:rsidRDefault="00324975" w:rsidP="00324975">
      <w:pPr>
        <w:pStyle w:val="a8"/>
        <w:spacing w:before="0" w:beforeAutospacing="0" w:after="0" w:afterAutospacing="0" w:line="360" w:lineRule="auto"/>
        <w:ind w:firstLine="720"/>
        <w:jc w:val="both"/>
        <w:rPr>
          <w:color w:val="0E101A"/>
        </w:rPr>
      </w:pPr>
      <w:r>
        <w:rPr>
          <w:color w:val="0E101A"/>
        </w:rPr>
        <w:t>Engineers and architects/designers might have different opinions about CE3 (Reduction of waste) because engineers are more focused on providing the required safety and performance of the buildings, whereas architects/designers are more concerned about the incorporation of sustainable design components, styles, etc. </w:t>
      </w:r>
    </w:p>
    <w:p w14:paraId="275233CC" w14:textId="77777777" w:rsidR="00324975" w:rsidRDefault="00324975" w:rsidP="00324975">
      <w:pPr>
        <w:pStyle w:val="a8"/>
        <w:spacing w:before="0" w:beforeAutospacing="0" w:after="0" w:afterAutospacing="0" w:line="360" w:lineRule="auto"/>
        <w:ind w:firstLine="720"/>
        <w:jc w:val="both"/>
        <w:rPr>
          <w:color w:val="0E101A"/>
        </w:rPr>
      </w:pPr>
      <w:r>
        <w:rPr>
          <w:color w:val="0E101A"/>
        </w:rPr>
        <w:t>CE4 (Lean production chain) is a factor that is more related to engineers rather than architects since the first group is directly related to the production chain of required materials and products like Modules. If a lean production chain is employed, like in Modular construction, blocks are prepared in the factory, then there is a strong belief that human error is minimized which is good for engineers who will accept these blocks to the job site.   </w:t>
      </w:r>
    </w:p>
    <w:p w14:paraId="6D836C27" w14:textId="2682F033" w:rsidR="005A4CFB" w:rsidRDefault="00376730" w:rsidP="00296BD6">
      <w:pPr>
        <w:pStyle w:val="4"/>
        <w:spacing w:line="360" w:lineRule="auto"/>
        <w:rPr>
          <w:rFonts w:ascii="Times New Roman" w:hAnsi="Times New Roman" w:cs="Times New Roman"/>
          <w:b/>
          <w:bCs/>
          <w:color w:val="auto"/>
        </w:rPr>
      </w:pPr>
      <w:r>
        <w:rPr>
          <w:rFonts w:ascii="Times New Roman" w:hAnsi="Times New Roman" w:cs="Times New Roman"/>
          <w:b/>
          <w:bCs/>
          <w:color w:val="auto"/>
        </w:rPr>
        <w:t>4.3.</w:t>
      </w:r>
      <w:r w:rsidR="006D3CE5">
        <w:rPr>
          <w:rFonts w:ascii="Times New Roman" w:hAnsi="Times New Roman" w:cs="Times New Roman"/>
          <w:b/>
          <w:bCs/>
          <w:color w:val="auto"/>
        </w:rPr>
        <w:t>5</w:t>
      </w:r>
      <w:r>
        <w:rPr>
          <w:rFonts w:ascii="Times New Roman" w:hAnsi="Times New Roman" w:cs="Times New Roman"/>
          <w:b/>
          <w:bCs/>
          <w:color w:val="auto"/>
        </w:rPr>
        <w:t xml:space="preserve">.3 Experience of the </w:t>
      </w:r>
      <w:r w:rsidR="0085681D">
        <w:rPr>
          <w:rFonts w:ascii="Times New Roman" w:hAnsi="Times New Roman" w:cs="Times New Roman"/>
          <w:b/>
          <w:bCs/>
          <w:color w:val="auto"/>
        </w:rPr>
        <w:t>Respondents</w:t>
      </w:r>
    </w:p>
    <w:p w14:paraId="4CAD4B26" w14:textId="17536D7B" w:rsidR="009A2ED3" w:rsidRDefault="00376730" w:rsidP="00A9477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last group of respondents was</w:t>
      </w:r>
      <w:r w:rsidR="00310A11">
        <w:rPr>
          <w:rFonts w:ascii="Times New Roman" w:hAnsi="Times New Roman" w:cs="Times New Roman"/>
          <w:sz w:val="24"/>
          <w:szCs w:val="24"/>
        </w:rPr>
        <w:t xml:space="preserve"> divided based on their experience in </w:t>
      </w:r>
      <w:r w:rsidR="0085681D">
        <w:rPr>
          <w:rFonts w:ascii="Times New Roman" w:hAnsi="Times New Roman" w:cs="Times New Roman"/>
          <w:sz w:val="24"/>
          <w:szCs w:val="24"/>
        </w:rPr>
        <w:t xml:space="preserve">the </w:t>
      </w:r>
      <w:r w:rsidR="00310A11">
        <w:rPr>
          <w:rFonts w:ascii="Times New Roman" w:hAnsi="Times New Roman" w:cs="Times New Roman"/>
          <w:sz w:val="24"/>
          <w:szCs w:val="24"/>
        </w:rPr>
        <w:t>construction industry. Two groups consisted of “</w:t>
      </w:r>
      <w:r w:rsidR="00F04429">
        <w:rPr>
          <w:rFonts w:ascii="Times New Roman" w:hAnsi="Times New Roman" w:cs="Times New Roman"/>
          <w:sz w:val="24"/>
          <w:szCs w:val="24"/>
        </w:rPr>
        <w:t>Up to 5 years</w:t>
      </w:r>
      <w:r w:rsidR="00310A11">
        <w:rPr>
          <w:rFonts w:ascii="Times New Roman" w:hAnsi="Times New Roman" w:cs="Times New Roman"/>
          <w:sz w:val="24"/>
          <w:szCs w:val="24"/>
        </w:rPr>
        <w:t xml:space="preserve">” and “More than 5 years”. In </w:t>
      </w:r>
      <w:r w:rsidR="0085681D">
        <w:rPr>
          <w:rFonts w:ascii="Times New Roman" w:hAnsi="Times New Roman" w:cs="Times New Roman"/>
          <w:sz w:val="24"/>
          <w:szCs w:val="24"/>
        </w:rPr>
        <w:t xml:space="preserve">the </w:t>
      </w:r>
      <w:r w:rsidR="00310A11">
        <w:rPr>
          <w:rFonts w:ascii="Times New Roman" w:hAnsi="Times New Roman" w:cs="Times New Roman"/>
          <w:sz w:val="24"/>
          <w:szCs w:val="24"/>
        </w:rPr>
        <w:t xml:space="preserve">case of this study, </w:t>
      </w:r>
      <w:r w:rsidR="0085681D">
        <w:rPr>
          <w:rFonts w:ascii="Times New Roman" w:hAnsi="Times New Roman" w:cs="Times New Roman"/>
          <w:sz w:val="24"/>
          <w:szCs w:val="24"/>
        </w:rPr>
        <w:t xml:space="preserve">the </w:t>
      </w:r>
      <w:r w:rsidR="00310A11">
        <w:rPr>
          <w:rFonts w:ascii="Times New Roman" w:hAnsi="Times New Roman" w:cs="Times New Roman"/>
          <w:sz w:val="24"/>
          <w:szCs w:val="24"/>
        </w:rPr>
        <w:t>“</w:t>
      </w:r>
      <w:r w:rsidR="00F04429">
        <w:rPr>
          <w:rFonts w:ascii="Times New Roman" w:hAnsi="Times New Roman" w:cs="Times New Roman"/>
          <w:sz w:val="24"/>
          <w:szCs w:val="24"/>
        </w:rPr>
        <w:t>Up to 5 years</w:t>
      </w:r>
      <w:r w:rsidR="00310A11">
        <w:rPr>
          <w:rFonts w:ascii="Times New Roman" w:hAnsi="Times New Roman" w:cs="Times New Roman"/>
          <w:sz w:val="24"/>
          <w:szCs w:val="24"/>
        </w:rPr>
        <w:t xml:space="preserve">” section included </w:t>
      </w:r>
      <w:r w:rsidR="0085681D">
        <w:rPr>
          <w:rFonts w:ascii="Times New Roman" w:hAnsi="Times New Roman" w:cs="Times New Roman"/>
          <w:sz w:val="24"/>
          <w:szCs w:val="24"/>
        </w:rPr>
        <w:t xml:space="preserve">the </w:t>
      </w:r>
      <w:r w:rsidR="00310A11">
        <w:rPr>
          <w:rFonts w:ascii="Times New Roman" w:hAnsi="Times New Roman" w:cs="Times New Roman"/>
          <w:sz w:val="24"/>
          <w:szCs w:val="24"/>
        </w:rPr>
        <w:t xml:space="preserve">“1 – 5 years of experience” group from the survey, meanwhile, “More than 5 years” was made up of two groups of “6 – 10 years” and “11 – 15 years”. Overall, </w:t>
      </w:r>
      <w:r w:rsidR="0085681D">
        <w:rPr>
          <w:rFonts w:ascii="Times New Roman" w:hAnsi="Times New Roman" w:cs="Times New Roman"/>
          <w:sz w:val="24"/>
          <w:szCs w:val="24"/>
        </w:rPr>
        <w:t xml:space="preserve">the </w:t>
      </w:r>
      <w:r w:rsidR="00310A11">
        <w:rPr>
          <w:rFonts w:ascii="Times New Roman" w:hAnsi="Times New Roman" w:cs="Times New Roman"/>
          <w:sz w:val="24"/>
          <w:szCs w:val="24"/>
        </w:rPr>
        <w:t>number of “</w:t>
      </w:r>
      <w:r w:rsidR="00F04429">
        <w:rPr>
          <w:rFonts w:ascii="Times New Roman" w:hAnsi="Times New Roman" w:cs="Times New Roman"/>
          <w:sz w:val="24"/>
          <w:szCs w:val="24"/>
        </w:rPr>
        <w:t>Up to 5 years</w:t>
      </w:r>
      <w:r w:rsidR="00310A11">
        <w:rPr>
          <w:rFonts w:ascii="Times New Roman" w:hAnsi="Times New Roman" w:cs="Times New Roman"/>
          <w:sz w:val="24"/>
          <w:szCs w:val="24"/>
        </w:rPr>
        <w:t xml:space="preserve">” and “More than 5 years” respondents are 45 and 51 respectively. </w:t>
      </w:r>
      <w:r w:rsidR="00F445F5">
        <w:rPr>
          <w:rFonts w:ascii="Times New Roman" w:hAnsi="Times New Roman" w:cs="Times New Roman"/>
          <w:sz w:val="24"/>
          <w:szCs w:val="24"/>
        </w:rPr>
        <w:t>Table</w:t>
      </w:r>
      <w:r w:rsidR="004B24CF">
        <w:rPr>
          <w:rFonts w:ascii="Times New Roman" w:hAnsi="Times New Roman" w:cs="Times New Roman"/>
          <w:sz w:val="24"/>
          <w:szCs w:val="24"/>
        </w:rPr>
        <w:t xml:space="preserve"> 4.19</w:t>
      </w:r>
      <w:r w:rsidR="00310A11">
        <w:rPr>
          <w:rFonts w:ascii="Times New Roman" w:hAnsi="Times New Roman" w:cs="Times New Roman"/>
          <w:sz w:val="24"/>
          <w:szCs w:val="24"/>
        </w:rPr>
        <w:t xml:space="preserve"> shows the comparison of </w:t>
      </w:r>
      <w:r w:rsidR="00310A11" w:rsidRPr="00A81541">
        <w:rPr>
          <w:rFonts w:ascii="Times New Roman" w:hAnsi="Times New Roman" w:cs="Times New Roman"/>
          <w:b/>
          <w:bCs/>
          <w:sz w:val="24"/>
          <w:szCs w:val="24"/>
        </w:rPr>
        <w:t>Drivers’ means</w:t>
      </w:r>
      <w:r w:rsidR="00310A11">
        <w:rPr>
          <w:rFonts w:ascii="Times New Roman" w:hAnsi="Times New Roman" w:cs="Times New Roman"/>
          <w:sz w:val="24"/>
          <w:szCs w:val="24"/>
        </w:rPr>
        <w:t xml:space="preserve"> based on these groups.</w:t>
      </w:r>
      <w:r w:rsidR="00FE27F1">
        <w:rPr>
          <w:rFonts w:ascii="Times New Roman" w:hAnsi="Times New Roman" w:cs="Times New Roman"/>
          <w:sz w:val="24"/>
          <w:szCs w:val="24"/>
        </w:rPr>
        <w:t xml:space="preserve"> </w:t>
      </w:r>
    </w:p>
    <w:p w14:paraId="761D5F5F" w14:textId="2EC6966A" w:rsidR="00310A11" w:rsidRPr="00D11F7F" w:rsidRDefault="00F445F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Table</w:t>
      </w:r>
      <w:r w:rsidR="00310A11"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4.19</w:t>
      </w:r>
      <w:r w:rsidR="00A81541" w:rsidRPr="00D11F7F">
        <w:rPr>
          <w:rFonts w:ascii="Times New Roman" w:hAnsi="Times New Roman" w:cs="Times New Roman"/>
          <w:b/>
          <w:bCs/>
          <w:i/>
          <w:iCs/>
          <w:sz w:val="24"/>
          <w:szCs w:val="24"/>
        </w:rPr>
        <w:t>. Comparison of Drivers’ means based on experience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310A11" w14:paraId="3C0A9AD5" w14:textId="77777777" w:rsidTr="00F9546B">
        <w:trPr>
          <w:jc w:val="center"/>
        </w:trPr>
        <w:tc>
          <w:tcPr>
            <w:tcW w:w="771" w:type="dxa"/>
            <w:vAlign w:val="center"/>
          </w:tcPr>
          <w:p w14:paraId="2E842AA4" w14:textId="77777777" w:rsidR="00310A11" w:rsidRDefault="00310A11" w:rsidP="00296BD6">
            <w:pPr>
              <w:spacing w:line="360" w:lineRule="auto"/>
              <w:jc w:val="center"/>
              <w:rPr>
                <w:rFonts w:ascii="Times New Roman" w:hAnsi="Times New Roman" w:cs="Times New Roman"/>
                <w:sz w:val="24"/>
                <w:szCs w:val="24"/>
              </w:rPr>
            </w:pPr>
          </w:p>
        </w:tc>
        <w:tc>
          <w:tcPr>
            <w:tcW w:w="2641" w:type="dxa"/>
            <w:gridSpan w:val="3"/>
            <w:vAlign w:val="center"/>
          </w:tcPr>
          <w:p w14:paraId="1F64AD65" w14:textId="62EDA982" w:rsidR="00310A11" w:rsidRPr="002962F2" w:rsidRDefault="00F04429"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Up to 5 years</w:t>
            </w:r>
          </w:p>
        </w:tc>
        <w:tc>
          <w:tcPr>
            <w:tcW w:w="2724" w:type="dxa"/>
            <w:gridSpan w:val="3"/>
            <w:vAlign w:val="center"/>
          </w:tcPr>
          <w:p w14:paraId="745CD108" w14:textId="07733A8C" w:rsidR="00310A11" w:rsidRPr="002962F2" w:rsidRDefault="00310A11"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More than 5 years</w:t>
            </w:r>
          </w:p>
        </w:tc>
        <w:tc>
          <w:tcPr>
            <w:tcW w:w="1134" w:type="dxa"/>
            <w:vMerge w:val="restart"/>
          </w:tcPr>
          <w:p w14:paraId="27CC1BD7" w14:textId="77777777" w:rsidR="00310A11" w:rsidRPr="000646C2" w:rsidRDefault="00310A11"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5C54CB5D" w14:textId="77777777" w:rsidR="00310A11" w:rsidRPr="000646C2" w:rsidRDefault="00310A11"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310A11" w14:paraId="74DDB403" w14:textId="77777777" w:rsidTr="00F9546B">
        <w:trPr>
          <w:jc w:val="center"/>
        </w:trPr>
        <w:tc>
          <w:tcPr>
            <w:tcW w:w="771" w:type="dxa"/>
            <w:vAlign w:val="center"/>
          </w:tcPr>
          <w:p w14:paraId="7DE2B45E" w14:textId="77777777"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Code</w:t>
            </w:r>
          </w:p>
        </w:tc>
        <w:tc>
          <w:tcPr>
            <w:tcW w:w="809" w:type="dxa"/>
            <w:vAlign w:val="center"/>
          </w:tcPr>
          <w:p w14:paraId="7D2E75ED" w14:textId="77777777"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7A6F07FF" w14:textId="4C1DA654"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1092A811" w14:textId="77777777"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65465357" w14:textId="77777777"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55F80F2A" w14:textId="2882CE2B"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286AA0F1" w14:textId="77777777" w:rsidR="00310A11" w:rsidRDefault="00310A1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tcPr>
          <w:p w14:paraId="1DACF97F" w14:textId="77777777" w:rsidR="00310A11" w:rsidRDefault="00310A11" w:rsidP="00296BD6">
            <w:pPr>
              <w:spacing w:line="360" w:lineRule="auto"/>
              <w:jc w:val="center"/>
              <w:rPr>
                <w:rFonts w:ascii="Times New Roman" w:hAnsi="Times New Roman" w:cs="Times New Roman"/>
                <w:sz w:val="24"/>
                <w:szCs w:val="24"/>
              </w:rPr>
            </w:pPr>
          </w:p>
        </w:tc>
        <w:tc>
          <w:tcPr>
            <w:tcW w:w="1134" w:type="dxa"/>
            <w:vMerge/>
            <w:vAlign w:val="center"/>
          </w:tcPr>
          <w:p w14:paraId="0FEC3C9B" w14:textId="77777777" w:rsidR="00310A11" w:rsidRDefault="00310A11" w:rsidP="00296BD6">
            <w:pPr>
              <w:spacing w:line="360" w:lineRule="auto"/>
              <w:jc w:val="center"/>
              <w:rPr>
                <w:rFonts w:ascii="Times New Roman" w:hAnsi="Times New Roman" w:cs="Times New Roman"/>
                <w:sz w:val="24"/>
                <w:szCs w:val="24"/>
              </w:rPr>
            </w:pPr>
          </w:p>
        </w:tc>
      </w:tr>
      <w:tr w:rsidR="00A81541" w14:paraId="4887806B" w14:textId="77777777" w:rsidTr="00F9546B">
        <w:trPr>
          <w:jc w:val="center"/>
        </w:trPr>
        <w:tc>
          <w:tcPr>
            <w:tcW w:w="771" w:type="dxa"/>
            <w:vAlign w:val="center"/>
          </w:tcPr>
          <w:p w14:paraId="784FCFA5"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w:t>
            </w:r>
          </w:p>
        </w:tc>
        <w:tc>
          <w:tcPr>
            <w:tcW w:w="809" w:type="dxa"/>
            <w:vAlign w:val="center"/>
          </w:tcPr>
          <w:p w14:paraId="28DDF730" w14:textId="22D7DB49"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47</w:t>
            </w:r>
          </w:p>
        </w:tc>
        <w:tc>
          <w:tcPr>
            <w:tcW w:w="1109" w:type="dxa"/>
            <w:vAlign w:val="center"/>
          </w:tcPr>
          <w:p w14:paraId="6660A4DB" w14:textId="1632E3A0"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968</w:t>
            </w:r>
          </w:p>
        </w:tc>
        <w:tc>
          <w:tcPr>
            <w:tcW w:w="723" w:type="dxa"/>
            <w:vAlign w:val="center"/>
          </w:tcPr>
          <w:p w14:paraId="24A15D25" w14:textId="45A5135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5</w:t>
            </w:r>
          </w:p>
        </w:tc>
        <w:tc>
          <w:tcPr>
            <w:tcW w:w="880" w:type="dxa"/>
            <w:vAlign w:val="center"/>
          </w:tcPr>
          <w:p w14:paraId="5D7F2A62" w14:textId="46E38BC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63</w:t>
            </w:r>
          </w:p>
        </w:tc>
        <w:tc>
          <w:tcPr>
            <w:tcW w:w="1090" w:type="dxa"/>
            <w:vAlign w:val="center"/>
          </w:tcPr>
          <w:p w14:paraId="7289D88D" w14:textId="2D38C84E"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747</w:t>
            </w:r>
          </w:p>
        </w:tc>
        <w:tc>
          <w:tcPr>
            <w:tcW w:w="754" w:type="dxa"/>
            <w:vAlign w:val="center"/>
          </w:tcPr>
          <w:p w14:paraId="2D458918" w14:textId="6DAC673B"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4</w:t>
            </w:r>
          </w:p>
        </w:tc>
        <w:tc>
          <w:tcPr>
            <w:tcW w:w="1134" w:type="dxa"/>
            <w:vAlign w:val="center"/>
          </w:tcPr>
          <w:p w14:paraId="5FA91889" w14:textId="3B9FE691"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16</w:t>
            </w:r>
          </w:p>
        </w:tc>
        <w:tc>
          <w:tcPr>
            <w:tcW w:w="1134" w:type="dxa"/>
            <w:vAlign w:val="center"/>
          </w:tcPr>
          <w:p w14:paraId="751F3029" w14:textId="0C9DDAA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702</w:t>
            </w:r>
          </w:p>
        </w:tc>
      </w:tr>
      <w:tr w:rsidR="00A81541" w14:paraId="151E03E0" w14:textId="77777777" w:rsidTr="00F9546B">
        <w:trPr>
          <w:jc w:val="center"/>
        </w:trPr>
        <w:tc>
          <w:tcPr>
            <w:tcW w:w="771" w:type="dxa"/>
            <w:vAlign w:val="center"/>
          </w:tcPr>
          <w:p w14:paraId="11565587"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D2</w:t>
            </w:r>
          </w:p>
        </w:tc>
        <w:tc>
          <w:tcPr>
            <w:tcW w:w="809" w:type="dxa"/>
            <w:vAlign w:val="center"/>
          </w:tcPr>
          <w:p w14:paraId="381BC88D" w14:textId="59BB795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4</w:t>
            </w:r>
            <w:r>
              <w:rPr>
                <w:rFonts w:ascii="Times New Roman" w:hAnsi="Times New Roman" w:cs="Times New Roman"/>
                <w:sz w:val="24"/>
                <w:szCs w:val="24"/>
              </w:rPr>
              <w:t>.</w:t>
            </w:r>
            <w:r w:rsidRPr="00A81541">
              <w:rPr>
                <w:rFonts w:ascii="Times New Roman" w:hAnsi="Times New Roman" w:cs="Times New Roman"/>
                <w:sz w:val="24"/>
                <w:szCs w:val="24"/>
              </w:rPr>
              <w:t>73</w:t>
            </w:r>
          </w:p>
        </w:tc>
        <w:tc>
          <w:tcPr>
            <w:tcW w:w="1109" w:type="dxa"/>
            <w:vAlign w:val="center"/>
          </w:tcPr>
          <w:p w14:paraId="1CE99F05" w14:textId="5109E52E"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654</w:t>
            </w:r>
          </w:p>
        </w:tc>
        <w:tc>
          <w:tcPr>
            <w:tcW w:w="723" w:type="dxa"/>
            <w:vAlign w:val="center"/>
          </w:tcPr>
          <w:p w14:paraId="49863578" w14:textId="5D718B9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p>
        </w:tc>
        <w:tc>
          <w:tcPr>
            <w:tcW w:w="880" w:type="dxa"/>
            <w:vAlign w:val="center"/>
          </w:tcPr>
          <w:p w14:paraId="3CBE0E57" w14:textId="29D0807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4</w:t>
            </w:r>
            <w:r>
              <w:rPr>
                <w:rFonts w:ascii="Times New Roman" w:hAnsi="Times New Roman" w:cs="Times New Roman"/>
                <w:sz w:val="24"/>
                <w:szCs w:val="24"/>
              </w:rPr>
              <w:t>.</w:t>
            </w:r>
            <w:r w:rsidRPr="00A81541">
              <w:rPr>
                <w:rFonts w:ascii="Times New Roman" w:hAnsi="Times New Roman" w:cs="Times New Roman"/>
                <w:sz w:val="24"/>
                <w:szCs w:val="24"/>
              </w:rPr>
              <w:t>69</w:t>
            </w:r>
          </w:p>
        </w:tc>
        <w:tc>
          <w:tcPr>
            <w:tcW w:w="1090" w:type="dxa"/>
            <w:vAlign w:val="center"/>
          </w:tcPr>
          <w:p w14:paraId="6238FFF6" w14:textId="436139D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583</w:t>
            </w:r>
          </w:p>
        </w:tc>
        <w:tc>
          <w:tcPr>
            <w:tcW w:w="754" w:type="dxa"/>
            <w:vAlign w:val="center"/>
          </w:tcPr>
          <w:p w14:paraId="3FC070D6" w14:textId="0DE996D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p>
        </w:tc>
        <w:tc>
          <w:tcPr>
            <w:tcW w:w="1134" w:type="dxa"/>
            <w:vAlign w:val="center"/>
          </w:tcPr>
          <w:p w14:paraId="54B58DDE" w14:textId="0D37409D"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05</w:t>
            </w:r>
          </w:p>
        </w:tc>
        <w:tc>
          <w:tcPr>
            <w:tcW w:w="1134" w:type="dxa"/>
            <w:vAlign w:val="center"/>
          </w:tcPr>
          <w:p w14:paraId="54106C77" w14:textId="43DFB5BE"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418</w:t>
            </w:r>
          </w:p>
        </w:tc>
      </w:tr>
      <w:tr w:rsidR="00A81541" w14:paraId="1CEB6611" w14:textId="77777777" w:rsidTr="00F9546B">
        <w:trPr>
          <w:jc w:val="center"/>
        </w:trPr>
        <w:tc>
          <w:tcPr>
            <w:tcW w:w="771" w:type="dxa"/>
            <w:vAlign w:val="center"/>
          </w:tcPr>
          <w:p w14:paraId="3B875868"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D3</w:t>
            </w:r>
          </w:p>
        </w:tc>
        <w:tc>
          <w:tcPr>
            <w:tcW w:w="809" w:type="dxa"/>
            <w:vAlign w:val="center"/>
          </w:tcPr>
          <w:p w14:paraId="525751D1" w14:textId="1A32907E"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4</w:t>
            </w:r>
            <w:r>
              <w:rPr>
                <w:rFonts w:ascii="Times New Roman" w:hAnsi="Times New Roman" w:cs="Times New Roman"/>
                <w:sz w:val="24"/>
                <w:szCs w:val="24"/>
              </w:rPr>
              <w:t>.</w:t>
            </w:r>
            <w:r w:rsidRPr="00A81541">
              <w:rPr>
                <w:rFonts w:ascii="Times New Roman" w:hAnsi="Times New Roman" w:cs="Times New Roman"/>
                <w:sz w:val="24"/>
                <w:szCs w:val="24"/>
              </w:rPr>
              <w:t>49</w:t>
            </w:r>
          </w:p>
        </w:tc>
        <w:tc>
          <w:tcPr>
            <w:tcW w:w="1109" w:type="dxa"/>
            <w:vAlign w:val="center"/>
          </w:tcPr>
          <w:p w14:paraId="7AEA9610" w14:textId="7F3CF10D"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920</w:t>
            </w:r>
          </w:p>
        </w:tc>
        <w:tc>
          <w:tcPr>
            <w:tcW w:w="723" w:type="dxa"/>
            <w:vAlign w:val="center"/>
          </w:tcPr>
          <w:p w14:paraId="148BED89" w14:textId="6D7C047B"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p>
        </w:tc>
        <w:tc>
          <w:tcPr>
            <w:tcW w:w="880" w:type="dxa"/>
            <w:vAlign w:val="center"/>
          </w:tcPr>
          <w:p w14:paraId="57244ED9" w14:textId="5B8FB5F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4</w:t>
            </w:r>
            <w:r>
              <w:rPr>
                <w:rFonts w:ascii="Times New Roman" w:hAnsi="Times New Roman" w:cs="Times New Roman"/>
                <w:sz w:val="24"/>
                <w:szCs w:val="24"/>
              </w:rPr>
              <w:t>.</w:t>
            </w:r>
            <w:r w:rsidRPr="00A81541">
              <w:rPr>
                <w:rFonts w:ascii="Times New Roman" w:hAnsi="Times New Roman" w:cs="Times New Roman"/>
                <w:sz w:val="24"/>
                <w:szCs w:val="24"/>
              </w:rPr>
              <w:t>27</w:t>
            </w:r>
          </w:p>
        </w:tc>
        <w:tc>
          <w:tcPr>
            <w:tcW w:w="1090" w:type="dxa"/>
            <w:vAlign w:val="center"/>
          </w:tcPr>
          <w:p w14:paraId="26F1CFDF" w14:textId="1D253195"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723</w:t>
            </w:r>
          </w:p>
        </w:tc>
        <w:tc>
          <w:tcPr>
            <w:tcW w:w="754" w:type="dxa"/>
            <w:vAlign w:val="center"/>
          </w:tcPr>
          <w:p w14:paraId="25C06D36" w14:textId="593F0E61"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p>
        </w:tc>
        <w:tc>
          <w:tcPr>
            <w:tcW w:w="1134" w:type="dxa"/>
            <w:vAlign w:val="center"/>
          </w:tcPr>
          <w:p w14:paraId="622A8A3B" w14:textId="13DD06BA"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21</w:t>
            </w:r>
          </w:p>
        </w:tc>
        <w:tc>
          <w:tcPr>
            <w:tcW w:w="1134" w:type="dxa"/>
            <w:vAlign w:val="center"/>
          </w:tcPr>
          <w:p w14:paraId="1505DC91" w14:textId="3F7F08B8" w:rsidR="00A81541" w:rsidRDefault="00A81541" w:rsidP="00296BD6">
            <w:pPr>
              <w:spacing w:line="360" w:lineRule="auto"/>
              <w:jc w:val="center"/>
              <w:rPr>
                <w:rFonts w:ascii="Times New Roman" w:hAnsi="Times New Roman" w:cs="Times New Roman"/>
                <w:sz w:val="24"/>
                <w:szCs w:val="24"/>
              </w:rPr>
            </w:pPr>
            <w:r w:rsidRPr="00C008A6">
              <w:rPr>
                <w:rFonts w:ascii="Times New Roman" w:hAnsi="Times New Roman" w:cs="Times New Roman"/>
                <w:color w:val="FF0000"/>
                <w:sz w:val="24"/>
                <w:szCs w:val="24"/>
              </w:rPr>
              <w:t>0.044</w:t>
            </w:r>
            <w:r w:rsidR="00C008A6" w:rsidRPr="00C008A6">
              <w:rPr>
                <w:rFonts w:ascii="Times New Roman" w:hAnsi="Times New Roman" w:cs="Times New Roman"/>
                <w:color w:val="FF0000"/>
                <w:sz w:val="24"/>
                <w:szCs w:val="24"/>
              </w:rPr>
              <w:t>*</w:t>
            </w:r>
          </w:p>
        </w:tc>
      </w:tr>
      <w:tr w:rsidR="00A81541" w14:paraId="719717B2" w14:textId="77777777" w:rsidTr="00F9546B">
        <w:trPr>
          <w:jc w:val="center"/>
        </w:trPr>
        <w:tc>
          <w:tcPr>
            <w:tcW w:w="771" w:type="dxa"/>
            <w:vAlign w:val="center"/>
          </w:tcPr>
          <w:p w14:paraId="0DB76748"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D4</w:t>
            </w:r>
          </w:p>
        </w:tc>
        <w:tc>
          <w:tcPr>
            <w:tcW w:w="809" w:type="dxa"/>
            <w:vAlign w:val="center"/>
          </w:tcPr>
          <w:p w14:paraId="5001E51C" w14:textId="7998FBA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87</w:t>
            </w:r>
          </w:p>
        </w:tc>
        <w:tc>
          <w:tcPr>
            <w:tcW w:w="1109" w:type="dxa"/>
            <w:vAlign w:val="center"/>
          </w:tcPr>
          <w:p w14:paraId="73BF4699" w14:textId="4AECED9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869</w:t>
            </w:r>
          </w:p>
        </w:tc>
        <w:tc>
          <w:tcPr>
            <w:tcW w:w="723" w:type="dxa"/>
            <w:vAlign w:val="center"/>
          </w:tcPr>
          <w:p w14:paraId="0C045D36" w14:textId="7D56BAD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4</w:t>
            </w:r>
          </w:p>
        </w:tc>
        <w:tc>
          <w:tcPr>
            <w:tcW w:w="880" w:type="dxa"/>
            <w:vAlign w:val="center"/>
          </w:tcPr>
          <w:p w14:paraId="1E789D63" w14:textId="4E50D7E3"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71</w:t>
            </w:r>
          </w:p>
        </w:tc>
        <w:tc>
          <w:tcPr>
            <w:tcW w:w="1090" w:type="dxa"/>
            <w:vAlign w:val="center"/>
          </w:tcPr>
          <w:p w14:paraId="143A9E5B" w14:textId="043E82E9"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944</w:t>
            </w:r>
          </w:p>
        </w:tc>
        <w:tc>
          <w:tcPr>
            <w:tcW w:w="754" w:type="dxa"/>
            <w:vAlign w:val="center"/>
          </w:tcPr>
          <w:p w14:paraId="27D9D629" w14:textId="4301B90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p>
        </w:tc>
        <w:tc>
          <w:tcPr>
            <w:tcW w:w="1134" w:type="dxa"/>
            <w:vAlign w:val="center"/>
          </w:tcPr>
          <w:p w14:paraId="6AF9B936" w14:textId="05223779"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16</w:t>
            </w:r>
          </w:p>
        </w:tc>
        <w:tc>
          <w:tcPr>
            <w:tcW w:w="1134" w:type="dxa"/>
            <w:vAlign w:val="center"/>
          </w:tcPr>
          <w:p w14:paraId="0943300D" w14:textId="5CD9FED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257</w:t>
            </w:r>
          </w:p>
        </w:tc>
      </w:tr>
      <w:tr w:rsidR="00A81541" w14:paraId="41B56E58" w14:textId="77777777" w:rsidTr="00F9546B">
        <w:trPr>
          <w:jc w:val="center"/>
        </w:trPr>
        <w:tc>
          <w:tcPr>
            <w:tcW w:w="771" w:type="dxa"/>
            <w:vAlign w:val="center"/>
          </w:tcPr>
          <w:p w14:paraId="4C74F19D"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D5</w:t>
            </w:r>
          </w:p>
        </w:tc>
        <w:tc>
          <w:tcPr>
            <w:tcW w:w="809" w:type="dxa"/>
            <w:vAlign w:val="center"/>
          </w:tcPr>
          <w:p w14:paraId="3D65E7E1" w14:textId="6BFF8DE0"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07</w:t>
            </w:r>
          </w:p>
        </w:tc>
        <w:tc>
          <w:tcPr>
            <w:tcW w:w="1109" w:type="dxa"/>
            <w:vAlign w:val="center"/>
          </w:tcPr>
          <w:p w14:paraId="097D8666" w14:textId="0E18E41A"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074</w:t>
            </w:r>
          </w:p>
        </w:tc>
        <w:tc>
          <w:tcPr>
            <w:tcW w:w="723" w:type="dxa"/>
            <w:vAlign w:val="center"/>
          </w:tcPr>
          <w:p w14:paraId="2F999A7F" w14:textId="639C80A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8</w:t>
            </w:r>
          </w:p>
        </w:tc>
        <w:tc>
          <w:tcPr>
            <w:tcW w:w="880" w:type="dxa"/>
            <w:vAlign w:val="center"/>
          </w:tcPr>
          <w:p w14:paraId="32C8D0C1" w14:textId="767AF653"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02</w:t>
            </w:r>
          </w:p>
        </w:tc>
        <w:tc>
          <w:tcPr>
            <w:tcW w:w="1090" w:type="dxa"/>
            <w:vAlign w:val="center"/>
          </w:tcPr>
          <w:p w14:paraId="5CFD550D" w14:textId="0F24AD36"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761</w:t>
            </w:r>
          </w:p>
        </w:tc>
        <w:tc>
          <w:tcPr>
            <w:tcW w:w="754" w:type="dxa"/>
            <w:vAlign w:val="center"/>
          </w:tcPr>
          <w:p w14:paraId="7DB4C4DC" w14:textId="2C63C136"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9</w:t>
            </w:r>
          </w:p>
        </w:tc>
        <w:tc>
          <w:tcPr>
            <w:tcW w:w="1134" w:type="dxa"/>
            <w:vAlign w:val="center"/>
          </w:tcPr>
          <w:p w14:paraId="1AF136C4" w14:textId="10CC6F56"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05</w:t>
            </w:r>
          </w:p>
        </w:tc>
        <w:tc>
          <w:tcPr>
            <w:tcW w:w="1134" w:type="dxa"/>
            <w:vAlign w:val="center"/>
          </w:tcPr>
          <w:p w14:paraId="32CEC702" w14:textId="2F87258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496</w:t>
            </w:r>
          </w:p>
        </w:tc>
      </w:tr>
      <w:tr w:rsidR="00A81541" w14:paraId="05684F34" w14:textId="77777777" w:rsidTr="00F9546B">
        <w:trPr>
          <w:jc w:val="center"/>
        </w:trPr>
        <w:tc>
          <w:tcPr>
            <w:tcW w:w="771" w:type="dxa"/>
            <w:vAlign w:val="center"/>
          </w:tcPr>
          <w:p w14:paraId="6856FEE8"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D6</w:t>
            </w:r>
          </w:p>
        </w:tc>
        <w:tc>
          <w:tcPr>
            <w:tcW w:w="809" w:type="dxa"/>
            <w:vAlign w:val="center"/>
          </w:tcPr>
          <w:p w14:paraId="6C7DFB6C" w14:textId="72E2427A"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38</w:t>
            </w:r>
          </w:p>
        </w:tc>
        <w:tc>
          <w:tcPr>
            <w:tcW w:w="1109" w:type="dxa"/>
            <w:vAlign w:val="center"/>
          </w:tcPr>
          <w:p w14:paraId="382342B7" w14:textId="15576E66"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834</w:t>
            </w:r>
          </w:p>
        </w:tc>
        <w:tc>
          <w:tcPr>
            <w:tcW w:w="723" w:type="dxa"/>
            <w:vAlign w:val="center"/>
          </w:tcPr>
          <w:p w14:paraId="3BC33049" w14:textId="513E6763"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6</w:t>
            </w:r>
          </w:p>
        </w:tc>
        <w:tc>
          <w:tcPr>
            <w:tcW w:w="880" w:type="dxa"/>
            <w:vAlign w:val="center"/>
          </w:tcPr>
          <w:p w14:paraId="4A203723" w14:textId="7A41AC1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18</w:t>
            </w:r>
          </w:p>
        </w:tc>
        <w:tc>
          <w:tcPr>
            <w:tcW w:w="1090" w:type="dxa"/>
            <w:vAlign w:val="center"/>
          </w:tcPr>
          <w:p w14:paraId="50F012A7" w14:textId="1A29E0D0"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994</w:t>
            </w:r>
          </w:p>
        </w:tc>
        <w:tc>
          <w:tcPr>
            <w:tcW w:w="754" w:type="dxa"/>
            <w:vAlign w:val="center"/>
          </w:tcPr>
          <w:p w14:paraId="250881D0" w14:textId="2D1DA8D1"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6</w:t>
            </w:r>
          </w:p>
        </w:tc>
        <w:tc>
          <w:tcPr>
            <w:tcW w:w="1134" w:type="dxa"/>
            <w:vAlign w:val="center"/>
          </w:tcPr>
          <w:p w14:paraId="5268C6AD" w14:textId="150275A8"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20</w:t>
            </w:r>
          </w:p>
        </w:tc>
        <w:tc>
          <w:tcPr>
            <w:tcW w:w="1134" w:type="dxa"/>
            <w:vAlign w:val="center"/>
          </w:tcPr>
          <w:p w14:paraId="189ACAF1" w14:textId="347C86DA"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283</w:t>
            </w:r>
          </w:p>
        </w:tc>
      </w:tr>
      <w:tr w:rsidR="00A81541" w14:paraId="5D629804" w14:textId="77777777" w:rsidTr="00F9546B">
        <w:trPr>
          <w:jc w:val="center"/>
        </w:trPr>
        <w:tc>
          <w:tcPr>
            <w:tcW w:w="771" w:type="dxa"/>
            <w:vAlign w:val="center"/>
          </w:tcPr>
          <w:p w14:paraId="0DB33497"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D7</w:t>
            </w:r>
          </w:p>
        </w:tc>
        <w:tc>
          <w:tcPr>
            <w:tcW w:w="809" w:type="dxa"/>
            <w:vAlign w:val="center"/>
          </w:tcPr>
          <w:p w14:paraId="2EF54F43" w14:textId="5A539A16"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89</w:t>
            </w:r>
          </w:p>
        </w:tc>
        <w:tc>
          <w:tcPr>
            <w:tcW w:w="1109" w:type="dxa"/>
            <w:vAlign w:val="center"/>
          </w:tcPr>
          <w:p w14:paraId="13EE7EFB" w14:textId="64368600"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959</w:t>
            </w:r>
          </w:p>
        </w:tc>
        <w:tc>
          <w:tcPr>
            <w:tcW w:w="723" w:type="dxa"/>
            <w:vAlign w:val="center"/>
          </w:tcPr>
          <w:p w14:paraId="3F8A1B28" w14:textId="14054913"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p>
        </w:tc>
        <w:tc>
          <w:tcPr>
            <w:tcW w:w="880" w:type="dxa"/>
            <w:vAlign w:val="center"/>
          </w:tcPr>
          <w:p w14:paraId="30409B4F" w14:textId="432F593B"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59</w:t>
            </w:r>
          </w:p>
        </w:tc>
        <w:tc>
          <w:tcPr>
            <w:tcW w:w="1090" w:type="dxa"/>
            <w:vAlign w:val="center"/>
          </w:tcPr>
          <w:p w14:paraId="3992EE01" w14:textId="46BE95FD"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388</w:t>
            </w:r>
          </w:p>
        </w:tc>
        <w:tc>
          <w:tcPr>
            <w:tcW w:w="754" w:type="dxa"/>
            <w:vAlign w:val="center"/>
          </w:tcPr>
          <w:p w14:paraId="54C18111" w14:textId="025DBFD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5</w:t>
            </w:r>
          </w:p>
        </w:tc>
        <w:tc>
          <w:tcPr>
            <w:tcW w:w="1134" w:type="dxa"/>
            <w:vAlign w:val="center"/>
          </w:tcPr>
          <w:p w14:paraId="1E8147D0" w14:textId="70A6461E"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30</w:t>
            </w:r>
          </w:p>
        </w:tc>
        <w:tc>
          <w:tcPr>
            <w:tcW w:w="1134" w:type="dxa"/>
            <w:vAlign w:val="center"/>
          </w:tcPr>
          <w:p w14:paraId="60ACB9D9" w14:textId="751C8BC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474</w:t>
            </w:r>
          </w:p>
        </w:tc>
      </w:tr>
      <w:tr w:rsidR="00A81541" w14:paraId="436B79C9" w14:textId="77777777" w:rsidTr="00F9546B">
        <w:trPr>
          <w:jc w:val="center"/>
        </w:trPr>
        <w:tc>
          <w:tcPr>
            <w:tcW w:w="771" w:type="dxa"/>
            <w:vAlign w:val="center"/>
          </w:tcPr>
          <w:p w14:paraId="2A6EB7A8"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D8</w:t>
            </w:r>
          </w:p>
        </w:tc>
        <w:tc>
          <w:tcPr>
            <w:tcW w:w="809" w:type="dxa"/>
            <w:vAlign w:val="center"/>
          </w:tcPr>
          <w:p w14:paraId="74887894" w14:textId="3F3645DA"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18</w:t>
            </w:r>
          </w:p>
        </w:tc>
        <w:tc>
          <w:tcPr>
            <w:tcW w:w="1109" w:type="dxa"/>
            <w:vAlign w:val="center"/>
          </w:tcPr>
          <w:p w14:paraId="3286A9B9" w14:textId="67676585"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029</w:t>
            </w:r>
          </w:p>
        </w:tc>
        <w:tc>
          <w:tcPr>
            <w:tcW w:w="723" w:type="dxa"/>
            <w:vAlign w:val="center"/>
          </w:tcPr>
          <w:p w14:paraId="7329DDAB" w14:textId="4D0192CC"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7</w:t>
            </w:r>
          </w:p>
        </w:tc>
        <w:tc>
          <w:tcPr>
            <w:tcW w:w="880" w:type="dxa"/>
            <w:vAlign w:val="center"/>
          </w:tcPr>
          <w:p w14:paraId="2829E38E" w14:textId="389AF4F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16</w:t>
            </w:r>
          </w:p>
        </w:tc>
        <w:tc>
          <w:tcPr>
            <w:tcW w:w="1090" w:type="dxa"/>
            <w:vAlign w:val="center"/>
          </w:tcPr>
          <w:p w14:paraId="6A0B90EE" w14:textId="4665B503"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286</w:t>
            </w:r>
          </w:p>
        </w:tc>
        <w:tc>
          <w:tcPr>
            <w:tcW w:w="754" w:type="dxa"/>
            <w:vAlign w:val="center"/>
          </w:tcPr>
          <w:p w14:paraId="58C3EC33" w14:textId="6E2D0AF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7</w:t>
            </w:r>
          </w:p>
        </w:tc>
        <w:tc>
          <w:tcPr>
            <w:tcW w:w="1134" w:type="dxa"/>
            <w:vAlign w:val="center"/>
          </w:tcPr>
          <w:p w14:paraId="6F495663" w14:textId="6D7A6A01"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02</w:t>
            </w:r>
            <w:r>
              <w:rPr>
                <w:rFonts w:ascii="Times New Roman" w:hAnsi="Times New Roman" w:cs="Times New Roman"/>
                <w:sz w:val="24"/>
                <w:szCs w:val="24"/>
              </w:rPr>
              <w:t xml:space="preserve">. </w:t>
            </w:r>
          </w:p>
        </w:tc>
        <w:tc>
          <w:tcPr>
            <w:tcW w:w="1134" w:type="dxa"/>
            <w:vAlign w:val="center"/>
          </w:tcPr>
          <w:p w14:paraId="6B840973" w14:textId="49382A89"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834</w:t>
            </w:r>
          </w:p>
        </w:tc>
      </w:tr>
      <w:tr w:rsidR="00A81541" w14:paraId="1C191D15" w14:textId="77777777" w:rsidTr="00F9546B">
        <w:trPr>
          <w:jc w:val="center"/>
        </w:trPr>
        <w:tc>
          <w:tcPr>
            <w:tcW w:w="771" w:type="dxa"/>
            <w:vAlign w:val="center"/>
          </w:tcPr>
          <w:p w14:paraId="0D2BFB59"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D9</w:t>
            </w:r>
          </w:p>
        </w:tc>
        <w:tc>
          <w:tcPr>
            <w:tcW w:w="809" w:type="dxa"/>
            <w:vAlign w:val="center"/>
          </w:tcPr>
          <w:p w14:paraId="6B564B50" w14:textId="34C28979"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r>
              <w:rPr>
                <w:rFonts w:ascii="Times New Roman" w:hAnsi="Times New Roman" w:cs="Times New Roman"/>
                <w:sz w:val="24"/>
                <w:szCs w:val="24"/>
              </w:rPr>
              <w:t>.</w:t>
            </w:r>
            <w:r w:rsidRPr="00A81541">
              <w:rPr>
                <w:rFonts w:ascii="Times New Roman" w:hAnsi="Times New Roman" w:cs="Times New Roman"/>
                <w:sz w:val="24"/>
                <w:szCs w:val="24"/>
              </w:rPr>
              <w:t>84</w:t>
            </w:r>
          </w:p>
        </w:tc>
        <w:tc>
          <w:tcPr>
            <w:tcW w:w="1109" w:type="dxa"/>
            <w:vAlign w:val="center"/>
          </w:tcPr>
          <w:p w14:paraId="68942EED" w14:textId="521DFD7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147</w:t>
            </w:r>
          </w:p>
        </w:tc>
        <w:tc>
          <w:tcPr>
            <w:tcW w:w="723" w:type="dxa"/>
            <w:vAlign w:val="center"/>
          </w:tcPr>
          <w:p w14:paraId="17D92579" w14:textId="3040A79C"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9</w:t>
            </w:r>
          </w:p>
        </w:tc>
        <w:tc>
          <w:tcPr>
            <w:tcW w:w="880" w:type="dxa"/>
            <w:vAlign w:val="center"/>
          </w:tcPr>
          <w:p w14:paraId="007F519A" w14:textId="452FB985"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r>
              <w:rPr>
                <w:rFonts w:ascii="Times New Roman" w:hAnsi="Times New Roman" w:cs="Times New Roman"/>
                <w:sz w:val="24"/>
                <w:szCs w:val="24"/>
              </w:rPr>
              <w:t>.</w:t>
            </w:r>
            <w:r w:rsidRPr="00A81541">
              <w:rPr>
                <w:rFonts w:ascii="Times New Roman" w:hAnsi="Times New Roman" w:cs="Times New Roman"/>
                <w:sz w:val="24"/>
                <w:szCs w:val="24"/>
              </w:rPr>
              <w:t>86</w:t>
            </w:r>
          </w:p>
        </w:tc>
        <w:tc>
          <w:tcPr>
            <w:tcW w:w="1090" w:type="dxa"/>
            <w:vAlign w:val="center"/>
          </w:tcPr>
          <w:p w14:paraId="2F6A2EBA" w14:textId="697F104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040</w:t>
            </w:r>
          </w:p>
        </w:tc>
        <w:tc>
          <w:tcPr>
            <w:tcW w:w="754" w:type="dxa"/>
            <w:vAlign w:val="center"/>
          </w:tcPr>
          <w:p w14:paraId="178F6EBD" w14:textId="14E7A52D"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10</w:t>
            </w:r>
          </w:p>
        </w:tc>
        <w:tc>
          <w:tcPr>
            <w:tcW w:w="1134" w:type="dxa"/>
            <w:vAlign w:val="center"/>
          </w:tcPr>
          <w:p w14:paraId="74980D7B" w14:textId="061F0B60"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02</w:t>
            </w:r>
          </w:p>
        </w:tc>
        <w:tc>
          <w:tcPr>
            <w:tcW w:w="1134" w:type="dxa"/>
            <w:vAlign w:val="center"/>
          </w:tcPr>
          <w:p w14:paraId="084A0E74" w14:textId="696BBB9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846</w:t>
            </w:r>
          </w:p>
        </w:tc>
      </w:tr>
      <w:tr w:rsidR="00A81541" w14:paraId="6A43B573" w14:textId="77777777" w:rsidTr="00F9546B">
        <w:trPr>
          <w:jc w:val="center"/>
        </w:trPr>
        <w:tc>
          <w:tcPr>
            <w:tcW w:w="771" w:type="dxa"/>
            <w:vAlign w:val="center"/>
          </w:tcPr>
          <w:p w14:paraId="0A7D772A"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D10</w:t>
            </w:r>
          </w:p>
        </w:tc>
        <w:tc>
          <w:tcPr>
            <w:tcW w:w="809" w:type="dxa"/>
            <w:vAlign w:val="center"/>
          </w:tcPr>
          <w:p w14:paraId="0A513325" w14:textId="00BCC54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r>
              <w:rPr>
                <w:rFonts w:ascii="Times New Roman" w:hAnsi="Times New Roman" w:cs="Times New Roman"/>
                <w:sz w:val="24"/>
                <w:szCs w:val="24"/>
              </w:rPr>
              <w:t>.</w:t>
            </w:r>
            <w:r w:rsidRPr="00A81541">
              <w:rPr>
                <w:rFonts w:ascii="Times New Roman" w:hAnsi="Times New Roman" w:cs="Times New Roman"/>
                <w:sz w:val="24"/>
                <w:szCs w:val="24"/>
              </w:rPr>
              <w:t>51</w:t>
            </w:r>
          </w:p>
        </w:tc>
        <w:tc>
          <w:tcPr>
            <w:tcW w:w="1109" w:type="dxa"/>
            <w:vAlign w:val="center"/>
          </w:tcPr>
          <w:p w14:paraId="6823BE59" w14:textId="36681E3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375</w:t>
            </w:r>
          </w:p>
        </w:tc>
        <w:tc>
          <w:tcPr>
            <w:tcW w:w="723" w:type="dxa"/>
            <w:vAlign w:val="center"/>
          </w:tcPr>
          <w:p w14:paraId="3E4A471B" w14:textId="5AA9E27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10</w:t>
            </w:r>
          </w:p>
        </w:tc>
        <w:tc>
          <w:tcPr>
            <w:tcW w:w="880" w:type="dxa"/>
            <w:vAlign w:val="center"/>
          </w:tcPr>
          <w:p w14:paraId="4296AA6E" w14:textId="0A591C26"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3</w:t>
            </w:r>
            <w:r>
              <w:rPr>
                <w:rFonts w:ascii="Times New Roman" w:hAnsi="Times New Roman" w:cs="Times New Roman"/>
                <w:sz w:val="24"/>
                <w:szCs w:val="24"/>
              </w:rPr>
              <w:t>.</w:t>
            </w:r>
            <w:r w:rsidRPr="00A81541">
              <w:rPr>
                <w:rFonts w:ascii="Times New Roman" w:hAnsi="Times New Roman" w:cs="Times New Roman"/>
                <w:sz w:val="24"/>
                <w:szCs w:val="24"/>
              </w:rPr>
              <w:t>10</w:t>
            </w:r>
          </w:p>
        </w:tc>
        <w:tc>
          <w:tcPr>
            <w:tcW w:w="1090" w:type="dxa"/>
            <w:vAlign w:val="center"/>
          </w:tcPr>
          <w:p w14:paraId="29150CB6" w14:textId="7731024D"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044</w:t>
            </w:r>
          </w:p>
        </w:tc>
        <w:tc>
          <w:tcPr>
            <w:tcW w:w="754" w:type="dxa"/>
            <w:vAlign w:val="center"/>
          </w:tcPr>
          <w:p w14:paraId="27957849" w14:textId="2EC6820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8</w:t>
            </w:r>
          </w:p>
        </w:tc>
        <w:tc>
          <w:tcPr>
            <w:tcW w:w="1134" w:type="dxa"/>
            <w:vAlign w:val="center"/>
          </w:tcPr>
          <w:p w14:paraId="2C345E04" w14:textId="5A4B9A0F"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59</w:t>
            </w:r>
          </w:p>
        </w:tc>
        <w:tc>
          <w:tcPr>
            <w:tcW w:w="1134" w:type="dxa"/>
            <w:vAlign w:val="center"/>
          </w:tcPr>
          <w:p w14:paraId="70077C98" w14:textId="077E427B" w:rsidR="00A81541" w:rsidRDefault="00A81541" w:rsidP="00296BD6">
            <w:pPr>
              <w:spacing w:line="360" w:lineRule="auto"/>
              <w:jc w:val="center"/>
              <w:rPr>
                <w:rFonts w:ascii="Times New Roman" w:hAnsi="Times New Roman" w:cs="Times New Roman"/>
                <w:sz w:val="24"/>
                <w:szCs w:val="24"/>
              </w:rPr>
            </w:pPr>
            <w:r w:rsidRPr="00C008A6">
              <w:rPr>
                <w:rFonts w:ascii="Times New Roman" w:hAnsi="Times New Roman" w:cs="Times New Roman"/>
                <w:color w:val="FF0000"/>
                <w:sz w:val="24"/>
                <w:szCs w:val="24"/>
              </w:rPr>
              <w:t>0.012</w:t>
            </w:r>
            <w:r w:rsidR="00C008A6" w:rsidRPr="00C008A6">
              <w:rPr>
                <w:rFonts w:ascii="Times New Roman" w:hAnsi="Times New Roman" w:cs="Times New Roman"/>
                <w:color w:val="FF0000"/>
                <w:sz w:val="24"/>
                <w:szCs w:val="24"/>
              </w:rPr>
              <w:t>*</w:t>
            </w:r>
          </w:p>
        </w:tc>
      </w:tr>
      <w:tr w:rsidR="00A81541" w14:paraId="73E54026" w14:textId="77777777" w:rsidTr="00F9546B">
        <w:trPr>
          <w:jc w:val="center"/>
        </w:trPr>
        <w:tc>
          <w:tcPr>
            <w:tcW w:w="771" w:type="dxa"/>
            <w:vAlign w:val="center"/>
          </w:tcPr>
          <w:p w14:paraId="4294DBB6" w14:textId="77777777" w:rsidR="00A81541" w:rsidRDefault="00A8154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D11</w:t>
            </w:r>
          </w:p>
        </w:tc>
        <w:tc>
          <w:tcPr>
            <w:tcW w:w="809" w:type="dxa"/>
            <w:vAlign w:val="center"/>
          </w:tcPr>
          <w:p w14:paraId="63BDB446" w14:textId="164E3E77"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r>
              <w:rPr>
                <w:rFonts w:ascii="Times New Roman" w:hAnsi="Times New Roman" w:cs="Times New Roman"/>
                <w:sz w:val="24"/>
                <w:szCs w:val="24"/>
              </w:rPr>
              <w:t>.</w:t>
            </w:r>
            <w:r w:rsidRPr="00A81541">
              <w:rPr>
                <w:rFonts w:ascii="Times New Roman" w:hAnsi="Times New Roman" w:cs="Times New Roman"/>
                <w:sz w:val="24"/>
                <w:szCs w:val="24"/>
              </w:rPr>
              <w:t>00</w:t>
            </w:r>
          </w:p>
        </w:tc>
        <w:tc>
          <w:tcPr>
            <w:tcW w:w="1109" w:type="dxa"/>
            <w:vAlign w:val="center"/>
          </w:tcPr>
          <w:p w14:paraId="7FB9D57D" w14:textId="0650AB2E"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638</w:t>
            </w:r>
          </w:p>
        </w:tc>
        <w:tc>
          <w:tcPr>
            <w:tcW w:w="723" w:type="dxa"/>
            <w:vAlign w:val="center"/>
          </w:tcPr>
          <w:p w14:paraId="17402A7A" w14:textId="73CADA74"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11</w:t>
            </w:r>
          </w:p>
        </w:tc>
        <w:tc>
          <w:tcPr>
            <w:tcW w:w="880" w:type="dxa"/>
            <w:vAlign w:val="center"/>
          </w:tcPr>
          <w:p w14:paraId="13AA4CC9" w14:textId="72EFD741"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2</w:t>
            </w:r>
            <w:r>
              <w:rPr>
                <w:rFonts w:ascii="Times New Roman" w:hAnsi="Times New Roman" w:cs="Times New Roman"/>
                <w:sz w:val="24"/>
                <w:szCs w:val="24"/>
              </w:rPr>
              <w:t>.</w:t>
            </w:r>
            <w:r w:rsidRPr="00A81541">
              <w:rPr>
                <w:rFonts w:ascii="Times New Roman" w:hAnsi="Times New Roman" w:cs="Times New Roman"/>
                <w:sz w:val="24"/>
                <w:szCs w:val="24"/>
              </w:rPr>
              <w:t>24</w:t>
            </w:r>
          </w:p>
        </w:tc>
        <w:tc>
          <w:tcPr>
            <w:tcW w:w="1090" w:type="dxa"/>
            <w:vAlign w:val="center"/>
          </w:tcPr>
          <w:p w14:paraId="075072EB" w14:textId="0779EA70"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w:t>
            </w:r>
            <w:r>
              <w:rPr>
                <w:rFonts w:ascii="Times New Roman" w:hAnsi="Times New Roman" w:cs="Times New Roman"/>
                <w:sz w:val="24"/>
                <w:szCs w:val="24"/>
              </w:rPr>
              <w:t>.</w:t>
            </w:r>
            <w:r w:rsidRPr="00A81541">
              <w:rPr>
                <w:rFonts w:ascii="Times New Roman" w:hAnsi="Times New Roman" w:cs="Times New Roman"/>
                <w:sz w:val="24"/>
                <w:szCs w:val="24"/>
              </w:rPr>
              <w:t>632</w:t>
            </w:r>
          </w:p>
        </w:tc>
        <w:tc>
          <w:tcPr>
            <w:tcW w:w="754" w:type="dxa"/>
            <w:vAlign w:val="center"/>
          </w:tcPr>
          <w:p w14:paraId="3455682E" w14:textId="0C6534AC"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11</w:t>
            </w:r>
          </w:p>
        </w:tc>
        <w:tc>
          <w:tcPr>
            <w:tcW w:w="1134" w:type="dxa"/>
            <w:vAlign w:val="center"/>
          </w:tcPr>
          <w:p w14:paraId="4B8A7923" w14:textId="4C6F5A23"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24</w:t>
            </w:r>
          </w:p>
        </w:tc>
        <w:tc>
          <w:tcPr>
            <w:tcW w:w="1134" w:type="dxa"/>
            <w:vAlign w:val="center"/>
          </w:tcPr>
          <w:p w14:paraId="1A56180C" w14:textId="7D588FF2" w:rsidR="00A81541" w:rsidRDefault="00A81541" w:rsidP="00296BD6">
            <w:pPr>
              <w:spacing w:line="360" w:lineRule="auto"/>
              <w:jc w:val="center"/>
              <w:rPr>
                <w:rFonts w:ascii="Times New Roman" w:hAnsi="Times New Roman" w:cs="Times New Roman"/>
                <w:sz w:val="24"/>
                <w:szCs w:val="24"/>
              </w:rPr>
            </w:pPr>
            <w:r w:rsidRPr="00A81541">
              <w:rPr>
                <w:rFonts w:ascii="Times New Roman" w:hAnsi="Times New Roman" w:cs="Times New Roman"/>
                <w:sz w:val="24"/>
                <w:szCs w:val="24"/>
              </w:rPr>
              <w:t>0</w:t>
            </w:r>
            <w:r>
              <w:rPr>
                <w:rFonts w:ascii="Times New Roman" w:hAnsi="Times New Roman" w:cs="Times New Roman"/>
                <w:sz w:val="24"/>
                <w:szCs w:val="24"/>
              </w:rPr>
              <w:t>.</w:t>
            </w:r>
            <w:r w:rsidRPr="00A81541">
              <w:rPr>
                <w:rFonts w:ascii="Times New Roman" w:hAnsi="Times New Roman" w:cs="Times New Roman"/>
                <w:sz w:val="24"/>
                <w:szCs w:val="24"/>
              </w:rPr>
              <w:t>463</w:t>
            </w:r>
          </w:p>
        </w:tc>
      </w:tr>
    </w:tbl>
    <w:p w14:paraId="512B4FE6" w14:textId="77777777" w:rsidR="009A2ED3" w:rsidRDefault="009A2ED3" w:rsidP="00296BD6">
      <w:pPr>
        <w:spacing w:line="360" w:lineRule="auto"/>
        <w:jc w:val="both"/>
        <w:rPr>
          <w:rFonts w:ascii="Times New Roman" w:hAnsi="Times New Roman" w:cs="Times New Roman"/>
          <w:sz w:val="24"/>
          <w:szCs w:val="24"/>
        </w:rPr>
      </w:pPr>
    </w:p>
    <w:p w14:paraId="04D3750C" w14:textId="77777777" w:rsidR="00324975" w:rsidRDefault="00324975" w:rsidP="00324975">
      <w:pPr>
        <w:pStyle w:val="a8"/>
        <w:spacing w:before="0" w:beforeAutospacing="0" w:after="0" w:afterAutospacing="0" w:line="360" w:lineRule="auto"/>
        <w:ind w:firstLine="720"/>
        <w:jc w:val="both"/>
        <w:rPr>
          <w:color w:val="0E101A"/>
        </w:rPr>
      </w:pPr>
      <w:r>
        <w:rPr>
          <w:color w:val="0E101A"/>
        </w:rPr>
        <w:t>Based on the obtained </w:t>
      </w:r>
      <w:r>
        <w:rPr>
          <w:rStyle w:val="af5"/>
          <w:color w:val="0E101A"/>
        </w:rPr>
        <w:t>p</w:t>
      </w:r>
      <w:r>
        <w:rPr>
          <w:color w:val="0E101A"/>
        </w:rPr>
        <w:t>-values, D3 and D10 have a statistically significant difference in respondent’s opinions. All other questions have shown </w:t>
      </w:r>
      <w:r>
        <w:rPr>
          <w:rStyle w:val="af5"/>
          <w:color w:val="0E101A"/>
        </w:rPr>
        <w:t>p</w:t>
      </w:r>
      <w:r>
        <w:rPr>
          <w:color w:val="0E101A"/>
        </w:rPr>
        <w:t>-value &gt; 0.05, thus, approving the null hypothesis. </w:t>
      </w:r>
    </w:p>
    <w:p w14:paraId="3F3DEEA1" w14:textId="77777777" w:rsidR="00324975" w:rsidRDefault="00324975" w:rsidP="00324975">
      <w:pPr>
        <w:pStyle w:val="a8"/>
        <w:spacing w:before="0" w:beforeAutospacing="0" w:after="0" w:afterAutospacing="0" w:line="360" w:lineRule="auto"/>
        <w:ind w:firstLine="720"/>
        <w:jc w:val="both"/>
        <w:rPr>
          <w:color w:val="0E101A"/>
        </w:rPr>
      </w:pPr>
      <w:r>
        <w:rPr>
          <w:color w:val="0E101A"/>
        </w:rPr>
        <w:t>The statistically significant difference of opinions between the 2 groups regarding D3 (Reduction of waste) seems to be not very crucial since both groups perceive D3 very similarly having it ranked as 2nd among significance. Moreover, </w:t>
      </w:r>
      <w:r>
        <w:rPr>
          <w:rStyle w:val="af5"/>
          <w:color w:val="0E101A"/>
        </w:rPr>
        <w:t>the p</w:t>
      </w:r>
      <w:r>
        <w:rPr>
          <w:color w:val="0E101A"/>
        </w:rPr>
        <w:t>-value is not critically far from the threshold of 0.05. Both groups seem to view this driver the same. </w:t>
      </w:r>
    </w:p>
    <w:p w14:paraId="45F862D7" w14:textId="77777777" w:rsidR="00324975" w:rsidRDefault="00324975" w:rsidP="00324975">
      <w:pPr>
        <w:pStyle w:val="a8"/>
        <w:spacing w:before="0" w:beforeAutospacing="0" w:after="0" w:afterAutospacing="0" w:line="360" w:lineRule="auto"/>
        <w:ind w:firstLine="720"/>
        <w:jc w:val="both"/>
        <w:rPr>
          <w:color w:val="0E101A"/>
        </w:rPr>
      </w:pPr>
      <w:r>
        <w:rPr>
          <w:color w:val="0E101A"/>
        </w:rPr>
        <w:t>On the other hand, a difference of D10 (Less effect of weather conditions) can be explained since more experienced professionals have participated in more projects, which is why their understanding of weather conditions' effects and risks is much higher. </w:t>
      </w:r>
    </w:p>
    <w:p w14:paraId="64F4AF77" w14:textId="77777777" w:rsidR="00324975" w:rsidRDefault="00324975" w:rsidP="00324975">
      <w:pPr>
        <w:pStyle w:val="a8"/>
        <w:spacing w:before="0" w:beforeAutospacing="0" w:after="0" w:afterAutospacing="0" w:line="360" w:lineRule="auto"/>
        <w:ind w:firstLine="720"/>
        <w:jc w:val="both"/>
        <w:rPr>
          <w:color w:val="0E101A"/>
        </w:rPr>
      </w:pPr>
      <w:r>
        <w:rPr>
          <w:color w:val="0E101A"/>
        </w:rPr>
        <w:t>Next, Challenges for MC adoption were tested on the statistically significant difference between respondents. Table 4.20 shows the results of the comparison of </w:t>
      </w:r>
      <w:r>
        <w:rPr>
          <w:rStyle w:val="af3"/>
          <w:color w:val="0E101A"/>
        </w:rPr>
        <w:t>Challenges’ means</w:t>
      </w:r>
      <w:r>
        <w:rPr>
          <w:color w:val="0E101A"/>
        </w:rPr>
        <w:t> based on these groups.</w:t>
      </w:r>
    </w:p>
    <w:p w14:paraId="3164A7A1" w14:textId="64B01B10" w:rsidR="00140D7D" w:rsidRPr="00D11F7F" w:rsidRDefault="00F445F5"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2</w:t>
      </w:r>
      <w:r w:rsidR="00D11F7F" w:rsidRPr="00D11F7F">
        <w:rPr>
          <w:rFonts w:ascii="Times New Roman" w:hAnsi="Times New Roman" w:cs="Times New Roman"/>
          <w:b/>
          <w:bCs/>
          <w:i/>
          <w:iCs/>
          <w:sz w:val="24"/>
          <w:szCs w:val="24"/>
          <w:lang w:val="en-US"/>
        </w:rPr>
        <w:t>0</w:t>
      </w:r>
      <w:r w:rsidR="00140D7D" w:rsidRPr="00D11F7F">
        <w:rPr>
          <w:rFonts w:ascii="Times New Roman" w:hAnsi="Times New Roman" w:cs="Times New Roman"/>
          <w:b/>
          <w:bCs/>
          <w:i/>
          <w:iCs/>
          <w:sz w:val="24"/>
          <w:szCs w:val="24"/>
          <w:lang w:val="en-US"/>
        </w:rPr>
        <w:t xml:space="preserve">. </w:t>
      </w:r>
      <w:r w:rsidR="00140D7D" w:rsidRPr="00D11F7F">
        <w:rPr>
          <w:rFonts w:ascii="Times New Roman" w:hAnsi="Times New Roman" w:cs="Times New Roman"/>
          <w:b/>
          <w:bCs/>
          <w:i/>
          <w:iCs/>
          <w:sz w:val="24"/>
          <w:szCs w:val="24"/>
        </w:rPr>
        <w:t>Comparison of Challenges’ means based on experience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FE27F1" w14:paraId="33387D7E" w14:textId="77777777" w:rsidTr="00F9546B">
        <w:trPr>
          <w:jc w:val="center"/>
        </w:trPr>
        <w:tc>
          <w:tcPr>
            <w:tcW w:w="771" w:type="dxa"/>
            <w:vAlign w:val="center"/>
          </w:tcPr>
          <w:p w14:paraId="2D1181A6" w14:textId="77777777" w:rsidR="00FE27F1" w:rsidRDefault="00FE27F1" w:rsidP="00296BD6">
            <w:pPr>
              <w:spacing w:line="360" w:lineRule="auto"/>
              <w:rPr>
                <w:rFonts w:ascii="Times New Roman" w:hAnsi="Times New Roman" w:cs="Times New Roman"/>
                <w:sz w:val="24"/>
                <w:szCs w:val="24"/>
              </w:rPr>
            </w:pPr>
          </w:p>
        </w:tc>
        <w:tc>
          <w:tcPr>
            <w:tcW w:w="2641" w:type="dxa"/>
            <w:gridSpan w:val="3"/>
            <w:vAlign w:val="center"/>
          </w:tcPr>
          <w:p w14:paraId="13A7835E" w14:textId="7E1B1534" w:rsidR="00FE27F1" w:rsidRPr="002962F2" w:rsidRDefault="00F04429"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Up to 5 years</w:t>
            </w:r>
          </w:p>
        </w:tc>
        <w:tc>
          <w:tcPr>
            <w:tcW w:w="2724" w:type="dxa"/>
            <w:gridSpan w:val="3"/>
            <w:vAlign w:val="center"/>
          </w:tcPr>
          <w:p w14:paraId="1C675A42" w14:textId="05F8A25D" w:rsidR="00FE27F1" w:rsidRPr="002962F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More than 5 years</w:t>
            </w:r>
          </w:p>
        </w:tc>
        <w:tc>
          <w:tcPr>
            <w:tcW w:w="1134" w:type="dxa"/>
            <w:vMerge w:val="restart"/>
            <w:vAlign w:val="center"/>
          </w:tcPr>
          <w:p w14:paraId="43FE56CA" w14:textId="77777777" w:rsidR="00FE27F1" w:rsidRPr="000646C2" w:rsidRDefault="00FE27F1"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0F5461CC" w14:textId="77777777" w:rsidR="00FE27F1" w:rsidRPr="000646C2" w:rsidRDefault="00FE27F1"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FE27F1" w14:paraId="5C3197F1" w14:textId="77777777" w:rsidTr="00F9546B">
        <w:trPr>
          <w:jc w:val="center"/>
        </w:trPr>
        <w:tc>
          <w:tcPr>
            <w:tcW w:w="771" w:type="dxa"/>
            <w:vAlign w:val="center"/>
          </w:tcPr>
          <w:p w14:paraId="19330EF6" w14:textId="77777777" w:rsidR="00FE27F1" w:rsidRPr="005A4CFB" w:rsidRDefault="00FE27F1"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56D1B215" w14:textId="77777777" w:rsidR="00FE27F1" w:rsidRDefault="00FE27F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45A9AABE" w14:textId="77D93997" w:rsidR="00FE27F1" w:rsidRDefault="00FE27F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19081012" w14:textId="77777777" w:rsidR="00FE27F1" w:rsidRDefault="00FE27F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655D3C3B" w14:textId="77777777" w:rsidR="00FE27F1" w:rsidRDefault="00FE27F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44DC9E64" w14:textId="1CA0E16B" w:rsidR="00FE27F1" w:rsidRDefault="00FE27F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5EB53EF0" w14:textId="77777777" w:rsidR="00FE27F1" w:rsidRDefault="00FE27F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6A3C6A81" w14:textId="77777777" w:rsidR="00FE27F1" w:rsidRDefault="00FE27F1" w:rsidP="00296BD6">
            <w:pPr>
              <w:spacing w:line="360" w:lineRule="auto"/>
              <w:jc w:val="center"/>
              <w:rPr>
                <w:rFonts w:ascii="Times New Roman" w:hAnsi="Times New Roman" w:cs="Times New Roman"/>
                <w:sz w:val="24"/>
                <w:szCs w:val="24"/>
              </w:rPr>
            </w:pPr>
          </w:p>
        </w:tc>
        <w:tc>
          <w:tcPr>
            <w:tcW w:w="1134" w:type="dxa"/>
            <w:vMerge/>
            <w:vAlign w:val="center"/>
          </w:tcPr>
          <w:p w14:paraId="2ACED797" w14:textId="77777777" w:rsidR="00FE27F1" w:rsidRDefault="00FE27F1" w:rsidP="00296BD6">
            <w:pPr>
              <w:spacing w:line="360" w:lineRule="auto"/>
              <w:jc w:val="center"/>
              <w:rPr>
                <w:rFonts w:ascii="Times New Roman" w:hAnsi="Times New Roman" w:cs="Times New Roman"/>
                <w:sz w:val="24"/>
                <w:szCs w:val="24"/>
              </w:rPr>
            </w:pPr>
          </w:p>
        </w:tc>
      </w:tr>
      <w:tr w:rsidR="00140D7D" w14:paraId="583AE82C" w14:textId="77777777" w:rsidTr="00F9546B">
        <w:trPr>
          <w:jc w:val="center"/>
        </w:trPr>
        <w:tc>
          <w:tcPr>
            <w:tcW w:w="771" w:type="dxa"/>
            <w:vAlign w:val="center"/>
          </w:tcPr>
          <w:p w14:paraId="759EDB74"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C1</w:t>
            </w:r>
          </w:p>
        </w:tc>
        <w:tc>
          <w:tcPr>
            <w:tcW w:w="809" w:type="dxa"/>
            <w:vAlign w:val="center"/>
          </w:tcPr>
          <w:p w14:paraId="6A55E859" w14:textId="3BC5062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27</w:t>
            </w:r>
          </w:p>
        </w:tc>
        <w:tc>
          <w:tcPr>
            <w:tcW w:w="1109" w:type="dxa"/>
            <w:vAlign w:val="center"/>
          </w:tcPr>
          <w:p w14:paraId="7CBF9E3B" w14:textId="69C3E95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031</w:t>
            </w:r>
          </w:p>
        </w:tc>
        <w:tc>
          <w:tcPr>
            <w:tcW w:w="723" w:type="dxa"/>
            <w:vAlign w:val="center"/>
          </w:tcPr>
          <w:p w14:paraId="5E263FF5" w14:textId="3A3B97B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880" w:type="dxa"/>
            <w:vAlign w:val="center"/>
          </w:tcPr>
          <w:p w14:paraId="7C708406" w14:textId="31F0E9F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14</w:t>
            </w:r>
          </w:p>
        </w:tc>
        <w:tc>
          <w:tcPr>
            <w:tcW w:w="1090" w:type="dxa"/>
            <w:vAlign w:val="center"/>
          </w:tcPr>
          <w:p w14:paraId="0385DB36" w14:textId="2485B60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980</w:t>
            </w:r>
          </w:p>
        </w:tc>
        <w:tc>
          <w:tcPr>
            <w:tcW w:w="754" w:type="dxa"/>
            <w:vAlign w:val="center"/>
          </w:tcPr>
          <w:p w14:paraId="41375200" w14:textId="53E4DA4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p>
        </w:tc>
        <w:tc>
          <w:tcPr>
            <w:tcW w:w="1134" w:type="dxa"/>
            <w:vAlign w:val="center"/>
          </w:tcPr>
          <w:p w14:paraId="0251AA5D" w14:textId="0FF0227A" w:rsidR="00140D7D" w:rsidRPr="00ED786A"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13</w:t>
            </w:r>
          </w:p>
        </w:tc>
        <w:tc>
          <w:tcPr>
            <w:tcW w:w="1134" w:type="dxa"/>
            <w:vAlign w:val="center"/>
          </w:tcPr>
          <w:p w14:paraId="12015587" w14:textId="3944E56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317</w:t>
            </w:r>
          </w:p>
        </w:tc>
      </w:tr>
      <w:tr w:rsidR="00140D7D" w14:paraId="188AEF1A" w14:textId="77777777" w:rsidTr="00F9546B">
        <w:trPr>
          <w:jc w:val="center"/>
        </w:trPr>
        <w:tc>
          <w:tcPr>
            <w:tcW w:w="771" w:type="dxa"/>
            <w:vAlign w:val="center"/>
          </w:tcPr>
          <w:p w14:paraId="66E9BF71"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C2</w:t>
            </w:r>
          </w:p>
        </w:tc>
        <w:tc>
          <w:tcPr>
            <w:tcW w:w="809" w:type="dxa"/>
            <w:vAlign w:val="center"/>
          </w:tcPr>
          <w:p w14:paraId="30623BA0" w14:textId="7BDFB79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69</w:t>
            </w:r>
          </w:p>
        </w:tc>
        <w:tc>
          <w:tcPr>
            <w:tcW w:w="1109" w:type="dxa"/>
            <w:vAlign w:val="center"/>
          </w:tcPr>
          <w:p w14:paraId="43964057" w14:textId="14B0E47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874</w:t>
            </w:r>
          </w:p>
        </w:tc>
        <w:tc>
          <w:tcPr>
            <w:tcW w:w="723" w:type="dxa"/>
            <w:vAlign w:val="center"/>
          </w:tcPr>
          <w:p w14:paraId="762F33ED" w14:textId="5B23885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p>
        </w:tc>
        <w:tc>
          <w:tcPr>
            <w:tcW w:w="880" w:type="dxa"/>
            <w:vAlign w:val="center"/>
          </w:tcPr>
          <w:p w14:paraId="0BE801A3" w14:textId="0F229E4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73</w:t>
            </w:r>
          </w:p>
        </w:tc>
        <w:tc>
          <w:tcPr>
            <w:tcW w:w="1090" w:type="dxa"/>
            <w:vAlign w:val="center"/>
          </w:tcPr>
          <w:p w14:paraId="5E938B7A" w14:textId="6C3F09A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777</w:t>
            </w:r>
          </w:p>
        </w:tc>
        <w:tc>
          <w:tcPr>
            <w:tcW w:w="754" w:type="dxa"/>
            <w:vAlign w:val="center"/>
          </w:tcPr>
          <w:p w14:paraId="5D5AA92D" w14:textId="6A6FC59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p>
        </w:tc>
        <w:tc>
          <w:tcPr>
            <w:tcW w:w="1134" w:type="dxa"/>
            <w:vAlign w:val="center"/>
          </w:tcPr>
          <w:p w14:paraId="7A1905BA" w14:textId="4C1947B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04</w:t>
            </w:r>
          </w:p>
        </w:tc>
        <w:tc>
          <w:tcPr>
            <w:tcW w:w="1134" w:type="dxa"/>
            <w:vAlign w:val="center"/>
          </w:tcPr>
          <w:p w14:paraId="2CFD9D5E" w14:textId="4A8C654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790</w:t>
            </w:r>
          </w:p>
        </w:tc>
      </w:tr>
      <w:tr w:rsidR="00140D7D" w14:paraId="3C882F51" w14:textId="77777777" w:rsidTr="00F9546B">
        <w:trPr>
          <w:jc w:val="center"/>
        </w:trPr>
        <w:tc>
          <w:tcPr>
            <w:tcW w:w="771" w:type="dxa"/>
            <w:vAlign w:val="center"/>
          </w:tcPr>
          <w:p w14:paraId="250364A8"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C3</w:t>
            </w:r>
          </w:p>
        </w:tc>
        <w:tc>
          <w:tcPr>
            <w:tcW w:w="809" w:type="dxa"/>
            <w:vAlign w:val="center"/>
          </w:tcPr>
          <w:p w14:paraId="0E393AF4" w14:textId="600659F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36</w:t>
            </w:r>
          </w:p>
        </w:tc>
        <w:tc>
          <w:tcPr>
            <w:tcW w:w="1109" w:type="dxa"/>
            <w:vAlign w:val="center"/>
          </w:tcPr>
          <w:p w14:paraId="449765C7" w14:textId="0CC84A7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957</w:t>
            </w:r>
          </w:p>
        </w:tc>
        <w:tc>
          <w:tcPr>
            <w:tcW w:w="723" w:type="dxa"/>
            <w:vAlign w:val="center"/>
          </w:tcPr>
          <w:p w14:paraId="7F28538A" w14:textId="3CCE0B3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p>
        </w:tc>
        <w:tc>
          <w:tcPr>
            <w:tcW w:w="880" w:type="dxa"/>
            <w:vAlign w:val="center"/>
          </w:tcPr>
          <w:p w14:paraId="4919C394" w14:textId="2FCE878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33</w:t>
            </w:r>
          </w:p>
        </w:tc>
        <w:tc>
          <w:tcPr>
            <w:tcW w:w="1090" w:type="dxa"/>
            <w:vAlign w:val="center"/>
          </w:tcPr>
          <w:p w14:paraId="7C70D4B6" w14:textId="26CDEAB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792</w:t>
            </w:r>
          </w:p>
        </w:tc>
        <w:tc>
          <w:tcPr>
            <w:tcW w:w="754" w:type="dxa"/>
            <w:vAlign w:val="center"/>
          </w:tcPr>
          <w:p w14:paraId="0F9D430E" w14:textId="2E7EBEA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p>
        </w:tc>
        <w:tc>
          <w:tcPr>
            <w:tcW w:w="1134" w:type="dxa"/>
            <w:vAlign w:val="center"/>
          </w:tcPr>
          <w:p w14:paraId="1F222A28" w14:textId="11F0005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02</w:t>
            </w:r>
          </w:p>
        </w:tc>
        <w:tc>
          <w:tcPr>
            <w:tcW w:w="1134" w:type="dxa"/>
            <w:vAlign w:val="center"/>
          </w:tcPr>
          <w:p w14:paraId="7CB8119A" w14:textId="7A0462C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631</w:t>
            </w:r>
          </w:p>
        </w:tc>
      </w:tr>
      <w:tr w:rsidR="00140D7D" w14:paraId="17ACF9CF" w14:textId="77777777" w:rsidTr="00F9546B">
        <w:trPr>
          <w:jc w:val="center"/>
        </w:trPr>
        <w:tc>
          <w:tcPr>
            <w:tcW w:w="771" w:type="dxa"/>
            <w:vAlign w:val="center"/>
          </w:tcPr>
          <w:p w14:paraId="4F8BFF55"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C4</w:t>
            </w:r>
          </w:p>
        </w:tc>
        <w:tc>
          <w:tcPr>
            <w:tcW w:w="809" w:type="dxa"/>
            <w:vAlign w:val="center"/>
          </w:tcPr>
          <w:p w14:paraId="48CF2F9A" w14:textId="224E242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27</w:t>
            </w:r>
          </w:p>
        </w:tc>
        <w:tc>
          <w:tcPr>
            <w:tcW w:w="1109" w:type="dxa"/>
            <w:vAlign w:val="center"/>
          </w:tcPr>
          <w:p w14:paraId="4F620AF9" w14:textId="0A3EC40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053</w:t>
            </w:r>
          </w:p>
        </w:tc>
        <w:tc>
          <w:tcPr>
            <w:tcW w:w="723" w:type="dxa"/>
            <w:vAlign w:val="center"/>
          </w:tcPr>
          <w:p w14:paraId="7F4BDF19" w14:textId="618B3A9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880" w:type="dxa"/>
            <w:vAlign w:val="center"/>
          </w:tcPr>
          <w:p w14:paraId="1CBAD0D3" w14:textId="3E5F162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27</w:t>
            </w:r>
          </w:p>
        </w:tc>
        <w:tc>
          <w:tcPr>
            <w:tcW w:w="1090" w:type="dxa"/>
            <w:vAlign w:val="center"/>
          </w:tcPr>
          <w:p w14:paraId="45E9E32D" w14:textId="49CE951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874</w:t>
            </w:r>
          </w:p>
        </w:tc>
        <w:tc>
          <w:tcPr>
            <w:tcW w:w="754" w:type="dxa"/>
            <w:vAlign w:val="center"/>
          </w:tcPr>
          <w:p w14:paraId="38BD1BDA" w14:textId="3006AFB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1134" w:type="dxa"/>
            <w:vAlign w:val="center"/>
          </w:tcPr>
          <w:p w14:paraId="49E24041" w14:textId="5B9B8F0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01</w:t>
            </w:r>
          </w:p>
        </w:tc>
        <w:tc>
          <w:tcPr>
            <w:tcW w:w="1134" w:type="dxa"/>
            <w:vAlign w:val="center"/>
          </w:tcPr>
          <w:p w14:paraId="07C7D116" w14:textId="5F7939D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702</w:t>
            </w:r>
          </w:p>
        </w:tc>
      </w:tr>
      <w:tr w:rsidR="00140D7D" w14:paraId="27FA1326" w14:textId="77777777" w:rsidTr="00F9546B">
        <w:trPr>
          <w:jc w:val="center"/>
        </w:trPr>
        <w:tc>
          <w:tcPr>
            <w:tcW w:w="771" w:type="dxa"/>
            <w:vAlign w:val="center"/>
          </w:tcPr>
          <w:p w14:paraId="61F8323E"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C5</w:t>
            </w:r>
          </w:p>
        </w:tc>
        <w:tc>
          <w:tcPr>
            <w:tcW w:w="809" w:type="dxa"/>
            <w:vAlign w:val="center"/>
          </w:tcPr>
          <w:p w14:paraId="09AC6FA2" w14:textId="1978236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62</w:t>
            </w:r>
          </w:p>
        </w:tc>
        <w:tc>
          <w:tcPr>
            <w:tcW w:w="1109" w:type="dxa"/>
            <w:vAlign w:val="center"/>
          </w:tcPr>
          <w:p w14:paraId="37435E0A" w14:textId="21FCF3B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029</w:t>
            </w:r>
          </w:p>
        </w:tc>
        <w:tc>
          <w:tcPr>
            <w:tcW w:w="723" w:type="dxa"/>
            <w:vAlign w:val="center"/>
          </w:tcPr>
          <w:p w14:paraId="2E7B6459" w14:textId="3F021EA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880" w:type="dxa"/>
            <w:vAlign w:val="center"/>
          </w:tcPr>
          <w:p w14:paraId="4EC58572" w14:textId="242AD2A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98</w:t>
            </w:r>
          </w:p>
        </w:tc>
        <w:tc>
          <w:tcPr>
            <w:tcW w:w="1090" w:type="dxa"/>
            <w:vAlign w:val="center"/>
          </w:tcPr>
          <w:p w14:paraId="0A9D3B76" w14:textId="74D256A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175</w:t>
            </w:r>
          </w:p>
        </w:tc>
        <w:tc>
          <w:tcPr>
            <w:tcW w:w="754" w:type="dxa"/>
            <w:vAlign w:val="center"/>
          </w:tcPr>
          <w:p w14:paraId="4CFED790" w14:textId="558CBC0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7</w:t>
            </w:r>
          </w:p>
        </w:tc>
        <w:tc>
          <w:tcPr>
            <w:tcW w:w="1134" w:type="dxa"/>
            <w:vAlign w:val="center"/>
          </w:tcPr>
          <w:p w14:paraId="67A083E8" w14:textId="7819585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64</w:t>
            </w:r>
          </w:p>
        </w:tc>
        <w:tc>
          <w:tcPr>
            <w:tcW w:w="1134" w:type="dxa"/>
            <w:vAlign w:val="center"/>
          </w:tcPr>
          <w:p w14:paraId="13F137E5" w14:textId="11C90EAD" w:rsidR="00140D7D" w:rsidRDefault="00140D7D" w:rsidP="00296BD6">
            <w:pPr>
              <w:spacing w:line="360" w:lineRule="auto"/>
              <w:jc w:val="center"/>
              <w:rPr>
                <w:rFonts w:ascii="Times New Roman" w:hAnsi="Times New Roman" w:cs="Times New Roman"/>
                <w:sz w:val="24"/>
                <w:szCs w:val="24"/>
              </w:rPr>
            </w:pPr>
            <w:r w:rsidRPr="00C008A6">
              <w:rPr>
                <w:rFonts w:ascii="Times New Roman" w:hAnsi="Times New Roman" w:cs="Times New Roman"/>
                <w:color w:val="FF0000"/>
                <w:sz w:val="24"/>
                <w:szCs w:val="24"/>
              </w:rPr>
              <w:t>0.003</w:t>
            </w:r>
            <w:r w:rsidR="00C008A6" w:rsidRPr="00C008A6">
              <w:rPr>
                <w:rFonts w:ascii="Times New Roman" w:hAnsi="Times New Roman" w:cs="Times New Roman"/>
                <w:color w:val="FF0000"/>
                <w:sz w:val="24"/>
                <w:szCs w:val="24"/>
              </w:rPr>
              <w:t>*</w:t>
            </w:r>
          </w:p>
        </w:tc>
      </w:tr>
      <w:tr w:rsidR="00140D7D" w14:paraId="6A8ADE91" w14:textId="77777777" w:rsidTr="00F9546B">
        <w:trPr>
          <w:jc w:val="center"/>
        </w:trPr>
        <w:tc>
          <w:tcPr>
            <w:tcW w:w="771" w:type="dxa"/>
            <w:vAlign w:val="center"/>
          </w:tcPr>
          <w:p w14:paraId="3FBD732B"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C6</w:t>
            </w:r>
          </w:p>
        </w:tc>
        <w:tc>
          <w:tcPr>
            <w:tcW w:w="809" w:type="dxa"/>
            <w:vAlign w:val="center"/>
          </w:tcPr>
          <w:p w14:paraId="61F814B5" w14:textId="2FBD1E6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40</w:t>
            </w:r>
          </w:p>
        </w:tc>
        <w:tc>
          <w:tcPr>
            <w:tcW w:w="1109" w:type="dxa"/>
            <w:vAlign w:val="center"/>
          </w:tcPr>
          <w:p w14:paraId="053F46AA" w14:textId="132648D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095</w:t>
            </w:r>
          </w:p>
        </w:tc>
        <w:tc>
          <w:tcPr>
            <w:tcW w:w="723" w:type="dxa"/>
            <w:vAlign w:val="center"/>
          </w:tcPr>
          <w:p w14:paraId="6786923D" w14:textId="71129B6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7</w:t>
            </w:r>
          </w:p>
        </w:tc>
        <w:tc>
          <w:tcPr>
            <w:tcW w:w="880" w:type="dxa"/>
            <w:vAlign w:val="center"/>
          </w:tcPr>
          <w:p w14:paraId="30A52DFD" w14:textId="1BDA2A9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33</w:t>
            </w:r>
          </w:p>
        </w:tc>
        <w:tc>
          <w:tcPr>
            <w:tcW w:w="1090" w:type="dxa"/>
            <w:vAlign w:val="center"/>
          </w:tcPr>
          <w:p w14:paraId="4BE2181A" w14:textId="6F73CE2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993</w:t>
            </w:r>
          </w:p>
        </w:tc>
        <w:tc>
          <w:tcPr>
            <w:tcW w:w="754" w:type="dxa"/>
            <w:vAlign w:val="center"/>
          </w:tcPr>
          <w:p w14:paraId="3BC38B71" w14:textId="4DCFB7D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1134" w:type="dxa"/>
            <w:vAlign w:val="center"/>
          </w:tcPr>
          <w:p w14:paraId="57C93A67" w14:textId="511FA82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07</w:t>
            </w:r>
          </w:p>
        </w:tc>
        <w:tc>
          <w:tcPr>
            <w:tcW w:w="1134" w:type="dxa"/>
            <w:vAlign w:val="center"/>
          </w:tcPr>
          <w:p w14:paraId="5DD25EC7" w14:textId="3038175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765</w:t>
            </w:r>
          </w:p>
        </w:tc>
      </w:tr>
      <w:tr w:rsidR="00140D7D" w14:paraId="18A9E4E2" w14:textId="77777777" w:rsidTr="00F9546B">
        <w:trPr>
          <w:jc w:val="center"/>
        </w:trPr>
        <w:tc>
          <w:tcPr>
            <w:tcW w:w="771" w:type="dxa"/>
            <w:vAlign w:val="center"/>
          </w:tcPr>
          <w:p w14:paraId="6C895E8E"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C7</w:t>
            </w:r>
          </w:p>
        </w:tc>
        <w:tc>
          <w:tcPr>
            <w:tcW w:w="809" w:type="dxa"/>
            <w:vAlign w:val="center"/>
          </w:tcPr>
          <w:p w14:paraId="6CFD4D6B" w14:textId="2F46BFC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69</w:t>
            </w:r>
          </w:p>
        </w:tc>
        <w:tc>
          <w:tcPr>
            <w:tcW w:w="1109" w:type="dxa"/>
            <w:vAlign w:val="center"/>
          </w:tcPr>
          <w:p w14:paraId="4C8FE7FF" w14:textId="47FA7FD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973</w:t>
            </w:r>
          </w:p>
        </w:tc>
        <w:tc>
          <w:tcPr>
            <w:tcW w:w="723" w:type="dxa"/>
            <w:vAlign w:val="center"/>
          </w:tcPr>
          <w:p w14:paraId="47C411A8" w14:textId="6503A1F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10</w:t>
            </w:r>
          </w:p>
        </w:tc>
        <w:tc>
          <w:tcPr>
            <w:tcW w:w="880" w:type="dxa"/>
            <w:vAlign w:val="center"/>
          </w:tcPr>
          <w:p w14:paraId="47E622B6" w14:textId="64FBFAB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51</w:t>
            </w:r>
          </w:p>
        </w:tc>
        <w:tc>
          <w:tcPr>
            <w:tcW w:w="1090" w:type="dxa"/>
            <w:vAlign w:val="center"/>
          </w:tcPr>
          <w:p w14:paraId="62CE814C" w14:textId="660496D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084</w:t>
            </w:r>
          </w:p>
        </w:tc>
        <w:tc>
          <w:tcPr>
            <w:tcW w:w="754" w:type="dxa"/>
            <w:vAlign w:val="center"/>
          </w:tcPr>
          <w:p w14:paraId="27433101" w14:textId="6F27DBF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11</w:t>
            </w:r>
          </w:p>
        </w:tc>
        <w:tc>
          <w:tcPr>
            <w:tcW w:w="1134" w:type="dxa"/>
            <w:vAlign w:val="center"/>
          </w:tcPr>
          <w:p w14:paraId="57BBB885" w14:textId="3F88B59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18</w:t>
            </w:r>
          </w:p>
        </w:tc>
        <w:tc>
          <w:tcPr>
            <w:tcW w:w="1134" w:type="dxa"/>
            <w:vAlign w:val="center"/>
          </w:tcPr>
          <w:p w14:paraId="57A2B941" w14:textId="7EA07BE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410</w:t>
            </w:r>
          </w:p>
        </w:tc>
      </w:tr>
      <w:tr w:rsidR="00140D7D" w14:paraId="105500BF" w14:textId="77777777" w:rsidTr="00F9546B">
        <w:trPr>
          <w:jc w:val="center"/>
        </w:trPr>
        <w:tc>
          <w:tcPr>
            <w:tcW w:w="771" w:type="dxa"/>
            <w:vAlign w:val="center"/>
          </w:tcPr>
          <w:p w14:paraId="48BE65A7"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C8</w:t>
            </w:r>
          </w:p>
        </w:tc>
        <w:tc>
          <w:tcPr>
            <w:tcW w:w="809" w:type="dxa"/>
            <w:vAlign w:val="center"/>
          </w:tcPr>
          <w:p w14:paraId="4B4E904F" w14:textId="1A44CDB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09</w:t>
            </w:r>
          </w:p>
        </w:tc>
        <w:tc>
          <w:tcPr>
            <w:tcW w:w="1109" w:type="dxa"/>
            <w:vAlign w:val="center"/>
          </w:tcPr>
          <w:p w14:paraId="2002FBF8" w14:textId="43EC1AB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062</w:t>
            </w:r>
          </w:p>
        </w:tc>
        <w:tc>
          <w:tcPr>
            <w:tcW w:w="723" w:type="dxa"/>
            <w:vAlign w:val="center"/>
          </w:tcPr>
          <w:p w14:paraId="2D8927B2" w14:textId="0D5754A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8</w:t>
            </w:r>
          </w:p>
        </w:tc>
        <w:tc>
          <w:tcPr>
            <w:tcW w:w="880" w:type="dxa"/>
            <w:vAlign w:val="center"/>
          </w:tcPr>
          <w:p w14:paraId="01C49FE6" w14:textId="5308934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96</w:t>
            </w:r>
          </w:p>
        </w:tc>
        <w:tc>
          <w:tcPr>
            <w:tcW w:w="1090" w:type="dxa"/>
            <w:vAlign w:val="center"/>
          </w:tcPr>
          <w:p w14:paraId="6F36F1ED" w14:textId="08C194F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113</w:t>
            </w:r>
          </w:p>
        </w:tc>
        <w:tc>
          <w:tcPr>
            <w:tcW w:w="754" w:type="dxa"/>
            <w:vAlign w:val="center"/>
          </w:tcPr>
          <w:p w14:paraId="29EBF3DB" w14:textId="689416B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9</w:t>
            </w:r>
          </w:p>
        </w:tc>
        <w:tc>
          <w:tcPr>
            <w:tcW w:w="1134" w:type="dxa"/>
            <w:vAlign w:val="center"/>
          </w:tcPr>
          <w:p w14:paraId="5BF6F28C" w14:textId="7236320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13</w:t>
            </w:r>
          </w:p>
        </w:tc>
        <w:tc>
          <w:tcPr>
            <w:tcW w:w="1134" w:type="dxa"/>
            <w:vAlign w:val="center"/>
          </w:tcPr>
          <w:p w14:paraId="2BC3C478" w14:textId="7731917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580</w:t>
            </w:r>
          </w:p>
        </w:tc>
      </w:tr>
      <w:tr w:rsidR="00140D7D" w14:paraId="60EAB452" w14:textId="77777777" w:rsidTr="00F9546B">
        <w:trPr>
          <w:jc w:val="center"/>
        </w:trPr>
        <w:tc>
          <w:tcPr>
            <w:tcW w:w="771" w:type="dxa"/>
            <w:vAlign w:val="center"/>
          </w:tcPr>
          <w:p w14:paraId="280A4800"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C9</w:t>
            </w:r>
          </w:p>
        </w:tc>
        <w:tc>
          <w:tcPr>
            <w:tcW w:w="809" w:type="dxa"/>
            <w:vAlign w:val="center"/>
          </w:tcPr>
          <w:p w14:paraId="2D78ECB6" w14:textId="0AFD22F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71</w:t>
            </w:r>
          </w:p>
        </w:tc>
        <w:tc>
          <w:tcPr>
            <w:tcW w:w="1109" w:type="dxa"/>
            <w:vAlign w:val="center"/>
          </w:tcPr>
          <w:p w14:paraId="131DCB40" w14:textId="5DFD214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895</w:t>
            </w:r>
          </w:p>
        </w:tc>
        <w:tc>
          <w:tcPr>
            <w:tcW w:w="723" w:type="dxa"/>
            <w:vAlign w:val="center"/>
          </w:tcPr>
          <w:p w14:paraId="790B1483" w14:textId="3D355C7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5</w:t>
            </w:r>
          </w:p>
        </w:tc>
        <w:tc>
          <w:tcPr>
            <w:tcW w:w="880" w:type="dxa"/>
            <w:vAlign w:val="center"/>
          </w:tcPr>
          <w:p w14:paraId="391EE39F" w14:textId="4969287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78</w:t>
            </w:r>
          </w:p>
        </w:tc>
        <w:tc>
          <w:tcPr>
            <w:tcW w:w="1090" w:type="dxa"/>
            <w:vAlign w:val="center"/>
          </w:tcPr>
          <w:p w14:paraId="710F1251" w14:textId="34C2BED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702</w:t>
            </w:r>
          </w:p>
        </w:tc>
        <w:tc>
          <w:tcPr>
            <w:tcW w:w="754" w:type="dxa"/>
            <w:vAlign w:val="center"/>
          </w:tcPr>
          <w:p w14:paraId="6A3E992C" w14:textId="03CA66D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5</w:t>
            </w:r>
          </w:p>
        </w:tc>
        <w:tc>
          <w:tcPr>
            <w:tcW w:w="1134" w:type="dxa"/>
            <w:vAlign w:val="center"/>
          </w:tcPr>
          <w:p w14:paraId="7E870E9D" w14:textId="1287EEC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07</w:t>
            </w:r>
          </w:p>
        </w:tc>
        <w:tc>
          <w:tcPr>
            <w:tcW w:w="1134" w:type="dxa"/>
            <w:vAlign w:val="center"/>
          </w:tcPr>
          <w:p w14:paraId="1E4890E0" w14:textId="22659B5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797</w:t>
            </w:r>
          </w:p>
        </w:tc>
      </w:tr>
      <w:tr w:rsidR="00140D7D" w14:paraId="5D14FB91" w14:textId="77777777" w:rsidTr="00F9546B">
        <w:trPr>
          <w:jc w:val="center"/>
        </w:trPr>
        <w:tc>
          <w:tcPr>
            <w:tcW w:w="771" w:type="dxa"/>
            <w:vAlign w:val="center"/>
          </w:tcPr>
          <w:p w14:paraId="27148A8D"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C10</w:t>
            </w:r>
          </w:p>
        </w:tc>
        <w:tc>
          <w:tcPr>
            <w:tcW w:w="809" w:type="dxa"/>
            <w:vAlign w:val="center"/>
          </w:tcPr>
          <w:p w14:paraId="5A14181D" w14:textId="7A9A357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56</w:t>
            </w:r>
          </w:p>
        </w:tc>
        <w:tc>
          <w:tcPr>
            <w:tcW w:w="1109" w:type="dxa"/>
            <w:vAlign w:val="center"/>
          </w:tcPr>
          <w:p w14:paraId="4FEE0905" w14:textId="2D12B57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307</w:t>
            </w:r>
          </w:p>
        </w:tc>
        <w:tc>
          <w:tcPr>
            <w:tcW w:w="723" w:type="dxa"/>
            <w:vAlign w:val="center"/>
          </w:tcPr>
          <w:p w14:paraId="79DCE1A6" w14:textId="5800BD8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11</w:t>
            </w:r>
          </w:p>
        </w:tc>
        <w:tc>
          <w:tcPr>
            <w:tcW w:w="880" w:type="dxa"/>
            <w:vAlign w:val="center"/>
          </w:tcPr>
          <w:p w14:paraId="29C99F88" w14:textId="2E66B03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71</w:t>
            </w:r>
          </w:p>
        </w:tc>
        <w:tc>
          <w:tcPr>
            <w:tcW w:w="1090" w:type="dxa"/>
            <w:vAlign w:val="center"/>
          </w:tcPr>
          <w:p w14:paraId="36F9F28F" w14:textId="036A930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026</w:t>
            </w:r>
          </w:p>
        </w:tc>
        <w:tc>
          <w:tcPr>
            <w:tcW w:w="754" w:type="dxa"/>
            <w:vAlign w:val="center"/>
          </w:tcPr>
          <w:p w14:paraId="2DDB1CBC" w14:textId="4580E21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10</w:t>
            </w:r>
          </w:p>
        </w:tc>
        <w:tc>
          <w:tcPr>
            <w:tcW w:w="1134" w:type="dxa"/>
            <w:vAlign w:val="center"/>
          </w:tcPr>
          <w:p w14:paraId="49EA2865" w14:textId="24FA5DD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15</w:t>
            </w:r>
          </w:p>
        </w:tc>
        <w:tc>
          <w:tcPr>
            <w:tcW w:w="1134" w:type="dxa"/>
            <w:vAlign w:val="center"/>
          </w:tcPr>
          <w:p w14:paraId="371C8B33" w14:textId="45CEEEA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942</w:t>
            </w:r>
          </w:p>
        </w:tc>
      </w:tr>
      <w:tr w:rsidR="00140D7D" w14:paraId="34255B27" w14:textId="77777777" w:rsidTr="00F9546B">
        <w:trPr>
          <w:jc w:val="center"/>
        </w:trPr>
        <w:tc>
          <w:tcPr>
            <w:tcW w:w="771" w:type="dxa"/>
            <w:vAlign w:val="center"/>
          </w:tcPr>
          <w:p w14:paraId="0903D3EE"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C11</w:t>
            </w:r>
          </w:p>
        </w:tc>
        <w:tc>
          <w:tcPr>
            <w:tcW w:w="809" w:type="dxa"/>
            <w:vAlign w:val="center"/>
          </w:tcPr>
          <w:p w14:paraId="72E5F44D" w14:textId="6C5818C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78</w:t>
            </w:r>
          </w:p>
        </w:tc>
        <w:tc>
          <w:tcPr>
            <w:tcW w:w="1109" w:type="dxa"/>
            <w:vAlign w:val="center"/>
          </w:tcPr>
          <w:p w14:paraId="7ADA1991" w14:textId="6710AB4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444</w:t>
            </w:r>
          </w:p>
        </w:tc>
        <w:tc>
          <w:tcPr>
            <w:tcW w:w="723" w:type="dxa"/>
            <w:vAlign w:val="center"/>
          </w:tcPr>
          <w:p w14:paraId="1C13C996" w14:textId="41A60C7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9</w:t>
            </w:r>
          </w:p>
        </w:tc>
        <w:tc>
          <w:tcPr>
            <w:tcW w:w="880" w:type="dxa"/>
            <w:vAlign w:val="center"/>
          </w:tcPr>
          <w:p w14:paraId="3E294759" w14:textId="409ECCD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98</w:t>
            </w:r>
          </w:p>
        </w:tc>
        <w:tc>
          <w:tcPr>
            <w:tcW w:w="1090" w:type="dxa"/>
            <w:vAlign w:val="center"/>
          </w:tcPr>
          <w:p w14:paraId="50A30297" w14:textId="71452FD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104</w:t>
            </w:r>
          </w:p>
        </w:tc>
        <w:tc>
          <w:tcPr>
            <w:tcW w:w="754" w:type="dxa"/>
            <w:vAlign w:val="center"/>
          </w:tcPr>
          <w:p w14:paraId="18A72BDB" w14:textId="6CB8474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7</w:t>
            </w:r>
          </w:p>
        </w:tc>
        <w:tc>
          <w:tcPr>
            <w:tcW w:w="1134" w:type="dxa"/>
            <w:vAlign w:val="center"/>
          </w:tcPr>
          <w:p w14:paraId="604A3198" w14:textId="6C24C30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20</w:t>
            </w:r>
          </w:p>
        </w:tc>
        <w:tc>
          <w:tcPr>
            <w:tcW w:w="1134" w:type="dxa"/>
            <w:vAlign w:val="center"/>
          </w:tcPr>
          <w:p w14:paraId="195D8789" w14:textId="6F27758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645</w:t>
            </w:r>
          </w:p>
        </w:tc>
      </w:tr>
      <w:tr w:rsidR="00140D7D" w14:paraId="29C58535" w14:textId="77777777" w:rsidTr="00F9546B">
        <w:trPr>
          <w:jc w:val="center"/>
        </w:trPr>
        <w:tc>
          <w:tcPr>
            <w:tcW w:w="771" w:type="dxa"/>
            <w:vAlign w:val="center"/>
          </w:tcPr>
          <w:p w14:paraId="1826AC7B"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C12</w:t>
            </w:r>
          </w:p>
        </w:tc>
        <w:tc>
          <w:tcPr>
            <w:tcW w:w="809" w:type="dxa"/>
            <w:vAlign w:val="center"/>
          </w:tcPr>
          <w:p w14:paraId="1EB39ED6" w14:textId="38B9AD7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40</w:t>
            </w:r>
          </w:p>
        </w:tc>
        <w:tc>
          <w:tcPr>
            <w:tcW w:w="1109" w:type="dxa"/>
            <w:vAlign w:val="center"/>
          </w:tcPr>
          <w:p w14:paraId="6BE13B66" w14:textId="19E940A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529</w:t>
            </w:r>
          </w:p>
        </w:tc>
        <w:tc>
          <w:tcPr>
            <w:tcW w:w="723" w:type="dxa"/>
            <w:vAlign w:val="center"/>
          </w:tcPr>
          <w:p w14:paraId="3AB0B915" w14:textId="083665F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13</w:t>
            </w:r>
          </w:p>
        </w:tc>
        <w:tc>
          <w:tcPr>
            <w:tcW w:w="880" w:type="dxa"/>
            <w:vAlign w:val="center"/>
          </w:tcPr>
          <w:p w14:paraId="28B92C61" w14:textId="649CC05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35</w:t>
            </w:r>
          </w:p>
        </w:tc>
        <w:tc>
          <w:tcPr>
            <w:tcW w:w="1090" w:type="dxa"/>
            <w:vAlign w:val="center"/>
          </w:tcPr>
          <w:p w14:paraId="62E83F3B" w14:textId="588DD1C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180</w:t>
            </w:r>
          </w:p>
        </w:tc>
        <w:tc>
          <w:tcPr>
            <w:tcW w:w="754" w:type="dxa"/>
            <w:vAlign w:val="center"/>
          </w:tcPr>
          <w:p w14:paraId="02CEAAE8" w14:textId="2192216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12</w:t>
            </w:r>
          </w:p>
        </w:tc>
        <w:tc>
          <w:tcPr>
            <w:tcW w:w="1134" w:type="dxa"/>
            <w:vAlign w:val="center"/>
          </w:tcPr>
          <w:p w14:paraId="4D7F2C0B" w14:textId="2531BF2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05</w:t>
            </w:r>
          </w:p>
        </w:tc>
        <w:tc>
          <w:tcPr>
            <w:tcW w:w="1134" w:type="dxa"/>
            <w:vAlign w:val="center"/>
          </w:tcPr>
          <w:p w14:paraId="22C990D2" w14:textId="2541CBD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697</w:t>
            </w:r>
          </w:p>
        </w:tc>
      </w:tr>
      <w:tr w:rsidR="00140D7D" w14:paraId="56C6C8DF" w14:textId="77777777" w:rsidTr="00F9546B">
        <w:trPr>
          <w:jc w:val="center"/>
        </w:trPr>
        <w:tc>
          <w:tcPr>
            <w:tcW w:w="771" w:type="dxa"/>
            <w:vAlign w:val="center"/>
          </w:tcPr>
          <w:p w14:paraId="19940F95"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C13</w:t>
            </w:r>
          </w:p>
        </w:tc>
        <w:tc>
          <w:tcPr>
            <w:tcW w:w="809" w:type="dxa"/>
            <w:vAlign w:val="center"/>
          </w:tcPr>
          <w:p w14:paraId="60268BFD" w14:textId="4D1A2CA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44</w:t>
            </w:r>
          </w:p>
        </w:tc>
        <w:tc>
          <w:tcPr>
            <w:tcW w:w="1109" w:type="dxa"/>
            <w:vAlign w:val="center"/>
          </w:tcPr>
          <w:p w14:paraId="41D53FFA" w14:textId="68A9D71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470</w:t>
            </w:r>
          </w:p>
        </w:tc>
        <w:tc>
          <w:tcPr>
            <w:tcW w:w="723" w:type="dxa"/>
            <w:vAlign w:val="center"/>
          </w:tcPr>
          <w:p w14:paraId="2D043635" w14:textId="5AB84DF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12</w:t>
            </w:r>
          </w:p>
        </w:tc>
        <w:tc>
          <w:tcPr>
            <w:tcW w:w="880" w:type="dxa"/>
            <w:vAlign w:val="center"/>
          </w:tcPr>
          <w:p w14:paraId="15A067AC" w14:textId="00C2B56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90</w:t>
            </w:r>
          </w:p>
        </w:tc>
        <w:tc>
          <w:tcPr>
            <w:tcW w:w="1090" w:type="dxa"/>
            <w:vAlign w:val="center"/>
          </w:tcPr>
          <w:p w14:paraId="45B5F1D9" w14:textId="665B9A4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513</w:t>
            </w:r>
          </w:p>
        </w:tc>
        <w:tc>
          <w:tcPr>
            <w:tcW w:w="754" w:type="dxa"/>
            <w:vAlign w:val="center"/>
          </w:tcPr>
          <w:p w14:paraId="700BECCB" w14:textId="7CD3302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13</w:t>
            </w:r>
          </w:p>
        </w:tc>
        <w:tc>
          <w:tcPr>
            <w:tcW w:w="1134" w:type="dxa"/>
            <w:vAlign w:val="center"/>
          </w:tcPr>
          <w:p w14:paraId="14881538" w14:textId="53EAAAB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54</w:t>
            </w:r>
          </w:p>
        </w:tc>
        <w:tc>
          <w:tcPr>
            <w:tcW w:w="1134" w:type="dxa"/>
            <w:vAlign w:val="center"/>
          </w:tcPr>
          <w:p w14:paraId="43A2C75B" w14:textId="1BD7DAF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058</w:t>
            </w:r>
          </w:p>
        </w:tc>
      </w:tr>
    </w:tbl>
    <w:p w14:paraId="7D26A06A" w14:textId="77777777" w:rsidR="00845FB1" w:rsidRDefault="00845FB1" w:rsidP="00296BD6">
      <w:pPr>
        <w:spacing w:line="360" w:lineRule="auto"/>
        <w:jc w:val="both"/>
        <w:rPr>
          <w:rFonts w:ascii="Times New Roman" w:hAnsi="Times New Roman" w:cs="Times New Roman"/>
          <w:sz w:val="24"/>
          <w:szCs w:val="24"/>
        </w:rPr>
      </w:pPr>
    </w:p>
    <w:p w14:paraId="79A24C94" w14:textId="7FABCEBA" w:rsidR="00140D7D" w:rsidRDefault="00140D7D" w:rsidP="009A2ED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Among 13 challenges for MC adoption, only one was found to show </w:t>
      </w:r>
      <w:r>
        <w:rPr>
          <w:rFonts w:ascii="Times New Roman" w:hAnsi="Times New Roman" w:cs="Times New Roman"/>
          <w:i/>
          <w:iCs/>
          <w:sz w:val="24"/>
          <w:szCs w:val="24"/>
        </w:rPr>
        <w:t>p</w:t>
      </w:r>
      <w:r>
        <w:rPr>
          <w:rFonts w:ascii="Times New Roman" w:hAnsi="Times New Roman" w:cs="Times New Roman"/>
          <w:sz w:val="24"/>
          <w:szCs w:val="24"/>
        </w:rPr>
        <w:t>-value &lt; 0.05.</w:t>
      </w:r>
      <w:r w:rsidR="00EC75C4">
        <w:rPr>
          <w:rFonts w:ascii="Times New Roman" w:hAnsi="Times New Roman" w:cs="Times New Roman"/>
          <w:sz w:val="24"/>
          <w:szCs w:val="24"/>
          <w:lang w:val="en-US"/>
        </w:rPr>
        <w:t xml:space="preserve"> </w:t>
      </w:r>
      <w:r>
        <w:rPr>
          <w:rFonts w:ascii="Times New Roman" w:hAnsi="Times New Roman" w:cs="Times New Roman"/>
          <w:sz w:val="24"/>
          <w:szCs w:val="24"/>
        </w:rPr>
        <w:t xml:space="preserve">Respondents’ opinions regarding the C5 have a statistically significant difference. </w:t>
      </w:r>
    </w:p>
    <w:p w14:paraId="18F101DF" w14:textId="5A118976" w:rsidR="002D0A6F" w:rsidRPr="00D11F7F" w:rsidRDefault="0085681D" w:rsidP="00D11F7F">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The difference</w:t>
      </w:r>
      <w:r w:rsidR="002D0A6F">
        <w:rPr>
          <w:rFonts w:ascii="Times New Roman" w:hAnsi="Times New Roman" w:cs="Times New Roman"/>
          <w:sz w:val="24"/>
          <w:szCs w:val="24"/>
        </w:rPr>
        <w:t xml:space="preserve"> </w:t>
      </w:r>
      <w:r>
        <w:rPr>
          <w:rFonts w:ascii="Times New Roman" w:hAnsi="Times New Roman" w:cs="Times New Roman"/>
          <w:sz w:val="24"/>
          <w:szCs w:val="24"/>
        </w:rPr>
        <w:t>in</w:t>
      </w:r>
      <w:r w:rsidR="002D0A6F">
        <w:rPr>
          <w:rFonts w:ascii="Times New Roman" w:hAnsi="Times New Roman" w:cs="Times New Roman"/>
          <w:sz w:val="24"/>
          <w:szCs w:val="24"/>
        </w:rPr>
        <w:t xml:space="preserve"> C5 (Lack of design codes and standards) can be explained by the modern changes in </w:t>
      </w:r>
      <w:r>
        <w:rPr>
          <w:rFonts w:ascii="Times New Roman" w:hAnsi="Times New Roman" w:cs="Times New Roman"/>
          <w:sz w:val="24"/>
          <w:szCs w:val="24"/>
        </w:rPr>
        <w:t xml:space="preserve">the </w:t>
      </w:r>
      <w:r w:rsidR="002D0A6F">
        <w:rPr>
          <w:rFonts w:ascii="Times New Roman" w:hAnsi="Times New Roman" w:cs="Times New Roman"/>
          <w:sz w:val="24"/>
          <w:szCs w:val="24"/>
        </w:rPr>
        <w:t xml:space="preserve">construction itself. More experienced, older professionals might </w:t>
      </w:r>
      <w:r>
        <w:rPr>
          <w:rFonts w:ascii="Times New Roman" w:hAnsi="Times New Roman" w:cs="Times New Roman"/>
          <w:sz w:val="24"/>
          <w:szCs w:val="24"/>
        </w:rPr>
        <w:t>get</w:t>
      </w:r>
      <w:r w:rsidR="002D0A6F">
        <w:rPr>
          <w:rFonts w:ascii="Times New Roman" w:hAnsi="Times New Roman" w:cs="Times New Roman"/>
          <w:sz w:val="24"/>
          <w:szCs w:val="24"/>
        </w:rPr>
        <w:t xml:space="preserve"> used to traditional methods of construction and </w:t>
      </w:r>
      <w:r>
        <w:rPr>
          <w:rFonts w:ascii="Times New Roman" w:hAnsi="Times New Roman" w:cs="Times New Roman"/>
          <w:sz w:val="24"/>
          <w:szCs w:val="24"/>
        </w:rPr>
        <w:t>rely</w:t>
      </w:r>
      <w:r w:rsidR="002D0A6F">
        <w:rPr>
          <w:rFonts w:ascii="Times New Roman" w:hAnsi="Times New Roman" w:cs="Times New Roman"/>
          <w:sz w:val="24"/>
          <w:szCs w:val="24"/>
        </w:rPr>
        <w:t xml:space="preserve"> more on experience, meanwhile less experienced fresh workers might be more </w:t>
      </w:r>
      <w:r w:rsidR="002D0A6F">
        <w:rPr>
          <w:rFonts w:ascii="Times New Roman" w:hAnsi="Times New Roman" w:cs="Times New Roman"/>
          <w:sz w:val="24"/>
          <w:szCs w:val="24"/>
          <w:lang w:val="en-US"/>
        </w:rPr>
        <w:t xml:space="preserve">concerned about following required standards and rules. </w:t>
      </w:r>
    </w:p>
    <w:p w14:paraId="1C1F427B" w14:textId="6DD3519A" w:rsidR="00A94770" w:rsidRPr="00EC75C4" w:rsidRDefault="00F445F5" w:rsidP="00C008A6">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Table </w:t>
      </w:r>
      <w:r w:rsidR="004B24CF">
        <w:rPr>
          <w:rFonts w:ascii="Times New Roman" w:hAnsi="Times New Roman" w:cs="Times New Roman"/>
          <w:sz w:val="24"/>
          <w:szCs w:val="24"/>
        </w:rPr>
        <w:t>4.21</w:t>
      </w:r>
      <w:r w:rsidR="00140D7D">
        <w:rPr>
          <w:rFonts w:ascii="Times New Roman" w:hAnsi="Times New Roman" w:cs="Times New Roman"/>
          <w:sz w:val="24"/>
          <w:szCs w:val="24"/>
        </w:rPr>
        <w:t xml:space="preserve"> shows the results of </w:t>
      </w:r>
      <w:r w:rsidR="0085681D">
        <w:rPr>
          <w:rFonts w:ascii="Times New Roman" w:hAnsi="Times New Roman" w:cs="Times New Roman"/>
          <w:sz w:val="24"/>
          <w:szCs w:val="24"/>
        </w:rPr>
        <w:t xml:space="preserve">the </w:t>
      </w:r>
      <w:r w:rsidR="00140D7D">
        <w:rPr>
          <w:rFonts w:ascii="Times New Roman" w:hAnsi="Times New Roman" w:cs="Times New Roman"/>
          <w:sz w:val="24"/>
          <w:szCs w:val="24"/>
        </w:rPr>
        <w:t xml:space="preserve">comparison of </w:t>
      </w:r>
      <w:r w:rsidR="00140D7D" w:rsidRPr="00EC75C4">
        <w:rPr>
          <w:rFonts w:ascii="Times New Roman" w:hAnsi="Times New Roman" w:cs="Times New Roman"/>
          <w:b/>
          <w:bCs/>
          <w:sz w:val="24"/>
          <w:szCs w:val="24"/>
        </w:rPr>
        <w:t>means for implementation strategies.</w:t>
      </w:r>
    </w:p>
    <w:p w14:paraId="127744D1" w14:textId="2F0D77BB" w:rsidR="00140D7D" w:rsidRPr="00D11F7F" w:rsidRDefault="00F445F5"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4.2</w:t>
      </w:r>
      <w:r w:rsidR="00D11F7F">
        <w:rPr>
          <w:rFonts w:ascii="Times New Roman" w:hAnsi="Times New Roman" w:cs="Times New Roman"/>
          <w:b/>
          <w:bCs/>
          <w:i/>
          <w:iCs/>
          <w:sz w:val="24"/>
          <w:szCs w:val="24"/>
        </w:rPr>
        <w:t>1</w:t>
      </w:r>
      <w:r w:rsidR="00140D7D" w:rsidRPr="00D11F7F">
        <w:rPr>
          <w:rFonts w:ascii="Times New Roman" w:hAnsi="Times New Roman" w:cs="Times New Roman"/>
          <w:b/>
          <w:bCs/>
          <w:i/>
          <w:iCs/>
          <w:sz w:val="24"/>
          <w:szCs w:val="24"/>
        </w:rPr>
        <w:t>. Comparison of IS means based on experience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140D7D" w14:paraId="07E491DD" w14:textId="77777777" w:rsidTr="00F9546B">
        <w:trPr>
          <w:jc w:val="center"/>
        </w:trPr>
        <w:tc>
          <w:tcPr>
            <w:tcW w:w="771" w:type="dxa"/>
            <w:vAlign w:val="center"/>
          </w:tcPr>
          <w:p w14:paraId="7675CD1D" w14:textId="77777777" w:rsidR="00140D7D" w:rsidRDefault="00140D7D" w:rsidP="00296BD6">
            <w:pPr>
              <w:spacing w:line="360" w:lineRule="auto"/>
              <w:jc w:val="center"/>
              <w:rPr>
                <w:rFonts w:ascii="Times New Roman" w:hAnsi="Times New Roman" w:cs="Times New Roman"/>
                <w:sz w:val="24"/>
                <w:szCs w:val="24"/>
              </w:rPr>
            </w:pPr>
          </w:p>
        </w:tc>
        <w:tc>
          <w:tcPr>
            <w:tcW w:w="2641" w:type="dxa"/>
            <w:gridSpan w:val="3"/>
            <w:vAlign w:val="center"/>
          </w:tcPr>
          <w:p w14:paraId="204ACC59" w14:textId="33B5AFC7" w:rsidR="00140D7D" w:rsidRPr="002962F2" w:rsidRDefault="00F04429"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Up to 5 years</w:t>
            </w:r>
          </w:p>
        </w:tc>
        <w:tc>
          <w:tcPr>
            <w:tcW w:w="2724" w:type="dxa"/>
            <w:gridSpan w:val="3"/>
            <w:vAlign w:val="center"/>
          </w:tcPr>
          <w:p w14:paraId="708E2641" w14:textId="68A9D77F" w:rsidR="00140D7D" w:rsidRPr="002962F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More than 5 years</w:t>
            </w:r>
          </w:p>
        </w:tc>
        <w:tc>
          <w:tcPr>
            <w:tcW w:w="1134" w:type="dxa"/>
            <w:vMerge w:val="restart"/>
            <w:vAlign w:val="center"/>
          </w:tcPr>
          <w:p w14:paraId="185E8719" w14:textId="77777777" w:rsidR="00140D7D" w:rsidRPr="000646C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7D718ABE" w14:textId="77777777" w:rsidR="00140D7D" w:rsidRPr="000646C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140D7D" w14:paraId="2A5C1A47" w14:textId="77777777" w:rsidTr="00F9546B">
        <w:trPr>
          <w:jc w:val="center"/>
        </w:trPr>
        <w:tc>
          <w:tcPr>
            <w:tcW w:w="771" w:type="dxa"/>
            <w:vAlign w:val="center"/>
          </w:tcPr>
          <w:p w14:paraId="66BC820E" w14:textId="77777777" w:rsidR="00140D7D" w:rsidRPr="005A4CFB" w:rsidRDefault="00140D7D"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68D64AD2"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00013E2C" w14:textId="7CE8506F"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4ABAD655"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7CBD4522"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04121148" w14:textId="7762B79E"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442DA83C"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269BDEAA" w14:textId="77777777" w:rsidR="00140D7D" w:rsidRDefault="00140D7D" w:rsidP="00296BD6">
            <w:pPr>
              <w:spacing w:line="360" w:lineRule="auto"/>
              <w:jc w:val="center"/>
              <w:rPr>
                <w:rFonts w:ascii="Times New Roman" w:hAnsi="Times New Roman" w:cs="Times New Roman"/>
                <w:sz w:val="24"/>
                <w:szCs w:val="24"/>
              </w:rPr>
            </w:pPr>
          </w:p>
        </w:tc>
        <w:tc>
          <w:tcPr>
            <w:tcW w:w="1134" w:type="dxa"/>
            <w:vMerge/>
            <w:vAlign w:val="center"/>
          </w:tcPr>
          <w:p w14:paraId="44B9E391" w14:textId="77777777" w:rsidR="00140D7D" w:rsidRDefault="00140D7D" w:rsidP="00296BD6">
            <w:pPr>
              <w:spacing w:line="360" w:lineRule="auto"/>
              <w:jc w:val="center"/>
              <w:rPr>
                <w:rFonts w:ascii="Times New Roman" w:hAnsi="Times New Roman" w:cs="Times New Roman"/>
                <w:sz w:val="24"/>
                <w:szCs w:val="24"/>
              </w:rPr>
            </w:pPr>
          </w:p>
        </w:tc>
      </w:tr>
      <w:tr w:rsidR="00140D7D" w14:paraId="667C3813" w14:textId="77777777" w:rsidTr="00F9546B">
        <w:trPr>
          <w:jc w:val="center"/>
        </w:trPr>
        <w:tc>
          <w:tcPr>
            <w:tcW w:w="771" w:type="dxa"/>
            <w:vAlign w:val="center"/>
          </w:tcPr>
          <w:p w14:paraId="2A68DF26"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w:t>
            </w:r>
          </w:p>
        </w:tc>
        <w:tc>
          <w:tcPr>
            <w:tcW w:w="809" w:type="dxa"/>
            <w:vAlign w:val="center"/>
          </w:tcPr>
          <w:p w14:paraId="144587FA" w14:textId="2A78297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27</w:t>
            </w:r>
          </w:p>
        </w:tc>
        <w:tc>
          <w:tcPr>
            <w:tcW w:w="1109" w:type="dxa"/>
            <w:vAlign w:val="center"/>
          </w:tcPr>
          <w:p w14:paraId="4A7E4D1F" w14:textId="33C789B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156</w:t>
            </w:r>
          </w:p>
        </w:tc>
        <w:tc>
          <w:tcPr>
            <w:tcW w:w="723" w:type="dxa"/>
            <w:vAlign w:val="center"/>
          </w:tcPr>
          <w:p w14:paraId="6A618D27" w14:textId="2A3E8F3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7</w:t>
            </w:r>
          </w:p>
        </w:tc>
        <w:tc>
          <w:tcPr>
            <w:tcW w:w="880" w:type="dxa"/>
            <w:vAlign w:val="center"/>
          </w:tcPr>
          <w:p w14:paraId="3B710AC7" w14:textId="3885964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53</w:t>
            </w:r>
          </w:p>
        </w:tc>
        <w:tc>
          <w:tcPr>
            <w:tcW w:w="1090" w:type="dxa"/>
            <w:vAlign w:val="center"/>
          </w:tcPr>
          <w:p w14:paraId="7AB74690" w14:textId="3C48DC2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880</w:t>
            </w:r>
          </w:p>
        </w:tc>
        <w:tc>
          <w:tcPr>
            <w:tcW w:w="754" w:type="dxa"/>
            <w:vAlign w:val="center"/>
          </w:tcPr>
          <w:p w14:paraId="641AED15" w14:textId="76C6678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1134" w:type="dxa"/>
            <w:vAlign w:val="center"/>
          </w:tcPr>
          <w:p w14:paraId="780638AF" w14:textId="11877FAE" w:rsidR="00140D7D" w:rsidRPr="00ED786A"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26</w:t>
            </w:r>
          </w:p>
        </w:tc>
        <w:tc>
          <w:tcPr>
            <w:tcW w:w="1134" w:type="dxa"/>
            <w:vAlign w:val="center"/>
          </w:tcPr>
          <w:p w14:paraId="21B98DA8" w14:textId="49397A6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424</w:t>
            </w:r>
          </w:p>
        </w:tc>
      </w:tr>
      <w:tr w:rsidR="00140D7D" w14:paraId="4C07B066" w14:textId="77777777" w:rsidTr="00F9546B">
        <w:trPr>
          <w:jc w:val="center"/>
        </w:trPr>
        <w:tc>
          <w:tcPr>
            <w:tcW w:w="771" w:type="dxa"/>
            <w:vAlign w:val="center"/>
          </w:tcPr>
          <w:p w14:paraId="46802D22"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IS2</w:t>
            </w:r>
          </w:p>
        </w:tc>
        <w:tc>
          <w:tcPr>
            <w:tcW w:w="809" w:type="dxa"/>
            <w:vAlign w:val="center"/>
          </w:tcPr>
          <w:p w14:paraId="3E505156" w14:textId="2EEC983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09</w:t>
            </w:r>
          </w:p>
        </w:tc>
        <w:tc>
          <w:tcPr>
            <w:tcW w:w="1109" w:type="dxa"/>
            <w:vAlign w:val="center"/>
          </w:tcPr>
          <w:p w14:paraId="2A4D1DDF" w14:textId="254B868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062</w:t>
            </w:r>
          </w:p>
        </w:tc>
        <w:tc>
          <w:tcPr>
            <w:tcW w:w="723" w:type="dxa"/>
            <w:vAlign w:val="center"/>
          </w:tcPr>
          <w:p w14:paraId="6B7FAE61" w14:textId="05BA166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9</w:t>
            </w:r>
          </w:p>
        </w:tc>
        <w:tc>
          <w:tcPr>
            <w:tcW w:w="880" w:type="dxa"/>
            <w:vAlign w:val="center"/>
          </w:tcPr>
          <w:p w14:paraId="1C51AC30" w14:textId="7F26EA1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25</w:t>
            </w:r>
          </w:p>
        </w:tc>
        <w:tc>
          <w:tcPr>
            <w:tcW w:w="1090" w:type="dxa"/>
            <w:vAlign w:val="center"/>
          </w:tcPr>
          <w:p w14:paraId="0447651D" w14:textId="72E20F5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111</w:t>
            </w:r>
          </w:p>
        </w:tc>
        <w:tc>
          <w:tcPr>
            <w:tcW w:w="754" w:type="dxa"/>
            <w:vAlign w:val="center"/>
          </w:tcPr>
          <w:p w14:paraId="41FEBB70" w14:textId="32AD3ED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9</w:t>
            </w:r>
          </w:p>
        </w:tc>
        <w:tc>
          <w:tcPr>
            <w:tcW w:w="1134" w:type="dxa"/>
            <w:vAlign w:val="center"/>
          </w:tcPr>
          <w:p w14:paraId="6469907A" w14:textId="02EAD2D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17</w:t>
            </w:r>
          </w:p>
        </w:tc>
        <w:tc>
          <w:tcPr>
            <w:tcW w:w="1134" w:type="dxa"/>
            <w:vAlign w:val="center"/>
          </w:tcPr>
          <w:p w14:paraId="40D87B87" w14:textId="05A6893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317</w:t>
            </w:r>
          </w:p>
        </w:tc>
      </w:tr>
      <w:tr w:rsidR="00140D7D" w14:paraId="7A181322" w14:textId="77777777" w:rsidTr="00F9546B">
        <w:trPr>
          <w:jc w:val="center"/>
        </w:trPr>
        <w:tc>
          <w:tcPr>
            <w:tcW w:w="771" w:type="dxa"/>
            <w:vAlign w:val="center"/>
          </w:tcPr>
          <w:p w14:paraId="5E072866"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IS3</w:t>
            </w:r>
          </w:p>
        </w:tc>
        <w:tc>
          <w:tcPr>
            <w:tcW w:w="809" w:type="dxa"/>
            <w:vAlign w:val="center"/>
          </w:tcPr>
          <w:p w14:paraId="53A5A7BF" w14:textId="400300B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96</w:t>
            </w:r>
          </w:p>
        </w:tc>
        <w:tc>
          <w:tcPr>
            <w:tcW w:w="1109" w:type="dxa"/>
            <w:vAlign w:val="center"/>
          </w:tcPr>
          <w:p w14:paraId="15212A4C" w14:textId="64C2C24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928</w:t>
            </w:r>
          </w:p>
        </w:tc>
        <w:tc>
          <w:tcPr>
            <w:tcW w:w="723" w:type="dxa"/>
            <w:vAlign w:val="center"/>
          </w:tcPr>
          <w:p w14:paraId="34606C45" w14:textId="331D94F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p>
        </w:tc>
        <w:tc>
          <w:tcPr>
            <w:tcW w:w="880" w:type="dxa"/>
            <w:vAlign w:val="center"/>
          </w:tcPr>
          <w:p w14:paraId="7226518E" w14:textId="40246FE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02</w:t>
            </w:r>
          </w:p>
        </w:tc>
        <w:tc>
          <w:tcPr>
            <w:tcW w:w="1090" w:type="dxa"/>
            <w:vAlign w:val="center"/>
          </w:tcPr>
          <w:p w14:paraId="4313A128" w14:textId="18E2BA3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812</w:t>
            </w:r>
          </w:p>
        </w:tc>
        <w:tc>
          <w:tcPr>
            <w:tcW w:w="754" w:type="dxa"/>
            <w:vAlign w:val="center"/>
          </w:tcPr>
          <w:p w14:paraId="631A5D03" w14:textId="5BB56E0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p>
        </w:tc>
        <w:tc>
          <w:tcPr>
            <w:tcW w:w="1134" w:type="dxa"/>
            <w:vAlign w:val="center"/>
          </w:tcPr>
          <w:p w14:paraId="056F21FF" w14:textId="27C331F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06</w:t>
            </w:r>
          </w:p>
        </w:tc>
        <w:tc>
          <w:tcPr>
            <w:tcW w:w="1134" w:type="dxa"/>
            <w:vAlign w:val="center"/>
          </w:tcPr>
          <w:p w14:paraId="1377E850" w14:textId="3EF0A01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943</w:t>
            </w:r>
          </w:p>
        </w:tc>
      </w:tr>
      <w:tr w:rsidR="00140D7D" w14:paraId="5DE4A36B" w14:textId="77777777" w:rsidTr="00F9546B">
        <w:trPr>
          <w:jc w:val="center"/>
        </w:trPr>
        <w:tc>
          <w:tcPr>
            <w:tcW w:w="771" w:type="dxa"/>
            <w:vAlign w:val="center"/>
          </w:tcPr>
          <w:p w14:paraId="08A309E6"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IS4</w:t>
            </w:r>
          </w:p>
        </w:tc>
        <w:tc>
          <w:tcPr>
            <w:tcW w:w="809" w:type="dxa"/>
            <w:vAlign w:val="center"/>
          </w:tcPr>
          <w:p w14:paraId="71BF6A7C" w14:textId="66DDFA3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78</w:t>
            </w:r>
          </w:p>
        </w:tc>
        <w:tc>
          <w:tcPr>
            <w:tcW w:w="1109" w:type="dxa"/>
            <w:vAlign w:val="center"/>
          </w:tcPr>
          <w:p w14:paraId="5764FE26" w14:textId="6276B7B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166</w:t>
            </w:r>
          </w:p>
        </w:tc>
        <w:tc>
          <w:tcPr>
            <w:tcW w:w="723" w:type="dxa"/>
            <w:vAlign w:val="center"/>
          </w:tcPr>
          <w:p w14:paraId="5876CF3F" w14:textId="34F2D8C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5</w:t>
            </w:r>
          </w:p>
        </w:tc>
        <w:tc>
          <w:tcPr>
            <w:tcW w:w="880" w:type="dxa"/>
            <w:vAlign w:val="center"/>
          </w:tcPr>
          <w:p w14:paraId="60F97CC0" w14:textId="6ED14B1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84</w:t>
            </w:r>
          </w:p>
        </w:tc>
        <w:tc>
          <w:tcPr>
            <w:tcW w:w="1090" w:type="dxa"/>
            <w:vAlign w:val="center"/>
          </w:tcPr>
          <w:p w14:paraId="5E33BBEC" w14:textId="4E21B4D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857</w:t>
            </w:r>
          </w:p>
        </w:tc>
        <w:tc>
          <w:tcPr>
            <w:tcW w:w="754" w:type="dxa"/>
            <w:vAlign w:val="center"/>
          </w:tcPr>
          <w:p w14:paraId="01BD3557" w14:textId="6C252D0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p>
        </w:tc>
        <w:tc>
          <w:tcPr>
            <w:tcW w:w="1134" w:type="dxa"/>
            <w:vAlign w:val="center"/>
          </w:tcPr>
          <w:p w14:paraId="52B3ED99" w14:textId="13A96D9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07</w:t>
            </w:r>
          </w:p>
        </w:tc>
        <w:tc>
          <w:tcPr>
            <w:tcW w:w="1134" w:type="dxa"/>
            <w:vAlign w:val="center"/>
          </w:tcPr>
          <w:p w14:paraId="5BAED9C1" w14:textId="64F07F5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850</w:t>
            </w:r>
          </w:p>
        </w:tc>
      </w:tr>
      <w:tr w:rsidR="00140D7D" w14:paraId="1906BE9D" w14:textId="77777777" w:rsidTr="00F9546B">
        <w:trPr>
          <w:jc w:val="center"/>
        </w:trPr>
        <w:tc>
          <w:tcPr>
            <w:tcW w:w="771" w:type="dxa"/>
            <w:vAlign w:val="center"/>
          </w:tcPr>
          <w:p w14:paraId="275E25B3"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IS5</w:t>
            </w:r>
          </w:p>
        </w:tc>
        <w:tc>
          <w:tcPr>
            <w:tcW w:w="809" w:type="dxa"/>
            <w:vAlign w:val="center"/>
          </w:tcPr>
          <w:p w14:paraId="61D91818" w14:textId="4E85629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27</w:t>
            </w:r>
          </w:p>
        </w:tc>
        <w:tc>
          <w:tcPr>
            <w:tcW w:w="1109" w:type="dxa"/>
            <w:vAlign w:val="center"/>
          </w:tcPr>
          <w:p w14:paraId="607E4947" w14:textId="59A7AE0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388</w:t>
            </w:r>
          </w:p>
        </w:tc>
        <w:tc>
          <w:tcPr>
            <w:tcW w:w="723" w:type="dxa"/>
            <w:vAlign w:val="center"/>
          </w:tcPr>
          <w:p w14:paraId="67CE0C98" w14:textId="0294DEE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8</w:t>
            </w:r>
          </w:p>
        </w:tc>
        <w:tc>
          <w:tcPr>
            <w:tcW w:w="880" w:type="dxa"/>
            <w:vAlign w:val="center"/>
          </w:tcPr>
          <w:p w14:paraId="66C62152" w14:textId="598778A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53</w:t>
            </w:r>
          </w:p>
        </w:tc>
        <w:tc>
          <w:tcPr>
            <w:tcW w:w="1090" w:type="dxa"/>
            <w:vAlign w:val="center"/>
          </w:tcPr>
          <w:p w14:paraId="59F93B87" w14:textId="5A43894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833</w:t>
            </w:r>
          </w:p>
        </w:tc>
        <w:tc>
          <w:tcPr>
            <w:tcW w:w="754" w:type="dxa"/>
            <w:vAlign w:val="center"/>
          </w:tcPr>
          <w:p w14:paraId="496D83BB" w14:textId="4F811A2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1134" w:type="dxa"/>
            <w:vAlign w:val="center"/>
          </w:tcPr>
          <w:p w14:paraId="09638709" w14:textId="70E5E00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26</w:t>
            </w:r>
          </w:p>
        </w:tc>
        <w:tc>
          <w:tcPr>
            <w:tcW w:w="1134" w:type="dxa"/>
            <w:vAlign w:val="center"/>
          </w:tcPr>
          <w:p w14:paraId="4A401F8A" w14:textId="20F7306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738</w:t>
            </w:r>
          </w:p>
        </w:tc>
      </w:tr>
      <w:tr w:rsidR="00140D7D" w14:paraId="62A30DD7" w14:textId="77777777" w:rsidTr="00F9546B">
        <w:trPr>
          <w:jc w:val="center"/>
        </w:trPr>
        <w:tc>
          <w:tcPr>
            <w:tcW w:w="771" w:type="dxa"/>
            <w:vAlign w:val="center"/>
          </w:tcPr>
          <w:p w14:paraId="32CB3978"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IS6</w:t>
            </w:r>
          </w:p>
        </w:tc>
        <w:tc>
          <w:tcPr>
            <w:tcW w:w="809" w:type="dxa"/>
            <w:vAlign w:val="center"/>
          </w:tcPr>
          <w:p w14:paraId="39687F6B" w14:textId="5182522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36</w:t>
            </w:r>
          </w:p>
        </w:tc>
        <w:tc>
          <w:tcPr>
            <w:tcW w:w="1109" w:type="dxa"/>
            <w:vAlign w:val="center"/>
          </w:tcPr>
          <w:p w14:paraId="78ED0901" w14:textId="2EA129C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368</w:t>
            </w:r>
          </w:p>
        </w:tc>
        <w:tc>
          <w:tcPr>
            <w:tcW w:w="723" w:type="dxa"/>
            <w:vAlign w:val="center"/>
          </w:tcPr>
          <w:p w14:paraId="387F6319" w14:textId="066F3D9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880" w:type="dxa"/>
            <w:vAlign w:val="center"/>
          </w:tcPr>
          <w:p w14:paraId="0A099A1D" w14:textId="637167D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39</w:t>
            </w:r>
          </w:p>
        </w:tc>
        <w:tc>
          <w:tcPr>
            <w:tcW w:w="1090" w:type="dxa"/>
            <w:vAlign w:val="center"/>
          </w:tcPr>
          <w:p w14:paraId="2D6A10D2" w14:textId="57F9133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981</w:t>
            </w:r>
          </w:p>
        </w:tc>
        <w:tc>
          <w:tcPr>
            <w:tcW w:w="754" w:type="dxa"/>
            <w:vAlign w:val="center"/>
          </w:tcPr>
          <w:p w14:paraId="59140A4D" w14:textId="53FEFD2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8</w:t>
            </w:r>
          </w:p>
        </w:tc>
        <w:tc>
          <w:tcPr>
            <w:tcW w:w="1134" w:type="dxa"/>
            <w:vAlign w:val="center"/>
          </w:tcPr>
          <w:p w14:paraId="70DC06C8" w14:textId="3535973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04</w:t>
            </w:r>
          </w:p>
        </w:tc>
        <w:tc>
          <w:tcPr>
            <w:tcW w:w="1134" w:type="dxa"/>
            <w:vAlign w:val="center"/>
          </w:tcPr>
          <w:p w14:paraId="43FD2C8E" w14:textId="0294BA5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586</w:t>
            </w:r>
          </w:p>
        </w:tc>
      </w:tr>
      <w:tr w:rsidR="00140D7D" w14:paraId="1345FA48" w14:textId="77777777" w:rsidTr="00F9546B">
        <w:trPr>
          <w:jc w:val="center"/>
        </w:trPr>
        <w:tc>
          <w:tcPr>
            <w:tcW w:w="771" w:type="dxa"/>
            <w:vAlign w:val="center"/>
          </w:tcPr>
          <w:p w14:paraId="2456CB2C"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IS7</w:t>
            </w:r>
          </w:p>
        </w:tc>
        <w:tc>
          <w:tcPr>
            <w:tcW w:w="809" w:type="dxa"/>
            <w:vAlign w:val="center"/>
          </w:tcPr>
          <w:p w14:paraId="30BD1733" w14:textId="6F8172A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89</w:t>
            </w:r>
          </w:p>
        </w:tc>
        <w:tc>
          <w:tcPr>
            <w:tcW w:w="1109" w:type="dxa"/>
            <w:vAlign w:val="center"/>
          </w:tcPr>
          <w:p w14:paraId="612FCC8D" w14:textId="4EB6873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837</w:t>
            </w:r>
          </w:p>
        </w:tc>
        <w:tc>
          <w:tcPr>
            <w:tcW w:w="723" w:type="dxa"/>
            <w:vAlign w:val="center"/>
          </w:tcPr>
          <w:p w14:paraId="01C732F0" w14:textId="64ABD51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12</w:t>
            </w:r>
          </w:p>
        </w:tc>
        <w:tc>
          <w:tcPr>
            <w:tcW w:w="880" w:type="dxa"/>
            <w:vAlign w:val="center"/>
          </w:tcPr>
          <w:p w14:paraId="51F9E260" w14:textId="79B6E4D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71</w:t>
            </w:r>
          </w:p>
        </w:tc>
        <w:tc>
          <w:tcPr>
            <w:tcW w:w="1090" w:type="dxa"/>
            <w:vAlign w:val="center"/>
          </w:tcPr>
          <w:p w14:paraId="7A6E57C3" w14:textId="5FF4903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747</w:t>
            </w:r>
          </w:p>
        </w:tc>
        <w:tc>
          <w:tcPr>
            <w:tcW w:w="754" w:type="dxa"/>
            <w:vAlign w:val="center"/>
          </w:tcPr>
          <w:p w14:paraId="7629D157" w14:textId="5141013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12</w:t>
            </w:r>
          </w:p>
        </w:tc>
        <w:tc>
          <w:tcPr>
            <w:tcW w:w="1134" w:type="dxa"/>
            <w:vAlign w:val="center"/>
          </w:tcPr>
          <w:p w14:paraId="3D510066" w14:textId="652ADC4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18</w:t>
            </w:r>
          </w:p>
        </w:tc>
        <w:tc>
          <w:tcPr>
            <w:tcW w:w="1134" w:type="dxa"/>
            <w:vAlign w:val="center"/>
          </w:tcPr>
          <w:p w14:paraId="67892464" w14:textId="2443151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600</w:t>
            </w:r>
          </w:p>
        </w:tc>
      </w:tr>
      <w:tr w:rsidR="00140D7D" w14:paraId="5E2C0F5D" w14:textId="77777777" w:rsidTr="00F9546B">
        <w:trPr>
          <w:jc w:val="center"/>
        </w:trPr>
        <w:tc>
          <w:tcPr>
            <w:tcW w:w="771" w:type="dxa"/>
            <w:vAlign w:val="center"/>
          </w:tcPr>
          <w:p w14:paraId="7E9F497C"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IS8</w:t>
            </w:r>
          </w:p>
        </w:tc>
        <w:tc>
          <w:tcPr>
            <w:tcW w:w="809" w:type="dxa"/>
            <w:vAlign w:val="center"/>
          </w:tcPr>
          <w:p w14:paraId="3FD31621" w14:textId="5A8FD6D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29</w:t>
            </w:r>
          </w:p>
        </w:tc>
        <w:tc>
          <w:tcPr>
            <w:tcW w:w="1109" w:type="dxa"/>
            <w:vAlign w:val="center"/>
          </w:tcPr>
          <w:p w14:paraId="2004C209" w14:textId="3FB6270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944</w:t>
            </w:r>
          </w:p>
        </w:tc>
        <w:tc>
          <w:tcPr>
            <w:tcW w:w="723" w:type="dxa"/>
            <w:vAlign w:val="center"/>
          </w:tcPr>
          <w:p w14:paraId="7194A922" w14:textId="63210EA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p>
        </w:tc>
        <w:tc>
          <w:tcPr>
            <w:tcW w:w="880" w:type="dxa"/>
            <w:vAlign w:val="center"/>
          </w:tcPr>
          <w:p w14:paraId="6F2983B2" w14:textId="7E11E5B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78</w:t>
            </w:r>
          </w:p>
        </w:tc>
        <w:tc>
          <w:tcPr>
            <w:tcW w:w="1090" w:type="dxa"/>
            <w:vAlign w:val="center"/>
          </w:tcPr>
          <w:p w14:paraId="26AE37BB" w14:textId="5BC9BA5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945</w:t>
            </w:r>
          </w:p>
        </w:tc>
        <w:tc>
          <w:tcPr>
            <w:tcW w:w="754" w:type="dxa"/>
            <w:vAlign w:val="center"/>
          </w:tcPr>
          <w:p w14:paraId="049CC25A" w14:textId="2B68157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p>
        </w:tc>
        <w:tc>
          <w:tcPr>
            <w:tcW w:w="1134" w:type="dxa"/>
            <w:vAlign w:val="center"/>
          </w:tcPr>
          <w:p w14:paraId="0CD899C4" w14:textId="7EE117E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50</w:t>
            </w:r>
          </w:p>
        </w:tc>
        <w:tc>
          <w:tcPr>
            <w:tcW w:w="1134" w:type="dxa"/>
            <w:vAlign w:val="center"/>
          </w:tcPr>
          <w:p w14:paraId="6C8FA7FA" w14:textId="6D377E99" w:rsidR="00140D7D" w:rsidRDefault="00140D7D" w:rsidP="00296BD6">
            <w:pPr>
              <w:spacing w:line="360" w:lineRule="auto"/>
              <w:jc w:val="center"/>
              <w:rPr>
                <w:rFonts w:ascii="Times New Roman" w:hAnsi="Times New Roman" w:cs="Times New Roman"/>
                <w:sz w:val="24"/>
                <w:szCs w:val="24"/>
              </w:rPr>
            </w:pPr>
            <w:r w:rsidRPr="00C008A6">
              <w:rPr>
                <w:rFonts w:ascii="Times New Roman" w:hAnsi="Times New Roman" w:cs="Times New Roman"/>
                <w:color w:val="FF0000"/>
                <w:sz w:val="24"/>
                <w:szCs w:val="24"/>
              </w:rPr>
              <w:t>0.003</w:t>
            </w:r>
            <w:r w:rsidR="00C008A6" w:rsidRPr="00C008A6">
              <w:rPr>
                <w:rFonts w:ascii="Times New Roman" w:hAnsi="Times New Roman" w:cs="Times New Roman"/>
                <w:color w:val="FF0000"/>
                <w:sz w:val="24"/>
                <w:szCs w:val="24"/>
              </w:rPr>
              <w:t>*</w:t>
            </w:r>
          </w:p>
        </w:tc>
      </w:tr>
      <w:tr w:rsidR="00140D7D" w14:paraId="055EF7B9" w14:textId="77777777" w:rsidTr="00F9546B">
        <w:trPr>
          <w:jc w:val="center"/>
        </w:trPr>
        <w:tc>
          <w:tcPr>
            <w:tcW w:w="771" w:type="dxa"/>
            <w:vAlign w:val="center"/>
          </w:tcPr>
          <w:p w14:paraId="5B565234"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IS9</w:t>
            </w:r>
          </w:p>
        </w:tc>
        <w:tc>
          <w:tcPr>
            <w:tcW w:w="809" w:type="dxa"/>
            <w:vAlign w:val="center"/>
          </w:tcPr>
          <w:p w14:paraId="199C728E" w14:textId="63493CA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09</w:t>
            </w:r>
          </w:p>
        </w:tc>
        <w:tc>
          <w:tcPr>
            <w:tcW w:w="1109" w:type="dxa"/>
            <w:vAlign w:val="center"/>
          </w:tcPr>
          <w:p w14:paraId="21E36703" w14:textId="01EC0CF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730</w:t>
            </w:r>
          </w:p>
        </w:tc>
        <w:tc>
          <w:tcPr>
            <w:tcW w:w="723" w:type="dxa"/>
            <w:vAlign w:val="center"/>
          </w:tcPr>
          <w:p w14:paraId="2BF3A520" w14:textId="6AF690C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11</w:t>
            </w:r>
          </w:p>
        </w:tc>
        <w:tc>
          <w:tcPr>
            <w:tcW w:w="880" w:type="dxa"/>
            <w:vAlign w:val="center"/>
          </w:tcPr>
          <w:p w14:paraId="3D127798" w14:textId="78349DD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22</w:t>
            </w:r>
          </w:p>
        </w:tc>
        <w:tc>
          <w:tcPr>
            <w:tcW w:w="1090" w:type="dxa"/>
            <w:vAlign w:val="center"/>
          </w:tcPr>
          <w:p w14:paraId="0882DA30" w14:textId="329D74C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689</w:t>
            </w:r>
          </w:p>
        </w:tc>
        <w:tc>
          <w:tcPr>
            <w:tcW w:w="754" w:type="dxa"/>
            <w:vAlign w:val="center"/>
          </w:tcPr>
          <w:p w14:paraId="1EF9205B" w14:textId="20CD55B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11</w:t>
            </w:r>
          </w:p>
        </w:tc>
        <w:tc>
          <w:tcPr>
            <w:tcW w:w="1134" w:type="dxa"/>
            <w:vAlign w:val="center"/>
          </w:tcPr>
          <w:p w14:paraId="565B1062" w14:textId="556D306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13</w:t>
            </w:r>
          </w:p>
        </w:tc>
        <w:tc>
          <w:tcPr>
            <w:tcW w:w="1134" w:type="dxa"/>
            <w:vAlign w:val="center"/>
          </w:tcPr>
          <w:p w14:paraId="7E906AD2" w14:textId="1E28A93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708</w:t>
            </w:r>
          </w:p>
        </w:tc>
      </w:tr>
      <w:tr w:rsidR="00140D7D" w14:paraId="2911FEA6" w14:textId="77777777" w:rsidTr="00F9546B">
        <w:trPr>
          <w:jc w:val="center"/>
        </w:trPr>
        <w:tc>
          <w:tcPr>
            <w:tcW w:w="771" w:type="dxa"/>
            <w:vAlign w:val="center"/>
          </w:tcPr>
          <w:p w14:paraId="27522A62"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IS10</w:t>
            </w:r>
          </w:p>
        </w:tc>
        <w:tc>
          <w:tcPr>
            <w:tcW w:w="809" w:type="dxa"/>
            <w:vAlign w:val="center"/>
          </w:tcPr>
          <w:p w14:paraId="1630B198" w14:textId="31E765A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82</w:t>
            </w:r>
          </w:p>
        </w:tc>
        <w:tc>
          <w:tcPr>
            <w:tcW w:w="1109" w:type="dxa"/>
            <w:vAlign w:val="center"/>
          </w:tcPr>
          <w:p w14:paraId="6519CC57" w14:textId="0BDCE28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886</w:t>
            </w:r>
          </w:p>
        </w:tc>
        <w:tc>
          <w:tcPr>
            <w:tcW w:w="723" w:type="dxa"/>
            <w:vAlign w:val="center"/>
          </w:tcPr>
          <w:p w14:paraId="29C10152" w14:textId="3742B4A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880" w:type="dxa"/>
            <w:vAlign w:val="center"/>
          </w:tcPr>
          <w:p w14:paraId="6C5C66DA" w14:textId="3545F70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57</w:t>
            </w:r>
          </w:p>
        </w:tc>
        <w:tc>
          <w:tcPr>
            <w:tcW w:w="1090" w:type="dxa"/>
            <w:vAlign w:val="center"/>
          </w:tcPr>
          <w:p w14:paraId="2FE29EA6" w14:textId="497B1A6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878</w:t>
            </w:r>
          </w:p>
        </w:tc>
        <w:tc>
          <w:tcPr>
            <w:tcW w:w="754" w:type="dxa"/>
            <w:vAlign w:val="center"/>
          </w:tcPr>
          <w:p w14:paraId="23ED1E0C" w14:textId="45577F0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5</w:t>
            </w:r>
          </w:p>
        </w:tc>
        <w:tc>
          <w:tcPr>
            <w:tcW w:w="1134" w:type="dxa"/>
            <w:vAlign w:val="center"/>
          </w:tcPr>
          <w:p w14:paraId="5AA680BC" w14:textId="7C356CF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25</w:t>
            </w:r>
          </w:p>
        </w:tc>
        <w:tc>
          <w:tcPr>
            <w:tcW w:w="1134" w:type="dxa"/>
            <w:vAlign w:val="center"/>
          </w:tcPr>
          <w:p w14:paraId="40A585FC" w14:textId="70428A9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081</w:t>
            </w:r>
          </w:p>
        </w:tc>
      </w:tr>
      <w:tr w:rsidR="00140D7D" w14:paraId="44947CC6" w14:textId="77777777" w:rsidTr="00F9546B">
        <w:trPr>
          <w:jc w:val="center"/>
        </w:trPr>
        <w:tc>
          <w:tcPr>
            <w:tcW w:w="771" w:type="dxa"/>
            <w:vAlign w:val="center"/>
          </w:tcPr>
          <w:p w14:paraId="3262E193"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IS11</w:t>
            </w:r>
          </w:p>
        </w:tc>
        <w:tc>
          <w:tcPr>
            <w:tcW w:w="809" w:type="dxa"/>
            <w:vAlign w:val="center"/>
          </w:tcPr>
          <w:p w14:paraId="167491E2" w14:textId="16BA493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80</w:t>
            </w:r>
          </w:p>
        </w:tc>
        <w:tc>
          <w:tcPr>
            <w:tcW w:w="1109" w:type="dxa"/>
            <w:vAlign w:val="center"/>
          </w:tcPr>
          <w:p w14:paraId="110D378A" w14:textId="77DE7AE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140</w:t>
            </w:r>
          </w:p>
        </w:tc>
        <w:tc>
          <w:tcPr>
            <w:tcW w:w="723" w:type="dxa"/>
            <w:vAlign w:val="center"/>
          </w:tcPr>
          <w:p w14:paraId="43185198" w14:textId="69B7D66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p>
        </w:tc>
        <w:tc>
          <w:tcPr>
            <w:tcW w:w="880" w:type="dxa"/>
            <w:vAlign w:val="center"/>
          </w:tcPr>
          <w:p w14:paraId="16FF115C" w14:textId="6628FED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84</w:t>
            </w:r>
          </w:p>
        </w:tc>
        <w:tc>
          <w:tcPr>
            <w:tcW w:w="1090" w:type="dxa"/>
            <w:vAlign w:val="center"/>
          </w:tcPr>
          <w:p w14:paraId="5249A16E" w14:textId="0791B83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007</w:t>
            </w:r>
          </w:p>
        </w:tc>
        <w:tc>
          <w:tcPr>
            <w:tcW w:w="754" w:type="dxa"/>
            <w:vAlign w:val="center"/>
          </w:tcPr>
          <w:p w14:paraId="6DC2DCD6" w14:textId="1C5355F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1134" w:type="dxa"/>
            <w:vAlign w:val="center"/>
          </w:tcPr>
          <w:p w14:paraId="679F02D0" w14:textId="082FBF7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04</w:t>
            </w:r>
          </w:p>
        </w:tc>
        <w:tc>
          <w:tcPr>
            <w:tcW w:w="1134" w:type="dxa"/>
            <w:vAlign w:val="center"/>
          </w:tcPr>
          <w:p w14:paraId="5A3BD62E" w14:textId="033E251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956</w:t>
            </w:r>
          </w:p>
        </w:tc>
      </w:tr>
      <w:tr w:rsidR="00140D7D" w14:paraId="3B839FDF" w14:textId="77777777" w:rsidTr="00F9546B">
        <w:trPr>
          <w:jc w:val="center"/>
        </w:trPr>
        <w:tc>
          <w:tcPr>
            <w:tcW w:w="771" w:type="dxa"/>
            <w:vAlign w:val="center"/>
          </w:tcPr>
          <w:p w14:paraId="0F839E83"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IS12</w:t>
            </w:r>
          </w:p>
        </w:tc>
        <w:tc>
          <w:tcPr>
            <w:tcW w:w="809" w:type="dxa"/>
            <w:vAlign w:val="center"/>
          </w:tcPr>
          <w:p w14:paraId="4764AE41" w14:textId="7646DF4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69</w:t>
            </w:r>
          </w:p>
        </w:tc>
        <w:tc>
          <w:tcPr>
            <w:tcW w:w="1109" w:type="dxa"/>
            <w:vAlign w:val="center"/>
          </w:tcPr>
          <w:p w14:paraId="7C7DC2F5" w14:textId="33B43D1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607</w:t>
            </w:r>
          </w:p>
        </w:tc>
        <w:tc>
          <w:tcPr>
            <w:tcW w:w="723" w:type="dxa"/>
            <w:vAlign w:val="center"/>
          </w:tcPr>
          <w:p w14:paraId="7FAD3EEA" w14:textId="6841861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10</w:t>
            </w:r>
          </w:p>
        </w:tc>
        <w:tc>
          <w:tcPr>
            <w:tcW w:w="880" w:type="dxa"/>
            <w:vAlign w:val="center"/>
          </w:tcPr>
          <w:p w14:paraId="34539869" w14:textId="6B97761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67</w:t>
            </w:r>
          </w:p>
        </w:tc>
        <w:tc>
          <w:tcPr>
            <w:tcW w:w="1090" w:type="dxa"/>
            <w:vAlign w:val="center"/>
          </w:tcPr>
          <w:p w14:paraId="060AC24C" w14:textId="3234A7C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366</w:t>
            </w:r>
          </w:p>
        </w:tc>
        <w:tc>
          <w:tcPr>
            <w:tcW w:w="754" w:type="dxa"/>
            <w:vAlign w:val="center"/>
          </w:tcPr>
          <w:p w14:paraId="65CCA264" w14:textId="6C42B68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10</w:t>
            </w:r>
          </w:p>
        </w:tc>
        <w:tc>
          <w:tcPr>
            <w:tcW w:w="1134" w:type="dxa"/>
            <w:vAlign w:val="center"/>
          </w:tcPr>
          <w:p w14:paraId="767ECCC9" w14:textId="2676B26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02</w:t>
            </w:r>
          </w:p>
        </w:tc>
        <w:tc>
          <w:tcPr>
            <w:tcW w:w="1134" w:type="dxa"/>
            <w:vAlign w:val="center"/>
          </w:tcPr>
          <w:p w14:paraId="798341E3" w14:textId="23DE11A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743</w:t>
            </w:r>
          </w:p>
        </w:tc>
      </w:tr>
    </w:tbl>
    <w:p w14:paraId="01178DE9" w14:textId="77777777" w:rsidR="00845FB1" w:rsidRDefault="00845FB1" w:rsidP="00296BD6">
      <w:pPr>
        <w:spacing w:line="360" w:lineRule="auto"/>
        <w:rPr>
          <w:rFonts w:ascii="Times New Roman" w:hAnsi="Times New Roman" w:cs="Times New Roman"/>
          <w:sz w:val="24"/>
          <w:szCs w:val="24"/>
        </w:rPr>
      </w:pPr>
    </w:p>
    <w:p w14:paraId="7D936F19" w14:textId="0C732597" w:rsidR="00140D7D" w:rsidRDefault="00140D7D" w:rsidP="009A2ED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Comparison of groups based on participants’ experience has shown that mostly they do not have statistically significant </w:t>
      </w:r>
      <w:r w:rsidR="0085681D">
        <w:rPr>
          <w:rFonts w:ascii="Times New Roman" w:hAnsi="Times New Roman" w:cs="Times New Roman"/>
          <w:sz w:val="24"/>
          <w:szCs w:val="24"/>
        </w:rPr>
        <w:t>differences</w:t>
      </w:r>
      <w:r>
        <w:rPr>
          <w:rFonts w:ascii="Times New Roman" w:hAnsi="Times New Roman" w:cs="Times New Roman"/>
          <w:sz w:val="24"/>
          <w:szCs w:val="24"/>
        </w:rPr>
        <w:t xml:space="preserve"> in opinions. However, IS8 is the only question with significant </w:t>
      </w:r>
      <w:r w:rsidR="0085681D">
        <w:rPr>
          <w:rFonts w:ascii="Times New Roman" w:hAnsi="Times New Roman" w:cs="Times New Roman"/>
          <w:sz w:val="24"/>
          <w:szCs w:val="24"/>
        </w:rPr>
        <w:t>differences</w:t>
      </w:r>
      <w:r>
        <w:rPr>
          <w:rFonts w:ascii="Times New Roman" w:hAnsi="Times New Roman" w:cs="Times New Roman"/>
          <w:sz w:val="24"/>
          <w:szCs w:val="24"/>
        </w:rPr>
        <w:t xml:space="preserve"> between groups. </w:t>
      </w:r>
    </w:p>
    <w:p w14:paraId="17EBF4D3" w14:textId="2D36C761" w:rsidR="002D0A6F" w:rsidRDefault="0085681D" w:rsidP="009A2ED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 statistically</w:t>
      </w:r>
      <w:r w:rsidR="002D0A6F">
        <w:rPr>
          <w:rFonts w:ascii="Times New Roman" w:hAnsi="Times New Roman" w:cs="Times New Roman"/>
          <w:sz w:val="24"/>
          <w:szCs w:val="24"/>
        </w:rPr>
        <w:t xml:space="preserve"> significant difference in responses to IS8 (Development of design codes, standards, and practices) is related to the previous explanation of </w:t>
      </w:r>
      <w:r>
        <w:rPr>
          <w:rFonts w:ascii="Times New Roman" w:hAnsi="Times New Roman" w:cs="Times New Roman"/>
          <w:sz w:val="24"/>
          <w:szCs w:val="24"/>
        </w:rPr>
        <w:t xml:space="preserve">the </w:t>
      </w:r>
      <w:r w:rsidR="002D0A6F">
        <w:rPr>
          <w:rFonts w:ascii="Times New Roman" w:hAnsi="Times New Roman" w:cs="Times New Roman"/>
          <w:sz w:val="24"/>
          <w:szCs w:val="24"/>
        </w:rPr>
        <w:t xml:space="preserve">difference </w:t>
      </w:r>
      <w:r>
        <w:rPr>
          <w:rFonts w:ascii="Times New Roman" w:hAnsi="Times New Roman" w:cs="Times New Roman"/>
          <w:sz w:val="24"/>
          <w:szCs w:val="24"/>
        </w:rPr>
        <w:t>in</w:t>
      </w:r>
      <w:r w:rsidR="002D0A6F">
        <w:rPr>
          <w:rFonts w:ascii="Times New Roman" w:hAnsi="Times New Roman" w:cs="Times New Roman"/>
          <w:sz w:val="24"/>
          <w:szCs w:val="24"/>
        </w:rPr>
        <w:t xml:space="preserve"> C5 (Lack of design codes and standards). Fresh professionals might want </w:t>
      </w:r>
      <w:r w:rsidR="00C66AE3">
        <w:rPr>
          <w:rFonts w:ascii="Times New Roman" w:hAnsi="Times New Roman" w:cs="Times New Roman"/>
          <w:sz w:val="24"/>
          <w:szCs w:val="24"/>
        </w:rPr>
        <w:t xml:space="preserve">to have strict codes and standards dedicated directly to MC, while more experienced </w:t>
      </w:r>
      <w:r>
        <w:rPr>
          <w:rFonts w:ascii="Times New Roman" w:hAnsi="Times New Roman" w:cs="Times New Roman"/>
          <w:sz w:val="24"/>
          <w:szCs w:val="24"/>
        </w:rPr>
        <w:t>professionals</w:t>
      </w:r>
      <w:r w:rsidR="00C66AE3">
        <w:rPr>
          <w:rFonts w:ascii="Times New Roman" w:hAnsi="Times New Roman" w:cs="Times New Roman"/>
          <w:sz w:val="24"/>
          <w:szCs w:val="24"/>
        </w:rPr>
        <w:t xml:space="preserve"> tend to rely more on their previous experiences and </w:t>
      </w:r>
      <w:r>
        <w:rPr>
          <w:rFonts w:ascii="Times New Roman" w:hAnsi="Times New Roman" w:cs="Times New Roman"/>
          <w:sz w:val="24"/>
          <w:szCs w:val="24"/>
        </w:rPr>
        <w:t>judgments</w:t>
      </w:r>
      <w:r w:rsidR="00C66AE3">
        <w:rPr>
          <w:rFonts w:ascii="Times New Roman" w:hAnsi="Times New Roman" w:cs="Times New Roman"/>
          <w:sz w:val="24"/>
          <w:szCs w:val="24"/>
        </w:rPr>
        <w:t>. Still, both groups indicated that IS8 is an important factor.</w:t>
      </w:r>
    </w:p>
    <w:p w14:paraId="3BC497B7" w14:textId="298BB187" w:rsidR="00462783" w:rsidRDefault="00140D7D"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last set of questions involved </w:t>
      </w:r>
      <w:r w:rsidRPr="00F445F5">
        <w:rPr>
          <w:rFonts w:ascii="Times New Roman" w:hAnsi="Times New Roman" w:cs="Times New Roman"/>
          <w:b/>
          <w:bCs/>
          <w:sz w:val="24"/>
          <w:szCs w:val="24"/>
        </w:rPr>
        <w:t>Circular Economy factors</w:t>
      </w:r>
      <w:r>
        <w:rPr>
          <w:rFonts w:ascii="Times New Roman" w:hAnsi="Times New Roman" w:cs="Times New Roman"/>
          <w:sz w:val="24"/>
          <w:szCs w:val="24"/>
        </w:rPr>
        <w:t xml:space="preserve">. </w:t>
      </w:r>
      <w:r w:rsidR="00F445F5">
        <w:rPr>
          <w:rFonts w:ascii="Times New Roman" w:hAnsi="Times New Roman" w:cs="Times New Roman"/>
          <w:sz w:val="24"/>
          <w:szCs w:val="24"/>
        </w:rPr>
        <w:t xml:space="preserve">Table </w:t>
      </w:r>
      <w:r w:rsidR="004B24CF">
        <w:rPr>
          <w:rFonts w:ascii="Times New Roman" w:hAnsi="Times New Roman" w:cs="Times New Roman"/>
          <w:sz w:val="24"/>
          <w:szCs w:val="24"/>
        </w:rPr>
        <w:t>4.</w:t>
      </w:r>
      <w:r w:rsidR="00F445F5">
        <w:rPr>
          <w:rFonts w:ascii="Times New Roman" w:hAnsi="Times New Roman" w:cs="Times New Roman"/>
          <w:sz w:val="24"/>
          <w:szCs w:val="24"/>
        </w:rPr>
        <w:t>2</w:t>
      </w:r>
      <w:r w:rsidR="004B24CF">
        <w:rPr>
          <w:rFonts w:ascii="Times New Roman" w:hAnsi="Times New Roman" w:cs="Times New Roman"/>
          <w:sz w:val="24"/>
          <w:szCs w:val="24"/>
        </w:rPr>
        <w:t>2</w:t>
      </w:r>
      <w:r>
        <w:rPr>
          <w:rFonts w:ascii="Times New Roman" w:hAnsi="Times New Roman" w:cs="Times New Roman"/>
          <w:sz w:val="24"/>
          <w:szCs w:val="24"/>
        </w:rPr>
        <w:t>. is given to demonstrate the results of the comparison.</w:t>
      </w:r>
    </w:p>
    <w:p w14:paraId="219EFF57" w14:textId="322F99E9" w:rsidR="00140D7D" w:rsidRPr="00D11F7F" w:rsidRDefault="00F445F5"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rPr>
        <w:t>Table</w:t>
      </w:r>
      <w:r w:rsidR="00140D7D" w:rsidRPr="00D11F7F">
        <w:rPr>
          <w:rFonts w:ascii="Times New Roman" w:hAnsi="Times New Roman" w:cs="Times New Roman"/>
          <w:b/>
          <w:bCs/>
          <w:i/>
          <w:iCs/>
          <w:sz w:val="24"/>
          <w:szCs w:val="24"/>
        </w:rPr>
        <w:t xml:space="preserve"> </w:t>
      </w:r>
      <w:r w:rsidR="00D11F7F" w:rsidRPr="00D11F7F">
        <w:rPr>
          <w:rFonts w:ascii="Times New Roman" w:hAnsi="Times New Roman" w:cs="Times New Roman"/>
          <w:b/>
          <w:bCs/>
          <w:i/>
          <w:iCs/>
          <w:sz w:val="24"/>
          <w:szCs w:val="24"/>
        </w:rPr>
        <w:t>4.</w:t>
      </w:r>
      <w:r w:rsidRPr="00D11F7F">
        <w:rPr>
          <w:rFonts w:ascii="Times New Roman" w:hAnsi="Times New Roman" w:cs="Times New Roman"/>
          <w:b/>
          <w:bCs/>
          <w:i/>
          <w:iCs/>
          <w:sz w:val="24"/>
          <w:szCs w:val="24"/>
        </w:rPr>
        <w:t>2</w:t>
      </w:r>
      <w:r w:rsidR="00D11F7F" w:rsidRPr="00D11F7F">
        <w:rPr>
          <w:rFonts w:ascii="Times New Roman" w:hAnsi="Times New Roman" w:cs="Times New Roman"/>
          <w:b/>
          <w:bCs/>
          <w:i/>
          <w:iCs/>
          <w:sz w:val="24"/>
          <w:szCs w:val="24"/>
        </w:rPr>
        <w:t>2</w:t>
      </w:r>
      <w:r w:rsidR="00140D7D" w:rsidRPr="00D11F7F">
        <w:rPr>
          <w:rFonts w:ascii="Times New Roman" w:hAnsi="Times New Roman" w:cs="Times New Roman"/>
          <w:b/>
          <w:bCs/>
          <w:i/>
          <w:iCs/>
          <w:sz w:val="24"/>
          <w:szCs w:val="24"/>
        </w:rPr>
        <w:t>. Comparison of CE means based on experience</w:t>
      </w:r>
    </w:p>
    <w:tbl>
      <w:tblPr>
        <w:tblStyle w:val="af1"/>
        <w:tblW w:w="0" w:type="auto"/>
        <w:jc w:val="center"/>
        <w:tblLook w:val="04A0" w:firstRow="1" w:lastRow="0" w:firstColumn="1" w:lastColumn="0" w:noHBand="0" w:noVBand="1"/>
      </w:tblPr>
      <w:tblGrid>
        <w:gridCol w:w="771"/>
        <w:gridCol w:w="809"/>
        <w:gridCol w:w="1109"/>
        <w:gridCol w:w="723"/>
        <w:gridCol w:w="880"/>
        <w:gridCol w:w="1090"/>
        <w:gridCol w:w="754"/>
        <w:gridCol w:w="1134"/>
        <w:gridCol w:w="1134"/>
      </w:tblGrid>
      <w:tr w:rsidR="00140D7D" w14:paraId="090F63EA" w14:textId="77777777" w:rsidTr="00F9546B">
        <w:trPr>
          <w:jc w:val="center"/>
        </w:trPr>
        <w:tc>
          <w:tcPr>
            <w:tcW w:w="771" w:type="dxa"/>
            <w:vAlign w:val="center"/>
          </w:tcPr>
          <w:p w14:paraId="4C8C788C" w14:textId="77777777" w:rsidR="00140D7D" w:rsidRDefault="00140D7D" w:rsidP="00296BD6">
            <w:pPr>
              <w:spacing w:line="360" w:lineRule="auto"/>
              <w:jc w:val="center"/>
              <w:rPr>
                <w:rFonts w:ascii="Times New Roman" w:hAnsi="Times New Roman" w:cs="Times New Roman"/>
                <w:sz w:val="24"/>
                <w:szCs w:val="24"/>
              </w:rPr>
            </w:pPr>
          </w:p>
        </w:tc>
        <w:tc>
          <w:tcPr>
            <w:tcW w:w="2641" w:type="dxa"/>
            <w:gridSpan w:val="3"/>
            <w:vAlign w:val="center"/>
          </w:tcPr>
          <w:p w14:paraId="43F97AB6" w14:textId="0906C5EB" w:rsidR="00140D7D" w:rsidRPr="002962F2" w:rsidRDefault="00F04429"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Up to 5 years</w:t>
            </w:r>
          </w:p>
        </w:tc>
        <w:tc>
          <w:tcPr>
            <w:tcW w:w="2724" w:type="dxa"/>
            <w:gridSpan w:val="3"/>
            <w:vAlign w:val="center"/>
          </w:tcPr>
          <w:p w14:paraId="54E56884" w14:textId="366A4261" w:rsidR="00140D7D" w:rsidRPr="002962F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More than 5 years</w:t>
            </w:r>
          </w:p>
        </w:tc>
        <w:tc>
          <w:tcPr>
            <w:tcW w:w="1134" w:type="dxa"/>
            <w:vMerge w:val="restart"/>
            <w:vAlign w:val="center"/>
          </w:tcPr>
          <w:p w14:paraId="7FE765F8" w14:textId="77777777" w:rsidR="00140D7D" w:rsidRPr="000646C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Dif. in means</w:t>
            </w:r>
          </w:p>
        </w:tc>
        <w:tc>
          <w:tcPr>
            <w:tcW w:w="1134" w:type="dxa"/>
            <w:vMerge w:val="restart"/>
            <w:vAlign w:val="center"/>
          </w:tcPr>
          <w:p w14:paraId="6B3FC903" w14:textId="77777777" w:rsidR="00140D7D" w:rsidRPr="000646C2" w:rsidRDefault="00140D7D" w:rsidP="00296BD6">
            <w:pPr>
              <w:spacing w:line="360" w:lineRule="auto"/>
              <w:jc w:val="center"/>
              <w:rPr>
                <w:rFonts w:ascii="Times New Roman" w:hAnsi="Times New Roman" w:cs="Times New Roman"/>
                <w:b/>
                <w:bCs/>
                <w:sz w:val="24"/>
                <w:szCs w:val="24"/>
              </w:rPr>
            </w:pPr>
            <w:r>
              <w:rPr>
                <w:rFonts w:ascii="Times New Roman" w:hAnsi="Times New Roman" w:cs="Times New Roman"/>
                <w:b/>
                <w:bCs/>
                <w:i/>
                <w:iCs/>
                <w:sz w:val="24"/>
                <w:szCs w:val="24"/>
              </w:rPr>
              <w:t>p</w:t>
            </w:r>
            <w:r>
              <w:rPr>
                <w:rFonts w:ascii="Times New Roman" w:hAnsi="Times New Roman" w:cs="Times New Roman"/>
                <w:b/>
                <w:bCs/>
                <w:sz w:val="24"/>
                <w:szCs w:val="24"/>
              </w:rPr>
              <w:t>-value</w:t>
            </w:r>
          </w:p>
        </w:tc>
      </w:tr>
      <w:tr w:rsidR="00140D7D" w14:paraId="4514CD8F" w14:textId="77777777" w:rsidTr="00F9546B">
        <w:trPr>
          <w:jc w:val="center"/>
        </w:trPr>
        <w:tc>
          <w:tcPr>
            <w:tcW w:w="771" w:type="dxa"/>
            <w:vAlign w:val="center"/>
          </w:tcPr>
          <w:p w14:paraId="2E78CA2C" w14:textId="77777777" w:rsidR="00140D7D" w:rsidRPr="005A4CFB" w:rsidRDefault="00140D7D" w:rsidP="00296BD6">
            <w:pPr>
              <w:spacing w:line="360" w:lineRule="auto"/>
              <w:jc w:val="center"/>
              <w:rPr>
                <w:rFonts w:ascii="Times New Roman" w:hAnsi="Times New Roman" w:cs="Times New Roman"/>
                <w:b/>
                <w:bCs/>
                <w:sz w:val="24"/>
                <w:szCs w:val="24"/>
              </w:rPr>
            </w:pPr>
            <w:r w:rsidRPr="005A4CFB">
              <w:rPr>
                <w:rFonts w:ascii="Times New Roman" w:hAnsi="Times New Roman" w:cs="Times New Roman"/>
                <w:b/>
                <w:bCs/>
                <w:sz w:val="24"/>
                <w:szCs w:val="24"/>
              </w:rPr>
              <w:t>Code</w:t>
            </w:r>
          </w:p>
        </w:tc>
        <w:tc>
          <w:tcPr>
            <w:tcW w:w="809" w:type="dxa"/>
            <w:vAlign w:val="center"/>
          </w:tcPr>
          <w:p w14:paraId="6AF0BC5E"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109" w:type="dxa"/>
            <w:vAlign w:val="center"/>
          </w:tcPr>
          <w:p w14:paraId="30775FCE" w14:textId="3BF8690F"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23" w:type="dxa"/>
            <w:vAlign w:val="center"/>
          </w:tcPr>
          <w:p w14:paraId="6EA32CD6"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880" w:type="dxa"/>
            <w:vAlign w:val="center"/>
          </w:tcPr>
          <w:p w14:paraId="04FC0721"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Mean</w:t>
            </w:r>
          </w:p>
        </w:tc>
        <w:tc>
          <w:tcPr>
            <w:tcW w:w="1090" w:type="dxa"/>
            <w:vAlign w:val="center"/>
          </w:tcPr>
          <w:p w14:paraId="53AA3A5B" w14:textId="43E32AA8"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Std.</w:t>
            </w:r>
            <w:r w:rsidR="00F9546B">
              <w:rPr>
                <w:rFonts w:ascii="Times New Roman" w:hAnsi="Times New Roman" w:cs="Times New Roman"/>
                <w:sz w:val="24"/>
                <w:szCs w:val="24"/>
                <w:lang w:val="ru-RU"/>
              </w:rPr>
              <w:t xml:space="preserve"> </w:t>
            </w:r>
            <w:r>
              <w:rPr>
                <w:rFonts w:ascii="Times New Roman" w:hAnsi="Times New Roman" w:cs="Times New Roman"/>
                <w:sz w:val="24"/>
                <w:szCs w:val="24"/>
              </w:rPr>
              <w:t>Dev</w:t>
            </w:r>
          </w:p>
        </w:tc>
        <w:tc>
          <w:tcPr>
            <w:tcW w:w="754" w:type="dxa"/>
            <w:vAlign w:val="center"/>
          </w:tcPr>
          <w:p w14:paraId="448D85D5"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Rank</w:t>
            </w:r>
          </w:p>
        </w:tc>
        <w:tc>
          <w:tcPr>
            <w:tcW w:w="1134" w:type="dxa"/>
            <w:vMerge/>
            <w:vAlign w:val="center"/>
          </w:tcPr>
          <w:p w14:paraId="04540EE1" w14:textId="77777777" w:rsidR="00140D7D" w:rsidRDefault="00140D7D" w:rsidP="00296BD6">
            <w:pPr>
              <w:spacing w:line="360" w:lineRule="auto"/>
              <w:jc w:val="center"/>
              <w:rPr>
                <w:rFonts w:ascii="Times New Roman" w:hAnsi="Times New Roman" w:cs="Times New Roman"/>
                <w:sz w:val="24"/>
                <w:szCs w:val="24"/>
              </w:rPr>
            </w:pPr>
          </w:p>
        </w:tc>
        <w:tc>
          <w:tcPr>
            <w:tcW w:w="1134" w:type="dxa"/>
            <w:vMerge/>
            <w:vAlign w:val="center"/>
          </w:tcPr>
          <w:p w14:paraId="27CB80B1" w14:textId="77777777" w:rsidR="00140D7D" w:rsidRDefault="00140D7D" w:rsidP="00296BD6">
            <w:pPr>
              <w:spacing w:line="360" w:lineRule="auto"/>
              <w:jc w:val="center"/>
              <w:rPr>
                <w:rFonts w:ascii="Times New Roman" w:hAnsi="Times New Roman" w:cs="Times New Roman"/>
                <w:sz w:val="24"/>
                <w:szCs w:val="24"/>
              </w:rPr>
            </w:pPr>
          </w:p>
        </w:tc>
      </w:tr>
      <w:tr w:rsidR="00140D7D" w14:paraId="6B252B04" w14:textId="77777777" w:rsidTr="00F9546B">
        <w:trPr>
          <w:jc w:val="center"/>
        </w:trPr>
        <w:tc>
          <w:tcPr>
            <w:tcW w:w="771" w:type="dxa"/>
            <w:vAlign w:val="center"/>
          </w:tcPr>
          <w:p w14:paraId="4A1EB6D3"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CE1</w:t>
            </w:r>
          </w:p>
        </w:tc>
        <w:tc>
          <w:tcPr>
            <w:tcW w:w="809" w:type="dxa"/>
            <w:vAlign w:val="center"/>
          </w:tcPr>
          <w:p w14:paraId="17588842" w14:textId="2531C893" w:rsidR="00140D7D" w:rsidRPr="00F508FF"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96</w:t>
            </w:r>
          </w:p>
        </w:tc>
        <w:tc>
          <w:tcPr>
            <w:tcW w:w="1109" w:type="dxa"/>
            <w:vAlign w:val="center"/>
          </w:tcPr>
          <w:p w14:paraId="3A700A05" w14:textId="4EB55A6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595</w:t>
            </w:r>
          </w:p>
        </w:tc>
        <w:tc>
          <w:tcPr>
            <w:tcW w:w="723" w:type="dxa"/>
            <w:vAlign w:val="center"/>
          </w:tcPr>
          <w:p w14:paraId="773D2493" w14:textId="235744F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7</w:t>
            </w:r>
          </w:p>
        </w:tc>
        <w:tc>
          <w:tcPr>
            <w:tcW w:w="880" w:type="dxa"/>
            <w:vAlign w:val="center"/>
          </w:tcPr>
          <w:p w14:paraId="7FB11588" w14:textId="0DE9594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90</w:t>
            </w:r>
          </w:p>
        </w:tc>
        <w:tc>
          <w:tcPr>
            <w:tcW w:w="1090" w:type="dxa"/>
            <w:vAlign w:val="center"/>
          </w:tcPr>
          <w:p w14:paraId="4794059B" w14:textId="051C911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688</w:t>
            </w:r>
          </w:p>
        </w:tc>
        <w:tc>
          <w:tcPr>
            <w:tcW w:w="754" w:type="dxa"/>
            <w:vAlign w:val="center"/>
          </w:tcPr>
          <w:p w14:paraId="14A7E740" w14:textId="748FCD2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7</w:t>
            </w:r>
          </w:p>
        </w:tc>
        <w:tc>
          <w:tcPr>
            <w:tcW w:w="1134" w:type="dxa"/>
            <w:vAlign w:val="center"/>
          </w:tcPr>
          <w:p w14:paraId="085F30DC" w14:textId="174F1FC5" w:rsidR="00140D7D" w:rsidRPr="00ED786A"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05</w:t>
            </w:r>
          </w:p>
        </w:tc>
        <w:tc>
          <w:tcPr>
            <w:tcW w:w="1134" w:type="dxa"/>
            <w:vAlign w:val="center"/>
          </w:tcPr>
          <w:p w14:paraId="46E21AA6" w14:textId="19C5D6A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707</w:t>
            </w:r>
          </w:p>
        </w:tc>
      </w:tr>
      <w:tr w:rsidR="00140D7D" w14:paraId="0D1F1398" w14:textId="77777777" w:rsidTr="00F9546B">
        <w:trPr>
          <w:jc w:val="center"/>
        </w:trPr>
        <w:tc>
          <w:tcPr>
            <w:tcW w:w="771" w:type="dxa"/>
            <w:vAlign w:val="center"/>
          </w:tcPr>
          <w:p w14:paraId="0BF03B0F"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CE2</w:t>
            </w:r>
          </w:p>
        </w:tc>
        <w:tc>
          <w:tcPr>
            <w:tcW w:w="809" w:type="dxa"/>
            <w:vAlign w:val="center"/>
          </w:tcPr>
          <w:p w14:paraId="1A1652A4" w14:textId="1B70466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60</w:t>
            </w:r>
          </w:p>
        </w:tc>
        <w:tc>
          <w:tcPr>
            <w:tcW w:w="1109" w:type="dxa"/>
            <w:vAlign w:val="center"/>
          </w:tcPr>
          <w:p w14:paraId="656D2D26" w14:textId="2BBDD2A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572</w:t>
            </w:r>
          </w:p>
        </w:tc>
        <w:tc>
          <w:tcPr>
            <w:tcW w:w="723" w:type="dxa"/>
            <w:vAlign w:val="center"/>
          </w:tcPr>
          <w:p w14:paraId="286A0743" w14:textId="797E84E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8</w:t>
            </w:r>
          </w:p>
        </w:tc>
        <w:tc>
          <w:tcPr>
            <w:tcW w:w="880" w:type="dxa"/>
            <w:vAlign w:val="center"/>
          </w:tcPr>
          <w:p w14:paraId="06A563DE" w14:textId="1FBAD08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76</w:t>
            </w:r>
          </w:p>
        </w:tc>
        <w:tc>
          <w:tcPr>
            <w:tcW w:w="1090" w:type="dxa"/>
            <w:vAlign w:val="center"/>
          </w:tcPr>
          <w:p w14:paraId="11F4FCEA" w14:textId="02FE637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570</w:t>
            </w:r>
          </w:p>
        </w:tc>
        <w:tc>
          <w:tcPr>
            <w:tcW w:w="754" w:type="dxa"/>
            <w:vAlign w:val="center"/>
          </w:tcPr>
          <w:p w14:paraId="7E97587F" w14:textId="20F91305"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8</w:t>
            </w:r>
          </w:p>
        </w:tc>
        <w:tc>
          <w:tcPr>
            <w:tcW w:w="1134" w:type="dxa"/>
            <w:vAlign w:val="center"/>
          </w:tcPr>
          <w:p w14:paraId="0F2B08E2" w14:textId="2DA26C5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16</w:t>
            </w:r>
          </w:p>
        </w:tc>
        <w:tc>
          <w:tcPr>
            <w:tcW w:w="1134" w:type="dxa"/>
            <w:vAlign w:val="center"/>
          </w:tcPr>
          <w:p w14:paraId="01008C9D" w14:textId="2FC1D78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754</w:t>
            </w:r>
          </w:p>
        </w:tc>
      </w:tr>
      <w:tr w:rsidR="00140D7D" w14:paraId="4BF2F0C1" w14:textId="77777777" w:rsidTr="00F9546B">
        <w:trPr>
          <w:jc w:val="center"/>
        </w:trPr>
        <w:tc>
          <w:tcPr>
            <w:tcW w:w="771" w:type="dxa"/>
            <w:vAlign w:val="center"/>
          </w:tcPr>
          <w:p w14:paraId="7C3F564E"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CE3</w:t>
            </w:r>
          </w:p>
        </w:tc>
        <w:tc>
          <w:tcPr>
            <w:tcW w:w="809" w:type="dxa"/>
            <w:vAlign w:val="center"/>
          </w:tcPr>
          <w:p w14:paraId="24DEDA7F" w14:textId="7AB1F2E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47</w:t>
            </w:r>
          </w:p>
        </w:tc>
        <w:tc>
          <w:tcPr>
            <w:tcW w:w="1109" w:type="dxa"/>
            <w:vAlign w:val="center"/>
          </w:tcPr>
          <w:p w14:paraId="14710871" w14:textId="73C5454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036</w:t>
            </w:r>
          </w:p>
        </w:tc>
        <w:tc>
          <w:tcPr>
            <w:tcW w:w="723" w:type="dxa"/>
            <w:vAlign w:val="center"/>
          </w:tcPr>
          <w:p w14:paraId="4F5D8368" w14:textId="59B99D9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p>
        </w:tc>
        <w:tc>
          <w:tcPr>
            <w:tcW w:w="880" w:type="dxa"/>
            <w:vAlign w:val="center"/>
          </w:tcPr>
          <w:p w14:paraId="51871B00" w14:textId="1B7C089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65</w:t>
            </w:r>
          </w:p>
        </w:tc>
        <w:tc>
          <w:tcPr>
            <w:tcW w:w="1090" w:type="dxa"/>
            <w:vAlign w:val="center"/>
          </w:tcPr>
          <w:p w14:paraId="4723B042" w14:textId="774F405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658</w:t>
            </w:r>
          </w:p>
        </w:tc>
        <w:tc>
          <w:tcPr>
            <w:tcW w:w="754" w:type="dxa"/>
            <w:vAlign w:val="center"/>
          </w:tcPr>
          <w:p w14:paraId="3F2DA4F9" w14:textId="32D6B46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p>
        </w:tc>
        <w:tc>
          <w:tcPr>
            <w:tcW w:w="1134" w:type="dxa"/>
            <w:vAlign w:val="center"/>
          </w:tcPr>
          <w:p w14:paraId="551ECBDB" w14:textId="2ADBA2E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18</w:t>
            </w:r>
          </w:p>
        </w:tc>
        <w:tc>
          <w:tcPr>
            <w:tcW w:w="1134" w:type="dxa"/>
            <w:vAlign w:val="center"/>
          </w:tcPr>
          <w:p w14:paraId="197F83E0" w14:textId="298D13D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494</w:t>
            </w:r>
          </w:p>
        </w:tc>
      </w:tr>
      <w:tr w:rsidR="00140D7D" w14:paraId="109BD002" w14:textId="77777777" w:rsidTr="00F9546B">
        <w:trPr>
          <w:jc w:val="center"/>
        </w:trPr>
        <w:tc>
          <w:tcPr>
            <w:tcW w:w="771" w:type="dxa"/>
            <w:vAlign w:val="center"/>
          </w:tcPr>
          <w:p w14:paraId="420B07C9"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CE4</w:t>
            </w:r>
          </w:p>
        </w:tc>
        <w:tc>
          <w:tcPr>
            <w:tcW w:w="809" w:type="dxa"/>
            <w:vAlign w:val="center"/>
          </w:tcPr>
          <w:p w14:paraId="3C368489" w14:textId="079A59A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11</w:t>
            </w:r>
          </w:p>
        </w:tc>
        <w:tc>
          <w:tcPr>
            <w:tcW w:w="1109" w:type="dxa"/>
            <w:vAlign w:val="center"/>
          </w:tcPr>
          <w:p w14:paraId="12873F6F" w14:textId="1065B3F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885</w:t>
            </w:r>
          </w:p>
        </w:tc>
        <w:tc>
          <w:tcPr>
            <w:tcW w:w="723" w:type="dxa"/>
            <w:vAlign w:val="center"/>
          </w:tcPr>
          <w:p w14:paraId="6999399F" w14:textId="4C80A238"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880" w:type="dxa"/>
            <w:vAlign w:val="center"/>
          </w:tcPr>
          <w:p w14:paraId="364480B9" w14:textId="0CE25BF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16</w:t>
            </w:r>
          </w:p>
        </w:tc>
        <w:tc>
          <w:tcPr>
            <w:tcW w:w="1090" w:type="dxa"/>
            <w:vAlign w:val="center"/>
          </w:tcPr>
          <w:p w14:paraId="7D0B0BA0" w14:textId="2AFE01A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925</w:t>
            </w:r>
          </w:p>
        </w:tc>
        <w:tc>
          <w:tcPr>
            <w:tcW w:w="754" w:type="dxa"/>
            <w:vAlign w:val="center"/>
          </w:tcPr>
          <w:p w14:paraId="2BC9F1D6" w14:textId="44B71530"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p>
        </w:tc>
        <w:tc>
          <w:tcPr>
            <w:tcW w:w="1134" w:type="dxa"/>
            <w:vAlign w:val="center"/>
          </w:tcPr>
          <w:p w14:paraId="7D4F6A31" w14:textId="2FB8CD51"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05</w:t>
            </w:r>
          </w:p>
        </w:tc>
        <w:tc>
          <w:tcPr>
            <w:tcW w:w="1134" w:type="dxa"/>
            <w:vAlign w:val="center"/>
          </w:tcPr>
          <w:p w14:paraId="6AA9D6A1" w14:textId="7F98C97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674</w:t>
            </w:r>
          </w:p>
        </w:tc>
      </w:tr>
      <w:tr w:rsidR="00140D7D" w14:paraId="5DBB7F3B" w14:textId="77777777" w:rsidTr="00F9546B">
        <w:trPr>
          <w:jc w:val="center"/>
        </w:trPr>
        <w:tc>
          <w:tcPr>
            <w:tcW w:w="771" w:type="dxa"/>
            <w:vAlign w:val="center"/>
          </w:tcPr>
          <w:p w14:paraId="44879752"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CE5</w:t>
            </w:r>
          </w:p>
        </w:tc>
        <w:tc>
          <w:tcPr>
            <w:tcW w:w="809" w:type="dxa"/>
            <w:vAlign w:val="center"/>
          </w:tcPr>
          <w:p w14:paraId="20C50047" w14:textId="2A220A8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51</w:t>
            </w:r>
          </w:p>
        </w:tc>
        <w:tc>
          <w:tcPr>
            <w:tcW w:w="1109" w:type="dxa"/>
            <w:vAlign w:val="center"/>
          </w:tcPr>
          <w:p w14:paraId="40A87551" w14:textId="058FAF9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036</w:t>
            </w:r>
          </w:p>
        </w:tc>
        <w:tc>
          <w:tcPr>
            <w:tcW w:w="723" w:type="dxa"/>
            <w:vAlign w:val="center"/>
          </w:tcPr>
          <w:p w14:paraId="19A96FE2" w14:textId="440E3322"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p>
        </w:tc>
        <w:tc>
          <w:tcPr>
            <w:tcW w:w="880" w:type="dxa"/>
            <w:vAlign w:val="center"/>
          </w:tcPr>
          <w:p w14:paraId="1435E135" w14:textId="4D80C6A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69</w:t>
            </w:r>
          </w:p>
        </w:tc>
        <w:tc>
          <w:tcPr>
            <w:tcW w:w="1090" w:type="dxa"/>
            <w:vAlign w:val="center"/>
          </w:tcPr>
          <w:p w14:paraId="720D7941" w14:textId="615A850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787</w:t>
            </w:r>
          </w:p>
        </w:tc>
        <w:tc>
          <w:tcPr>
            <w:tcW w:w="754" w:type="dxa"/>
            <w:vAlign w:val="center"/>
          </w:tcPr>
          <w:p w14:paraId="09F1AC00" w14:textId="266F857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p>
        </w:tc>
        <w:tc>
          <w:tcPr>
            <w:tcW w:w="1134" w:type="dxa"/>
            <w:vAlign w:val="center"/>
          </w:tcPr>
          <w:p w14:paraId="1760395E" w14:textId="282C5CF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18</w:t>
            </w:r>
          </w:p>
        </w:tc>
        <w:tc>
          <w:tcPr>
            <w:tcW w:w="1134" w:type="dxa"/>
            <w:vAlign w:val="center"/>
          </w:tcPr>
          <w:p w14:paraId="61859BEB" w14:textId="795FEFF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626</w:t>
            </w:r>
          </w:p>
        </w:tc>
      </w:tr>
      <w:tr w:rsidR="00140D7D" w14:paraId="1D510F58" w14:textId="77777777" w:rsidTr="00F9546B">
        <w:trPr>
          <w:jc w:val="center"/>
        </w:trPr>
        <w:tc>
          <w:tcPr>
            <w:tcW w:w="771" w:type="dxa"/>
            <w:vAlign w:val="center"/>
          </w:tcPr>
          <w:p w14:paraId="7D0CD3BF"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CE6</w:t>
            </w:r>
          </w:p>
        </w:tc>
        <w:tc>
          <w:tcPr>
            <w:tcW w:w="809" w:type="dxa"/>
            <w:vAlign w:val="center"/>
          </w:tcPr>
          <w:p w14:paraId="70243401" w14:textId="5651C61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33</w:t>
            </w:r>
          </w:p>
        </w:tc>
        <w:tc>
          <w:tcPr>
            <w:tcW w:w="1109" w:type="dxa"/>
            <w:vAlign w:val="center"/>
          </w:tcPr>
          <w:p w14:paraId="37EC00AD" w14:textId="2588953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087</w:t>
            </w:r>
          </w:p>
        </w:tc>
        <w:tc>
          <w:tcPr>
            <w:tcW w:w="723" w:type="dxa"/>
            <w:vAlign w:val="center"/>
          </w:tcPr>
          <w:p w14:paraId="73E2BF7E" w14:textId="0794F857"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5</w:t>
            </w:r>
          </w:p>
        </w:tc>
        <w:tc>
          <w:tcPr>
            <w:tcW w:w="880" w:type="dxa"/>
            <w:vAlign w:val="center"/>
          </w:tcPr>
          <w:p w14:paraId="5CD92C06" w14:textId="1EA2D0F9"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3</w:t>
            </w:r>
            <w:r>
              <w:rPr>
                <w:rFonts w:ascii="Times New Roman" w:hAnsi="Times New Roman" w:cs="Times New Roman"/>
                <w:sz w:val="24"/>
                <w:szCs w:val="24"/>
              </w:rPr>
              <w:t>.</w:t>
            </w:r>
            <w:r w:rsidRPr="00140D7D">
              <w:rPr>
                <w:rFonts w:ascii="Times New Roman" w:hAnsi="Times New Roman" w:cs="Times New Roman"/>
                <w:sz w:val="24"/>
                <w:szCs w:val="24"/>
              </w:rPr>
              <w:t>16</w:t>
            </w:r>
          </w:p>
        </w:tc>
        <w:tc>
          <w:tcPr>
            <w:tcW w:w="1090" w:type="dxa"/>
            <w:vAlign w:val="center"/>
          </w:tcPr>
          <w:p w14:paraId="127AC7B6" w14:textId="5C77AF5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138</w:t>
            </w:r>
          </w:p>
        </w:tc>
        <w:tc>
          <w:tcPr>
            <w:tcW w:w="754" w:type="dxa"/>
            <w:vAlign w:val="center"/>
          </w:tcPr>
          <w:p w14:paraId="0B4C4951" w14:textId="55B228A6"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5</w:t>
            </w:r>
          </w:p>
        </w:tc>
        <w:tc>
          <w:tcPr>
            <w:tcW w:w="1134" w:type="dxa"/>
            <w:vAlign w:val="center"/>
          </w:tcPr>
          <w:p w14:paraId="08A564BF" w14:textId="020A203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18</w:t>
            </w:r>
          </w:p>
        </w:tc>
        <w:tc>
          <w:tcPr>
            <w:tcW w:w="1134" w:type="dxa"/>
            <w:vAlign w:val="center"/>
          </w:tcPr>
          <w:p w14:paraId="4C16AF54" w14:textId="189BF81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312</w:t>
            </w:r>
          </w:p>
        </w:tc>
      </w:tr>
      <w:tr w:rsidR="00140D7D" w14:paraId="61713BD3" w14:textId="77777777" w:rsidTr="00F9546B">
        <w:trPr>
          <w:jc w:val="center"/>
        </w:trPr>
        <w:tc>
          <w:tcPr>
            <w:tcW w:w="771" w:type="dxa"/>
            <w:vAlign w:val="center"/>
          </w:tcPr>
          <w:p w14:paraId="49C6770A"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CE7</w:t>
            </w:r>
          </w:p>
        </w:tc>
        <w:tc>
          <w:tcPr>
            <w:tcW w:w="809" w:type="dxa"/>
            <w:vAlign w:val="center"/>
          </w:tcPr>
          <w:p w14:paraId="5DD18CD4" w14:textId="7B0F9C2D"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13</w:t>
            </w:r>
          </w:p>
        </w:tc>
        <w:tc>
          <w:tcPr>
            <w:tcW w:w="1109" w:type="dxa"/>
            <w:vAlign w:val="center"/>
          </w:tcPr>
          <w:p w14:paraId="4B1484D2" w14:textId="6A5C849E"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894</w:t>
            </w:r>
          </w:p>
        </w:tc>
        <w:tc>
          <w:tcPr>
            <w:tcW w:w="723" w:type="dxa"/>
            <w:vAlign w:val="center"/>
          </w:tcPr>
          <w:p w14:paraId="6D384407" w14:textId="579FE1F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p>
        </w:tc>
        <w:tc>
          <w:tcPr>
            <w:tcW w:w="880" w:type="dxa"/>
            <w:vAlign w:val="center"/>
          </w:tcPr>
          <w:p w14:paraId="2296B549" w14:textId="339015E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4</w:t>
            </w:r>
            <w:r>
              <w:rPr>
                <w:rFonts w:ascii="Times New Roman" w:hAnsi="Times New Roman" w:cs="Times New Roman"/>
                <w:sz w:val="24"/>
                <w:szCs w:val="24"/>
              </w:rPr>
              <w:t>.</w:t>
            </w:r>
            <w:r w:rsidRPr="00140D7D">
              <w:rPr>
                <w:rFonts w:ascii="Times New Roman" w:hAnsi="Times New Roman" w:cs="Times New Roman"/>
                <w:sz w:val="24"/>
                <w:szCs w:val="24"/>
              </w:rPr>
              <w:t>33</w:t>
            </w:r>
          </w:p>
        </w:tc>
        <w:tc>
          <w:tcPr>
            <w:tcW w:w="1090" w:type="dxa"/>
            <w:vAlign w:val="center"/>
          </w:tcPr>
          <w:p w14:paraId="0AB56500" w14:textId="76AEE54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622</w:t>
            </w:r>
          </w:p>
        </w:tc>
        <w:tc>
          <w:tcPr>
            <w:tcW w:w="754" w:type="dxa"/>
            <w:vAlign w:val="center"/>
          </w:tcPr>
          <w:p w14:paraId="6BF05C4E" w14:textId="4C7A764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p>
        </w:tc>
        <w:tc>
          <w:tcPr>
            <w:tcW w:w="1134" w:type="dxa"/>
            <w:vAlign w:val="center"/>
          </w:tcPr>
          <w:p w14:paraId="7F121C16" w14:textId="088A07CC"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20</w:t>
            </w:r>
          </w:p>
        </w:tc>
        <w:tc>
          <w:tcPr>
            <w:tcW w:w="1134" w:type="dxa"/>
            <w:vAlign w:val="center"/>
          </w:tcPr>
          <w:p w14:paraId="74CC6CA7" w14:textId="3AA0FC4B"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330</w:t>
            </w:r>
          </w:p>
        </w:tc>
      </w:tr>
      <w:tr w:rsidR="00140D7D" w14:paraId="32FA8333" w14:textId="77777777" w:rsidTr="00F9546B">
        <w:trPr>
          <w:jc w:val="center"/>
        </w:trPr>
        <w:tc>
          <w:tcPr>
            <w:tcW w:w="771" w:type="dxa"/>
            <w:vAlign w:val="center"/>
          </w:tcPr>
          <w:p w14:paraId="501102EA" w14:textId="77777777" w:rsidR="00140D7D" w:rsidRDefault="00140D7D"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CE8</w:t>
            </w:r>
          </w:p>
        </w:tc>
        <w:tc>
          <w:tcPr>
            <w:tcW w:w="809" w:type="dxa"/>
            <w:vAlign w:val="center"/>
          </w:tcPr>
          <w:p w14:paraId="37A9AF1D" w14:textId="6D392E5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07</w:t>
            </w:r>
          </w:p>
        </w:tc>
        <w:tc>
          <w:tcPr>
            <w:tcW w:w="1109" w:type="dxa"/>
            <w:vAlign w:val="center"/>
          </w:tcPr>
          <w:p w14:paraId="03AFB8CA" w14:textId="033DF51F"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671</w:t>
            </w:r>
          </w:p>
        </w:tc>
        <w:tc>
          <w:tcPr>
            <w:tcW w:w="723" w:type="dxa"/>
            <w:vAlign w:val="center"/>
          </w:tcPr>
          <w:p w14:paraId="0750DB47" w14:textId="70D809F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880" w:type="dxa"/>
            <w:vAlign w:val="center"/>
          </w:tcPr>
          <w:p w14:paraId="43F8E79E" w14:textId="1529BA93"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2</w:t>
            </w:r>
            <w:r>
              <w:rPr>
                <w:rFonts w:ascii="Times New Roman" w:hAnsi="Times New Roman" w:cs="Times New Roman"/>
                <w:sz w:val="24"/>
                <w:szCs w:val="24"/>
              </w:rPr>
              <w:t>.</w:t>
            </w:r>
            <w:r w:rsidRPr="00140D7D">
              <w:rPr>
                <w:rFonts w:ascii="Times New Roman" w:hAnsi="Times New Roman" w:cs="Times New Roman"/>
                <w:sz w:val="24"/>
                <w:szCs w:val="24"/>
              </w:rPr>
              <w:t>33</w:t>
            </w:r>
          </w:p>
        </w:tc>
        <w:tc>
          <w:tcPr>
            <w:tcW w:w="1090" w:type="dxa"/>
            <w:vAlign w:val="center"/>
          </w:tcPr>
          <w:p w14:paraId="3EDA7469" w14:textId="519C987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1</w:t>
            </w:r>
            <w:r>
              <w:rPr>
                <w:rFonts w:ascii="Times New Roman" w:hAnsi="Times New Roman" w:cs="Times New Roman"/>
                <w:sz w:val="24"/>
                <w:szCs w:val="24"/>
              </w:rPr>
              <w:t>.</w:t>
            </w:r>
            <w:r w:rsidRPr="00140D7D">
              <w:rPr>
                <w:rFonts w:ascii="Times New Roman" w:hAnsi="Times New Roman" w:cs="Times New Roman"/>
                <w:sz w:val="24"/>
                <w:szCs w:val="24"/>
              </w:rPr>
              <w:t>740</w:t>
            </w:r>
          </w:p>
        </w:tc>
        <w:tc>
          <w:tcPr>
            <w:tcW w:w="754" w:type="dxa"/>
            <w:vAlign w:val="center"/>
          </w:tcPr>
          <w:p w14:paraId="5DB0BC14" w14:textId="4B3950E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6</w:t>
            </w:r>
          </w:p>
        </w:tc>
        <w:tc>
          <w:tcPr>
            <w:tcW w:w="1134" w:type="dxa"/>
            <w:vAlign w:val="center"/>
          </w:tcPr>
          <w:p w14:paraId="602C4699" w14:textId="2E099804"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27</w:t>
            </w:r>
          </w:p>
        </w:tc>
        <w:tc>
          <w:tcPr>
            <w:tcW w:w="1134" w:type="dxa"/>
            <w:vAlign w:val="center"/>
          </w:tcPr>
          <w:p w14:paraId="1D9D34AD" w14:textId="0C71E01A" w:rsidR="00140D7D" w:rsidRDefault="00140D7D" w:rsidP="00296BD6">
            <w:pPr>
              <w:spacing w:line="360" w:lineRule="auto"/>
              <w:jc w:val="center"/>
              <w:rPr>
                <w:rFonts w:ascii="Times New Roman" w:hAnsi="Times New Roman" w:cs="Times New Roman"/>
                <w:sz w:val="24"/>
                <w:szCs w:val="24"/>
              </w:rPr>
            </w:pPr>
            <w:r w:rsidRPr="00140D7D">
              <w:rPr>
                <w:rFonts w:ascii="Times New Roman" w:hAnsi="Times New Roman" w:cs="Times New Roman"/>
                <w:sz w:val="24"/>
                <w:szCs w:val="24"/>
              </w:rPr>
              <w:t>0</w:t>
            </w:r>
            <w:r>
              <w:rPr>
                <w:rFonts w:ascii="Times New Roman" w:hAnsi="Times New Roman" w:cs="Times New Roman"/>
                <w:sz w:val="24"/>
                <w:szCs w:val="24"/>
              </w:rPr>
              <w:t>.</w:t>
            </w:r>
            <w:r w:rsidRPr="00140D7D">
              <w:rPr>
                <w:rFonts w:ascii="Times New Roman" w:hAnsi="Times New Roman" w:cs="Times New Roman"/>
                <w:sz w:val="24"/>
                <w:szCs w:val="24"/>
              </w:rPr>
              <w:t>518</w:t>
            </w:r>
          </w:p>
        </w:tc>
      </w:tr>
    </w:tbl>
    <w:p w14:paraId="23279FA4" w14:textId="77777777" w:rsidR="00845FB1" w:rsidRDefault="00845FB1" w:rsidP="00296BD6">
      <w:pPr>
        <w:spacing w:line="360" w:lineRule="auto"/>
        <w:rPr>
          <w:rFonts w:ascii="Times New Roman" w:hAnsi="Times New Roman" w:cs="Times New Roman"/>
          <w:sz w:val="24"/>
          <w:szCs w:val="24"/>
        </w:rPr>
      </w:pPr>
    </w:p>
    <w:p w14:paraId="5283A63E" w14:textId="6F2640FC" w:rsidR="00F41B1C" w:rsidRDefault="00A53CFD" w:rsidP="009A2ED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According to the results, based on </w:t>
      </w:r>
      <w:r>
        <w:rPr>
          <w:rFonts w:ascii="Times New Roman" w:hAnsi="Times New Roman" w:cs="Times New Roman"/>
          <w:i/>
          <w:iCs/>
          <w:sz w:val="24"/>
          <w:szCs w:val="24"/>
        </w:rPr>
        <w:t>p</w:t>
      </w:r>
      <w:r>
        <w:rPr>
          <w:rFonts w:ascii="Times New Roman" w:hAnsi="Times New Roman" w:cs="Times New Roman"/>
          <w:sz w:val="24"/>
          <w:szCs w:val="24"/>
        </w:rPr>
        <w:t xml:space="preserve">-values, there is no significant difference in </w:t>
      </w:r>
      <w:r w:rsidR="0085681D">
        <w:rPr>
          <w:rFonts w:ascii="Times New Roman" w:hAnsi="Times New Roman" w:cs="Times New Roman"/>
          <w:sz w:val="24"/>
          <w:szCs w:val="24"/>
        </w:rPr>
        <w:t xml:space="preserve">the </w:t>
      </w:r>
      <w:r>
        <w:rPr>
          <w:rFonts w:ascii="Times New Roman" w:hAnsi="Times New Roman" w:cs="Times New Roman"/>
          <w:sz w:val="24"/>
          <w:szCs w:val="24"/>
        </w:rPr>
        <w:t xml:space="preserve">opinions of two groups of respondents since </w:t>
      </w:r>
      <w:r>
        <w:rPr>
          <w:rFonts w:ascii="Times New Roman" w:hAnsi="Times New Roman" w:cs="Times New Roman"/>
          <w:i/>
          <w:iCs/>
          <w:sz w:val="24"/>
          <w:szCs w:val="24"/>
        </w:rPr>
        <w:t>p</w:t>
      </w:r>
      <w:r>
        <w:rPr>
          <w:rFonts w:ascii="Times New Roman" w:hAnsi="Times New Roman" w:cs="Times New Roman"/>
          <w:sz w:val="24"/>
          <w:szCs w:val="24"/>
        </w:rPr>
        <w:t xml:space="preserve">-values do not exceed 0.05 significance level. </w:t>
      </w:r>
    </w:p>
    <w:p w14:paraId="3E7CF81F" w14:textId="2E69ED4C" w:rsidR="006D3CE5" w:rsidRPr="009A2ED3" w:rsidRDefault="006D3CE5" w:rsidP="00296BD6">
      <w:pPr>
        <w:pStyle w:val="2"/>
        <w:spacing w:line="360" w:lineRule="auto"/>
        <w:rPr>
          <w:rFonts w:ascii="Times New Roman" w:hAnsi="Times New Roman" w:cs="Times New Roman"/>
          <w:b/>
          <w:bCs/>
          <w:sz w:val="28"/>
          <w:szCs w:val="28"/>
        </w:rPr>
      </w:pPr>
      <w:bookmarkStart w:id="84" w:name="_Toc165815194"/>
      <w:r w:rsidRPr="009A2ED3">
        <w:rPr>
          <w:rFonts w:ascii="Times New Roman" w:hAnsi="Times New Roman" w:cs="Times New Roman"/>
          <w:b/>
          <w:bCs/>
          <w:sz w:val="28"/>
          <w:szCs w:val="28"/>
        </w:rPr>
        <w:lastRenderedPageBreak/>
        <w:t>4.4 Factor Analysis</w:t>
      </w:r>
      <w:bookmarkEnd w:id="84"/>
    </w:p>
    <w:p w14:paraId="40C1F3F8" w14:textId="343373E0" w:rsidR="006D3CE5" w:rsidRDefault="004D6AFF"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Performing factor analysis basically consists of choosing two methods: method of analysis and method of rotation. It was decided to apply the </w:t>
      </w:r>
      <w:r w:rsidR="00D61125">
        <w:rPr>
          <w:rFonts w:ascii="Times New Roman" w:hAnsi="Times New Roman" w:cs="Times New Roman"/>
          <w:sz w:val="24"/>
          <w:szCs w:val="24"/>
        </w:rPr>
        <w:t xml:space="preserve">Principal component </w:t>
      </w:r>
      <w:r w:rsidR="002A47AE">
        <w:rPr>
          <w:rFonts w:ascii="Times New Roman" w:hAnsi="Times New Roman" w:cs="Times New Roman"/>
          <w:sz w:val="24"/>
          <w:szCs w:val="24"/>
        </w:rPr>
        <w:t xml:space="preserve">analysis method and </w:t>
      </w:r>
      <w:r w:rsidR="00565623">
        <w:rPr>
          <w:rFonts w:ascii="Times New Roman" w:hAnsi="Times New Roman" w:cs="Times New Roman"/>
          <w:sz w:val="24"/>
          <w:szCs w:val="24"/>
        </w:rPr>
        <w:t xml:space="preserve">Varimax </w:t>
      </w:r>
      <w:r w:rsidR="002A47AE">
        <w:rPr>
          <w:rFonts w:ascii="Times New Roman" w:hAnsi="Times New Roman" w:cs="Times New Roman"/>
          <w:sz w:val="24"/>
          <w:szCs w:val="24"/>
        </w:rPr>
        <w:t>rotation</w:t>
      </w:r>
      <w:r w:rsidR="00D61125">
        <w:rPr>
          <w:rFonts w:ascii="Times New Roman" w:hAnsi="Times New Roman" w:cs="Times New Roman"/>
          <w:sz w:val="24"/>
          <w:szCs w:val="24"/>
        </w:rPr>
        <w:t xml:space="preserve"> in the</w:t>
      </w:r>
      <w:r w:rsidR="00A374CA">
        <w:rPr>
          <w:rFonts w:ascii="Times New Roman" w:hAnsi="Times New Roman" w:cs="Times New Roman"/>
          <w:sz w:val="24"/>
          <w:szCs w:val="24"/>
        </w:rPr>
        <w:t xml:space="preserve"> </w:t>
      </w:r>
      <w:proofErr w:type="spellStart"/>
      <w:r w:rsidR="00D61125">
        <w:rPr>
          <w:rFonts w:ascii="Times New Roman" w:hAnsi="Times New Roman" w:cs="Times New Roman"/>
          <w:sz w:val="24"/>
          <w:szCs w:val="24"/>
        </w:rPr>
        <w:t>Jamovi</w:t>
      </w:r>
      <w:proofErr w:type="spellEnd"/>
      <w:r w:rsidR="00D61125">
        <w:rPr>
          <w:rFonts w:ascii="Times New Roman" w:hAnsi="Times New Roman" w:cs="Times New Roman"/>
          <w:sz w:val="24"/>
          <w:szCs w:val="24"/>
        </w:rPr>
        <w:t xml:space="preserve"> software</w:t>
      </w:r>
      <w:r w:rsidR="002A47AE">
        <w:rPr>
          <w:rFonts w:ascii="Times New Roman" w:hAnsi="Times New Roman" w:cs="Times New Roman"/>
          <w:sz w:val="24"/>
          <w:szCs w:val="24"/>
        </w:rPr>
        <w:t>.</w:t>
      </w:r>
    </w:p>
    <w:p w14:paraId="2FBB586B" w14:textId="1BD10BDF" w:rsidR="00230B40" w:rsidRDefault="00C05025" w:rsidP="00AE609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w:t>
      </w:r>
      <w:r w:rsidR="002A47AE">
        <w:rPr>
          <w:rFonts w:ascii="Times New Roman" w:hAnsi="Times New Roman" w:cs="Times New Roman"/>
          <w:sz w:val="24"/>
          <w:szCs w:val="24"/>
        </w:rPr>
        <w:t>actor analysis usually</w:t>
      </w:r>
      <w:r>
        <w:rPr>
          <w:rFonts w:ascii="Times New Roman" w:hAnsi="Times New Roman" w:cs="Times New Roman"/>
          <w:sz w:val="24"/>
          <w:szCs w:val="24"/>
        </w:rPr>
        <w:t xml:space="preserve"> starts with </w:t>
      </w:r>
      <w:r w:rsidR="002A47AE">
        <w:rPr>
          <w:rFonts w:ascii="Times New Roman" w:hAnsi="Times New Roman" w:cs="Times New Roman"/>
          <w:sz w:val="24"/>
          <w:szCs w:val="24"/>
        </w:rPr>
        <w:t>check</w:t>
      </w:r>
      <w:r>
        <w:rPr>
          <w:rFonts w:ascii="Times New Roman" w:hAnsi="Times New Roman" w:cs="Times New Roman"/>
          <w:sz w:val="24"/>
          <w:szCs w:val="24"/>
        </w:rPr>
        <w:t>ing</w:t>
      </w:r>
      <w:r w:rsidR="002A47AE">
        <w:rPr>
          <w:rFonts w:ascii="Times New Roman" w:hAnsi="Times New Roman" w:cs="Times New Roman"/>
          <w:sz w:val="24"/>
          <w:szCs w:val="24"/>
        </w:rPr>
        <w:t xml:space="preserve"> whether the data is appropriate for the analysis</w:t>
      </w:r>
      <w:r>
        <w:rPr>
          <w:rFonts w:ascii="Times New Roman" w:hAnsi="Times New Roman" w:cs="Times New Roman"/>
          <w:sz w:val="24"/>
          <w:szCs w:val="24"/>
        </w:rPr>
        <w:t xml:space="preserve"> itself</w:t>
      </w:r>
      <w:r w:rsidR="002A47AE">
        <w:rPr>
          <w:rFonts w:ascii="Times New Roman" w:hAnsi="Times New Roman" w:cs="Times New Roman"/>
          <w:sz w:val="24"/>
          <w:szCs w:val="24"/>
        </w:rPr>
        <w:t>.</w:t>
      </w:r>
      <w:r>
        <w:rPr>
          <w:rFonts w:ascii="Times New Roman" w:hAnsi="Times New Roman" w:cs="Times New Roman"/>
          <w:sz w:val="24"/>
          <w:szCs w:val="24"/>
        </w:rPr>
        <w:t xml:space="preserve"> </w:t>
      </w:r>
      <w:r w:rsidR="002A47AE">
        <w:rPr>
          <w:rFonts w:ascii="Times New Roman" w:hAnsi="Times New Roman" w:cs="Times New Roman"/>
          <w:sz w:val="24"/>
          <w:szCs w:val="24"/>
        </w:rPr>
        <w:t>This is done by calculating the Kaiser–</w:t>
      </w:r>
      <w:r w:rsidR="0085681D">
        <w:rPr>
          <w:rFonts w:ascii="Times New Roman" w:hAnsi="Times New Roman" w:cs="Times New Roman"/>
          <w:sz w:val="24"/>
          <w:szCs w:val="24"/>
        </w:rPr>
        <w:t>Meyer</w:t>
      </w:r>
      <w:r w:rsidR="002A47AE">
        <w:rPr>
          <w:rFonts w:ascii="Times New Roman" w:hAnsi="Times New Roman" w:cs="Times New Roman"/>
          <w:sz w:val="24"/>
          <w:szCs w:val="24"/>
        </w:rPr>
        <w:t xml:space="preserve">–Olkin (KMO) Measure of Sampling Adequacy and performing Bartlett’s Test of Sphericity. </w:t>
      </w:r>
      <w:r w:rsidR="00394F97">
        <w:rPr>
          <w:rFonts w:ascii="Times New Roman" w:hAnsi="Times New Roman" w:cs="Times New Roman"/>
          <w:sz w:val="24"/>
          <w:szCs w:val="24"/>
        </w:rPr>
        <w:t>For this study, drivers, challenges, implementation strategies</w:t>
      </w:r>
      <w:r w:rsidR="0085681D">
        <w:rPr>
          <w:rFonts w:ascii="Times New Roman" w:hAnsi="Times New Roman" w:cs="Times New Roman"/>
          <w:sz w:val="24"/>
          <w:szCs w:val="24"/>
        </w:rPr>
        <w:t>,</w:t>
      </w:r>
      <w:r w:rsidR="00394F97">
        <w:rPr>
          <w:rFonts w:ascii="Times New Roman" w:hAnsi="Times New Roman" w:cs="Times New Roman"/>
          <w:sz w:val="24"/>
          <w:szCs w:val="24"/>
        </w:rPr>
        <w:t xml:space="preserve"> and circular economy factors were analyzed separately. For this reason, KMOs </w:t>
      </w:r>
      <w:r w:rsidR="00565623">
        <w:rPr>
          <w:rFonts w:ascii="Times New Roman" w:hAnsi="Times New Roman" w:cs="Times New Roman"/>
          <w:sz w:val="24"/>
          <w:szCs w:val="24"/>
        </w:rPr>
        <w:t xml:space="preserve">and </w:t>
      </w:r>
      <w:r w:rsidR="00394F97">
        <w:rPr>
          <w:rFonts w:ascii="Times New Roman" w:hAnsi="Times New Roman" w:cs="Times New Roman"/>
          <w:sz w:val="24"/>
          <w:szCs w:val="24"/>
        </w:rPr>
        <w:t xml:space="preserve">loaded factors were </w:t>
      </w:r>
      <w:r w:rsidR="00565623">
        <w:rPr>
          <w:rFonts w:ascii="Times New Roman" w:hAnsi="Times New Roman" w:cs="Times New Roman"/>
          <w:sz w:val="24"/>
          <w:szCs w:val="24"/>
        </w:rPr>
        <w:t>calculated</w:t>
      </w:r>
      <w:r w:rsidR="00394F97">
        <w:rPr>
          <w:rFonts w:ascii="Times New Roman" w:hAnsi="Times New Roman" w:cs="Times New Roman"/>
          <w:sz w:val="24"/>
          <w:szCs w:val="24"/>
        </w:rPr>
        <w:t xml:space="preserve"> separately. </w:t>
      </w:r>
    </w:p>
    <w:p w14:paraId="1A081A96" w14:textId="39521F82" w:rsidR="00230B40" w:rsidRPr="009A2ED3" w:rsidRDefault="00565623" w:rsidP="00296BD6">
      <w:pPr>
        <w:pStyle w:val="3"/>
        <w:spacing w:line="360" w:lineRule="auto"/>
        <w:rPr>
          <w:rFonts w:ascii="Times New Roman" w:hAnsi="Times New Roman" w:cs="Times New Roman"/>
          <w:b/>
          <w:bCs/>
          <w:color w:val="auto"/>
          <w:sz w:val="26"/>
          <w:szCs w:val="26"/>
        </w:rPr>
      </w:pPr>
      <w:bookmarkStart w:id="85" w:name="_Toc165815195"/>
      <w:r w:rsidRPr="009A2ED3">
        <w:rPr>
          <w:rFonts w:ascii="Times New Roman" w:hAnsi="Times New Roman" w:cs="Times New Roman"/>
          <w:b/>
          <w:bCs/>
          <w:color w:val="auto"/>
          <w:sz w:val="26"/>
          <w:szCs w:val="26"/>
        </w:rPr>
        <w:t xml:space="preserve">4.4.1 </w:t>
      </w:r>
      <w:r w:rsidR="00FA5FBB" w:rsidRPr="009A2ED3">
        <w:rPr>
          <w:rFonts w:ascii="Times New Roman" w:hAnsi="Times New Roman" w:cs="Times New Roman"/>
          <w:b/>
          <w:bCs/>
          <w:color w:val="auto"/>
          <w:sz w:val="26"/>
          <w:szCs w:val="26"/>
        </w:rPr>
        <w:t>F</w:t>
      </w:r>
      <w:r w:rsidRPr="009A2ED3">
        <w:rPr>
          <w:rFonts w:ascii="Times New Roman" w:hAnsi="Times New Roman" w:cs="Times New Roman"/>
          <w:b/>
          <w:bCs/>
          <w:color w:val="auto"/>
          <w:sz w:val="26"/>
          <w:szCs w:val="26"/>
        </w:rPr>
        <w:t xml:space="preserve">actor </w:t>
      </w:r>
      <w:r w:rsidR="0085681D">
        <w:rPr>
          <w:rFonts w:ascii="Times New Roman" w:hAnsi="Times New Roman" w:cs="Times New Roman"/>
          <w:b/>
          <w:bCs/>
          <w:color w:val="auto"/>
          <w:sz w:val="26"/>
          <w:szCs w:val="26"/>
        </w:rPr>
        <w:t>Analysis</w:t>
      </w:r>
      <w:r w:rsidR="00FA5FBB" w:rsidRPr="009A2ED3">
        <w:rPr>
          <w:rFonts w:ascii="Times New Roman" w:hAnsi="Times New Roman" w:cs="Times New Roman"/>
          <w:b/>
          <w:bCs/>
          <w:color w:val="auto"/>
          <w:sz w:val="26"/>
          <w:szCs w:val="26"/>
        </w:rPr>
        <w:t xml:space="preserve"> for Drivers</w:t>
      </w:r>
      <w:bookmarkEnd w:id="85"/>
    </w:p>
    <w:p w14:paraId="048625A8" w14:textId="03CFAC9D" w:rsidR="00565623" w:rsidRDefault="00230B40" w:rsidP="00AE6099">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Firstly, drivers were analyzed for the KMO and Bartlett’s Test of Sphericity. The results can be seen in Table </w:t>
      </w:r>
      <w:r w:rsidR="004B24CF">
        <w:rPr>
          <w:rFonts w:ascii="Times New Roman" w:hAnsi="Times New Roman" w:cs="Times New Roman"/>
          <w:sz w:val="24"/>
          <w:szCs w:val="24"/>
        </w:rPr>
        <w:t>4.</w:t>
      </w:r>
      <w:r>
        <w:rPr>
          <w:rFonts w:ascii="Times New Roman" w:hAnsi="Times New Roman" w:cs="Times New Roman"/>
          <w:sz w:val="24"/>
          <w:szCs w:val="24"/>
        </w:rPr>
        <w:t>2</w:t>
      </w:r>
      <w:r w:rsidR="004B24CF">
        <w:rPr>
          <w:rFonts w:ascii="Times New Roman" w:hAnsi="Times New Roman" w:cs="Times New Roman"/>
          <w:sz w:val="24"/>
          <w:szCs w:val="24"/>
        </w:rPr>
        <w:t>3</w:t>
      </w:r>
      <w:r>
        <w:rPr>
          <w:rFonts w:ascii="Times New Roman" w:hAnsi="Times New Roman" w:cs="Times New Roman"/>
          <w:sz w:val="24"/>
          <w:szCs w:val="24"/>
        </w:rPr>
        <w:t>.</w:t>
      </w:r>
      <w:r w:rsidR="00565623">
        <w:rPr>
          <w:rFonts w:ascii="Times New Roman" w:hAnsi="Times New Roman" w:cs="Times New Roman"/>
          <w:sz w:val="24"/>
          <w:szCs w:val="24"/>
        </w:rPr>
        <w:t xml:space="preserve"> </w:t>
      </w:r>
      <w:r w:rsidR="00FA5FBB">
        <w:rPr>
          <w:rFonts w:ascii="Times New Roman" w:hAnsi="Times New Roman" w:cs="Times New Roman"/>
          <w:sz w:val="24"/>
          <w:szCs w:val="24"/>
        </w:rPr>
        <w:t>Since drivers, challenges, implementation strategies</w:t>
      </w:r>
      <w:r w:rsidR="0085681D">
        <w:rPr>
          <w:rFonts w:ascii="Times New Roman" w:hAnsi="Times New Roman" w:cs="Times New Roman"/>
          <w:sz w:val="24"/>
          <w:szCs w:val="24"/>
        </w:rPr>
        <w:t>,</w:t>
      </w:r>
      <w:r w:rsidR="00FA5FBB">
        <w:rPr>
          <w:rFonts w:ascii="Times New Roman" w:hAnsi="Times New Roman" w:cs="Times New Roman"/>
          <w:sz w:val="24"/>
          <w:szCs w:val="24"/>
        </w:rPr>
        <w:t xml:space="preserve"> and circular economy factors are not correlated as initially planned, it would be more appropriate to analyze them separately. </w:t>
      </w:r>
    </w:p>
    <w:p w14:paraId="26EB3A80" w14:textId="467164B8" w:rsidR="00841A70" w:rsidRPr="00D11F7F" w:rsidRDefault="00841A70"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w:t>
      </w:r>
      <w:r w:rsidRPr="00D11F7F">
        <w:rPr>
          <w:rFonts w:ascii="Times New Roman" w:hAnsi="Times New Roman" w:cs="Times New Roman"/>
          <w:b/>
          <w:bCs/>
          <w:i/>
          <w:iCs/>
          <w:sz w:val="24"/>
          <w:szCs w:val="24"/>
        </w:rPr>
        <w:t>2</w:t>
      </w:r>
      <w:r w:rsidR="00D11F7F" w:rsidRPr="00D11F7F">
        <w:rPr>
          <w:rFonts w:ascii="Times New Roman" w:hAnsi="Times New Roman" w:cs="Times New Roman"/>
          <w:b/>
          <w:bCs/>
          <w:i/>
          <w:iCs/>
          <w:sz w:val="24"/>
          <w:szCs w:val="24"/>
        </w:rPr>
        <w:t>3</w:t>
      </w:r>
      <w:r w:rsidRPr="00D11F7F">
        <w:rPr>
          <w:rFonts w:ascii="Times New Roman" w:hAnsi="Times New Roman" w:cs="Times New Roman"/>
          <w:b/>
          <w:bCs/>
          <w:i/>
          <w:iCs/>
          <w:sz w:val="24"/>
          <w:szCs w:val="24"/>
        </w:rPr>
        <w:t>. KMO and Bartlett’s Test of Sphericity results</w:t>
      </w:r>
      <w:r w:rsidR="00394F97" w:rsidRPr="00D11F7F">
        <w:rPr>
          <w:rFonts w:ascii="Times New Roman" w:hAnsi="Times New Roman" w:cs="Times New Roman"/>
          <w:b/>
          <w:bCs/>
          <w:i/>
          <w:iCs/>
          <w:sz w:val="24"/>
          <w:szCs w:val="24"/>
        </w:rPr>
        <w:t xml:space="preserve"> </w:t>
      </w:r>
      <w:r w:rsidR="00565623" w:rsidRPr="00D11F7F">
        <w:rPr>
          <w:rFonts w:ascii="Times New Roman" w:hAnsi="Times New Roman" w:cs="Times New Roman"/>
          <w:b/>
          <w:bCs/>
          <w:i/>
          <w:iCs/>
          <w:sz w:val="24"/>
          <w:szCs w:val="24"/>
        </w:rPr>
        <w:t>for drivers</w:t>
      </w:r>
    </w:p>
    <w:tbl>
      <w:tblPr>
        <w:tblStyle w:val="af1"/>
        <w:tblW w:w="0" w:type="auto"/>
        <w:jc w:val="center"/>
        <w:tblLook w:val="04A0" w:firstRow="1" w:lastRow="0" w:firstColumn="1" w:lastColumn="0" w:noHBand="0" w:noVBand="1"/>
      </w:tblPr>
      <w:tblGrid>
        <w:gridCol w:w="4815"/>
        <w:gridCol w:w="2260"/>
        <w:gridCol w:w="1657"/>
      </w:tblGrid>
      <w:tr w:rsidR="002A47AE" w14:paraId="02BC5188" w14:textId="71A2BD92" w:rsidTr="008C3D38">
        <w:trPr>
          <w:trHeight w:val="553"/>
          <w:jc w:val="center"/>
        </w:trPr>
        <w:tc>
          <w:tcPr>
            <w:tcW w:w="4815" w:type="dxa"/>
            <w:vAlign w:val="center"/>
          </w:tcPr>
          <w:p w14:paraId="1CF5A6A6" w14:textId="36F9F178" w:rsidR="002A47AE" w:rsidRPr="002A47AE" w:rsidRDefault="002A47AE"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KMO</w:t>
            </w:r>
            <w:r>
              <w:rPr>
                <w:rFonts w:ascii="Times New Roman" w:hAnsi="Times New Roman" w:cs="Times New Roman"/>
                <w:sz w:val="24"/>
                <w:szCs w:val="24"/>
              </w:rPr>
              <w:t xml:space="preserve"> </w:t>
            </w:r>
            <w:r w:rsidRPr="002A47AE">
              <w:rPr>
                <w:rFonts w:ascii="Times New Roman" w:hAnsi="Times New Roman" w:cs="Times New Roman"/>
                <w:sz w:val="24"/>
                <w:szCs w:val="24"/>
              </w:rPr>
              <w:t>Measure of Sampling Adequacy</w:t>
            </w:r>
          </w:p>
        </w:tc>
        <w:tc>
          <w:tcPr>
            <w:tcW w:w="3917" w:type="dxa"/>
            <w:gridSpan w:val="2"/>
            <w:vAlign w:val="center"/>
          </w:tcPr>
          <w:p w14:paraId="0B4F74E4" w14:textId="5055619D" w:rsidR="002A47AE" w:rsidRDefault="00230B4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A374CA">
              <w:rPr>
                <w:rFonts w:ascii="Times New Roman" w:hAnsi="Times New Roman" w:cs="Times New Roman"/>
                <w:sz w:val="24"/>
                <w:szCs w:val="24"/>
              </w:rPr>
              <w:t>550</w:t>
            </w:r>
          </w:p>
        </w:tc>
      </w:tr>
      <w:tr w:rsidR="002A47AE" w14:paraId="54282B7C" w14:textId="02440335" w:rsidTr="008C3D38">
        <w:trPr>
          <w:trHeight w:val="323"/>
          <w:jc w:val="center"/>
        </w:trPr>
        <w:tc>
          <w:tcPr>
            <w:tcW w:w="4815" w:type="dxa"/>
            <w:vMerge w:val="restart"/>
            <w:vAlign w:val="center"/>
          </w:tcPr>
          <w:p w14:paraId="0D908D6D" w14:textId="00C10BFB" w:rsidR="002A47AE" w:rsidRPr="002A47AE" w:rsidRDefault="002A47AE"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Bartlett’s Test of Spherici</w:t>
            </w:r>
            <w:r>
              <w:rPr>
                <w:rFonts w:ascii="Times New Roman" w:hAnsi="Times New Roman" w:cs="Times New Roman"/>
                <w:b/>
                <w:bCs/>
                <w:sz w:val="24"/>
                <w:szCs w:val="24"/>
              </w:rPr>
              <w:t>ty</w:t>
            </w:r>
          </w:p>
        </w:tc>
        <w:tc>
          <w:tcPr>
            <w:tcW w:w="2260" w:type="dxa"/>
            <w:vAlign w:val="center"/>
          </w:tcPr>
          <w:p w14:paraId="7D8E38DB" w14:textId="6E013D85" w:rsidR="002A47AE" w:rsidRDefault="002A47AE" w:rsidP="00296BD6">
            <w:pPr>
              <w:spacing w:line="360" w:lineRule="auto"/>
              <w:rPr>
                <w:rFonts w:ascii="Times New Roman" w:hAnsi="Times New Roman" w:cs="Times New Roman"/>
                <w:sz w:val="24"/>
                <w:szCs w:val="24"/>
              </w:rPr>
            </w:pPr>
            <w:r>
              <w:rPr>
                <w:rFonts w:ascii="Times New Roman" w:hAnsi="Times New Roman" w:cs="Times New Roman"/>
                <w:sz w:val="24"/>
                <w:szCs w:val="24"/>
              </w:rPr>
              <w:t>Approx.</w:t>
            </w:r>
            <w:r w:rsidR="00AE6099">
              <w:rPr>
                <w:rFonts w:ascii="Times New Roman" w:hAnsi="Times New Roman" w:cs="Times New Roman"/>
                <w:sz w:val="24"/>
                <w:szCs w:val="24"/>
              </w:rPr>
              <w:t xml:space="preserve"> </w:t>
            </w:r>
            <w:r>
              <w:rPr>
                <w:rFonts w:ascii="Times New Roman" w:hAnsi="Times New Roman" w:cs="Times New Roman"/>
                <w:sz w:val="24"/>
                <w:szCs w:val="24"/>
              </w:rPr>
              <w:t>Chi-Square</w:t>
            </w:r>
          </w:p>
        </w:tc>
        <w:tc>
          <w:tcPr>
            <w:tcW w:w="1656" w:type="dxa"/>
            <w:vAlign w:val="center"/>
          </w:tcPr>
          <w:p w14:paraId="063BBA76" w14:textId="47A592E8" w:rsidR="002A47AE" w:rsidRDefault="00230B40" w:rsidP="00A374CA">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A374CA">
              <w:rPr>
                <w:rFonts w:ascii="Times New Roman" w:hAnsi="Times New Roman" w:cs="Times New Roman"/>
                <w:sz w:val="24"/>
                <w:szCs w:val="24"/>
              </w:rPr>
              <w:t>16</w:t>
            </w:r>
          </w:p>
        </w:tc>
      </w:tr>
      <w:tr w:rsidR="002A47AE" w14:paraId="4872E411" w14:textId="6A83C717" w:rsidTr="008C3D38">
        <w:trPr>
          <w:trHeight w:val="114"/>
          <w:jc w:val="center"/>
        </w:trPr>
        <w:tc>
          <w:tcPr>
            <w:tcW w:w="4815" w:type="dxa"/>
            <w:vMerge/>
            <w:vAlign w:val="center"/>
          </w:tcPr>
          <w:p w14:paraId="2987B2EF" w14:textId="77777777" w:rsidR="002A47AE" w:rsidRDefault="002A47AE" w:rsidP="00296BD6">
            <w:pPr>
              <w:spacing w:line="360" w:lineRule="auto"/>
              <w:rPr>
                <w:rFonts w:ascii="Times New Roman" w:hAnsi="Times New Roman" w:cs="Times New Roman"/>
                <w:sz w:val="24"/>
                <w:szCs w:val="24"/>
              </w:rPr>
            </w:pPr>
          </w:p>
        </w:tc>
        <w:tc>
          <w:tcPr>
            <w:tcW w:w="2260" w:type="dxa"/>
            <w:vAlign w:val="center"/>
          </w:tcPr>
          <w:p w14:paraId="55E8362B" w14:textId="4FE0E73B" w:rsidR="002A47AE" w:rsidRDefault="002A47AE" w:rsidP="00296BD6">
            <w:pPr>
              <w:spacing w:line="360" w:lineRule="auto"/>
              <w:rPr>
                <w:rFonts w:ascii="Times New Roman" w:hAnsi="Times New Roman" w:cs="Times New Roman"/>
                <w:sz w:val="24"/>
                <w:szCs w:val="24"/>
              </w:rPr>
            </w:pPr>
            <w:r>
              <w:rPr>
                <w:rFonts w:ascii="Times New Roman" w:hAnsi="Times New Roman" w:cs="Times New Roman"/>
                <w:sz w:val="24"/>
                <w:szCs w:val="24"/>
              </w:rPr>
              <w:t>Significance</w:t>
            </w:r>
          </w:p>
        </w:tc>
        <w:tc>
          <w:tcPr>
            <w:tcW w:w="1656" w:type="dxa"/>
            <w:vAlign w:val="center"/>
          </w:tcPr>
          <w:p w14:paraId="5C799D56" w14:textId="07E363B3" w:rsidR="002A47AE" w:rsidRDefault="002A47AE" w:rsidP="00A374CA">
            <w:pPr>
              <w:spacing w:line="360" w:lineRule="auto"/>
              <w:jc w:val="center"/>
              <w:rPr>
                <w:rFonts w:ascii="Times New Roman" w:hAnsi="Times New Roman" w:cs="Times New Roman"/>
                <w:sz w:val="24"/>
                <w:szCs w:val="24"/>
              </w:rPr>
            </w:pPr>
            <w:r>
              <w:rPr>
                <w:rFonts w:ascii="Times New Roman" w:hAnsi="Times New Roman" w:cs="Times New Roman"/>
                <w:sz w:val="24"/>
                <w:szCs w:val="24"/>
              </w:rPr>
              <w:t>&lt;0.0</w:t>
            </w:r>
            <w:r w:rsidR="00981C54">
              <w:rPr>
                <w:rFonts w:ascii="Times New Roman" w:hAnsi="Times New Roman" w:cs="Times New Roman"/>
                <w:sz w:val="24"/>
                <w:szCs w:val="24"/>
              </w:rPr>
              <w:t>0</w:t>
            </w:r>
            <w:r>
              <w:rPr>
                <w:rFonts w:ascii="Times New Roman" w:hAnsi="Times New Roman" w:cs="Times New Roman"/>
                <w:sz w:val="24"/>
                <w:szCs w:val="24"/>
              </w:rPr>
              <w:t>1</w:t>
            </w:r>
          </w:p>
        </w:tc>
      </w:tr>
    </w:tbl>
    <w:p w14:paraId="4671B38C" w14:textId="77777777" w:rsidR="00C05025" w:rsidRDefault="00C05025" w:rsidP="009A2ED3">
      <w:pPr>
        <w:spacing w:line="360" w:lineRule="auto"/>
        <w:ind w:firstLine="720"/>
        <w:jc w:val="both"/>
        <w:rPr>
          <w:rFonts w:ascii="Times New Roman" w:hAnsi="Times New Roman" w:cs="Times New Roman"/>
          <w:sz w:val="24"/>
          <w:szCs w:val="24"/>
        </w:rPr>
      </w:pPr>
    </w:p>
    <w:p w14:paraId="002BBEF2" w14:textId="6DCA3AA2" w:rsidR="002E5ED0" w:rsidRDefault="007A46FB" w:rsidP="009A2ED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the results, </w:t>
      </w:r>
      <w:r w:rsidR="0085681D">
        <w:rPr>
          <w:rFonts w:ascii="Times New Roman" w:hAnsi="Times New Roman" w:cs="Times New Roman"/>
          <w:sz w:val="24"/>
          <w:szCs w:val="24"/>
        </w:rPr>
        <w:t xml:space="preserve">the </w:t>
      </w:r>
      <w:r>
        <w:rPr>
          <w:rFonts w:ascii="Times New Roman" w:hAnsi="Times New Roman" w:cs="Times New Roman"/>
          <w:sz w:val="24"/>
          <w:szCs w:val="24"/>
        </w:rPr>
        <w:t>KMO is 0.</w:t>
      </w:r>
      <w:r w:rsidR="00DE56FF">
        <w:rPr>
          <w:rFonts w:ascii="Times New Roman" w:hAnsi="Times New Roman" w:cs="Times New Roman"/>
          <w:sz w:val="24"/>
          <w:szCs w:val="24"/>
        </w:rPr>
        <w:t>550</w:t>
      </w:r>
      <w:r>
        <w:rPr>
          <w:rFonts w:ascii="Times New Roman" w:hAnsi="Times New Roman" w:cs="Times New Roman"/>
          <w:sz w:val="24"/>
          <w:szCs w:val="24"/>
        </w:rPr>
        <w:t xml:space="preserve">, which is acceptable as many researchers state that the appropriate KMO value for performing factor analysis should </w:t>
      </w:r>
      <w:r w:rsidR="00230B40">
        <w:rPr>
          <w:rFonts w:ascii="Times New Roman" w:hAnsi="Times New Roman" w:cs="Times New Roman"/>
          <w:sz w:val="24"/>
          <w:szCs w:val="24"/>
        </w:rPr>
        <w:t>not be less</w:t>
      </w:r>
      <w:r>
        <w:rPr>
          <w:rFonts w:ascii="Times New Roman" w:hAnsi="Times New Roman" w:cs="Times New Roman"/>
          <w:sz w:val="24"/>
          <w:szCs w:val="24"/>
        </w:rPr>
        <w:t xml:space="preserve"> than ~ 0.</w:t>
      </w:r>
      <w:r w:rsidR="00DE56FF">
        <w:rPr>
          <w:rFonts w:ascii="Times New Roman" w:hAnsi="Times New Roman" w:cs="Times New Roman"/>
          <w:sz w:val="24"/>
          <w:szCs w:val="24"/>
        </w:rPr>
        <w:t>5</w:t>
      </w:r>
      <w:r>
        <w:rPr>
          <w:rFonts w:ascii="Times New Roman" w:hAnsi="Times New Roman" w:cs="Times New Roman"/>
          <w:sz w:val="24"/>
          <w:szCs w:val="24"/>
        </w:rPr>
        <w:t xml:space="preserve">. </w:t>
      </w:r>
      <w:r w:rsidR="0085681D">
        <w:rPr>
          <w:rFonts w:ascii="Times New Roman" w:hAnsi="Times New Roman" w:cs="Times New Roman"/>
          <w:sz w:val="24"/>
          <w:szCs w:val="24"/>
        </w:rPr>
        <w:t xml:space="preserve">The </w:t>
      </w:r>
      <w:r w:rsidR="00841A70">
        <w:rPr>
          <w:rFonts w:ascii="Times New Roman" w:hAnsi="Times New Roman" w:cs="Times New Roman"/>
          <w:sz w:val="24"/>
          <w:szCs w:val="24"/>
        </w:rPr>
        <w:t xml:space="preserve">Chi-square was calculated as </w:t>
      </w:r>
      <w:r w:rsidR="00230B40">
        <w:rPr>
          <w:rFonts w:ascii="Times New Roman" w:hAnsi="Times New Roman" w:cs="Times New Roman"/>
          <w:sz w:val="24"/>
          <w:szCs w:val="24"/>
        </w:rPr>
        <w:t>2</w:t>
      </w:r>
      <w:r w:rsidR="00DE56FF">
        <w:rPr>
          <w:rFonts w:ascii="Times New Roman" w:hAnsi="Times New Roman" w:cs="Times New Roman"/>
          <w:sz w:val="24"/>
          <w:szCs w:val="24"/>
        </w:rPr>
        <w:t>16</w:t>
      </w:r>
      <w:r w:rsidR="00841A70">
        <w:rPr>
          <w:rFonts w:ascii="Times New Roman" w:hAnsi="Times New Roman" w:cs="Times New Roman"/>
          <w:sz w:val="24"/>
          <w:szCs w:val="24"/>
        </w:rPr>
        <w:t xml:space="preserve"> and </w:t>
      </w:r>
      <w:r w:rsidR="0085681D">
        <w:rPr>
          <w:rFonts w:ascii="Times New Roman" w:hAnsi="Times New Roman" w:cs="Times New Roman"/>
          <w:sz w:val="24"/>
          <w:szCs w:val="24"/>
        </w:rPr>
        <w:t xml:space="preserve">the </w:t>
      </w:r>
      <w:r w:rsidR="00230B40">
        <w:rPr>
          <w:rFonts w:ascii="Times New Roman" w:hAnsi="Times New Roman" w:cs="Times New Roman"/>
          <w:sz w:val="24"/>
          <w:szCs w:val="24"/>
        </w:rPr>
        <w:t xml:space="preserve">corresponding </w:t>
      </w:r>
      <w:r w:rsidR="00841A70">
        <w:rPr>
          <w:rFonts w:ascii="Times New Roman" w:hAnsi="Times New Roman" w:cs="Times New Roman"/>
          <w:i/>
          <w:iCs/>
          <w:sz w:val="24"/>
          <w:szCs w:val="24"/>
        </w:rPr>
        <w:t>p</w:t>
      </w:r>
      <w:r w:rsidR="00841A70">
        <w:rPr>
          <w:rFonts w:ascii="Times New Roman" w:hAnsi="Times New Roman" w:cs="Times New Roman"/>
          <w:sz w:val="24"/>
          <w:szCs w:val="24"/>
        </w:rPr>
        <w:t>-value of &lt;0.01 indicates the significance of the chi-square value.</w:t>
      </w:r>
    </w:p>
    <w:p w14:paraId="14CC1C79" w14:textId="3A2065DB" w:rsidR="009524DD" w:rsidRPr="00D11F7F" w:rsidRDefault="009524DD"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4.24</w:t>
      </w:r>
      <w:r w:rsidRPr="00D11F7F">
        <w:rPr>
          <w:rFonts w:ascii="Times New Roman" w:hAnsi="Times New Roman" w:cs="Times New Roman"/>
          <w:b/>
          <w:bCs/>
          <w:i/>
          <w:iCs/>
          <w:sz w:val="24"/>
          <w:szCs w:val="24"/>
        </w:rPr>
        <w:t>. Drivers’ loadings among components</w:t>
      </w:r>
    </w:p>
    <w:tbl>
      <w:tblPr>
        <w:tblStyle w:val="af1"/>
        <w:tblW w:w="0" w:type="auto"/>
        <w:jc w:val="center"/>
        <w:tblLayout w:type="fixed"/>
        <w:tblLook w:val="04A0" w:firstRow="1" w:lastRow="0" w:firstColumn="1" w:lastColumn="0" w:noHBand="0" w:noVBand="1"/>
      </w:tblPr>
      <w:tblGrid>
        <w:gridCol w:w="4952"/>
        <w:gridCol w:w="1427"/>
        <w:gridCol w:w="1134"/>
        <w:gridCol w:w="1134"/>
        <w:gridCol w:w="1134"/>
      </w:tblGrid>
      <w:tr w:rsidR="00230B40" w:rsidRPr="00230B40" w14:paraId="6C13FC50" w14:textId="77777777" w:rsidTr="00D11F7F">
        <w:trPr>
          <w:trHeight w:val="396"/>
          <w:jc w:val="center"/>
        </w:trPr>
        <w:tc>
          <w:tcPr>
            <w:tcW w:w="4952" w:type="dxa"/>
            <w:vMerge w:val="restart"/>
            <w:vAlign w:val="center"/>
          </w:tcPr>
          <w:p w14:paraId="72ACF638" w14:textId="64F8A8B3" w:rsidR="00230B40" w:rsidRPr="00230B40" w:rsidRDefault="00230B40"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Question Code</w:t>
            </w:r>
          </w:p>
        </w:tc>
        <w:tc>
          <w:tcPr>
            <w:tcW w:w="4829" w:type="dxa"/>
            <w:gridSpan w:val="4"/>
            <w:tcBorders>
              <w:bottom w:val="single" w:sz="4" w:space="0" w:color="auto"/>
            </w:tcBorders>
            <w:vAlign w:val="center"/>
          </w:tcPr>
          <w:p w14:paraId="238623B1" w14:textId="36ECD6F1" w:rsidR="00230B40" w:rsidRPr="00230B40" w:rsidRDefault="00230B40"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Component</w:t>
            </w:r>
          </w:p>
        </w:tc>
      </w:tr>
      <w:tr w:rsidR="00230B40" w:rsidRPr="00230B40" w14:paraId="2345D378" w14:textId="77777777" w:rsidTr="00D11F7F">
        <w:trPr>
          <w:trHeight w:val="139"/>
          <w:jc w:val="center"/>
        </w:trPr>
        <w:tc>
          <w:tcPr>
            <w:tcW w:w="4952" w:type="dxa"/>
            <w:vMerge/>
            <w:vAlign w:val="center"/>
          </w:tcPr>
          <w:p w14:paraId="55C3800C" w14:textId="77777777" w:rsidR="00230B40" w:rsidRPr="00230B40" w:rsidRDefault="00230B40" w:rsidP="00296BD6">
            <w:pPr>
              <w:spacing w:line="360" w:lineRule="auto"/>
              <w:rPr>
                <w:rFonts w:ascii="Times New Roman" w:hAnsi="Times New Roman" w:cs="Times New Roman"/>
                <w:sz w:val="24"/>
                <w:szCs w:val="24"/>
              </w:rPr>
            </w:pPr>
          </w:p>
        </w:tc>
        <w:tc>
          <w:tcPr>
            <w:tcW w:w="1427" w:type="dxa"/>
            <w:tcBorders>
              <w:bottom w:val="single" w:sz="4" w:space="0" w:color="auto"/>
            </w:tcBorders>
            <w:vAlign w:val="center"/>
          </w:tcPr>
          <w:p w14:paraId="48143748" w14:textId="03CE23CF" w:rsidR="00230B40" w:rsidRPr="00230B40" w:rsidRDefault="00230B40" w:rsidP="00B93A87">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1</w:t>
            </w:r>
            <w:r w:rsidR="00530199">
              <w:rPr>
                <w:rFonts w:ascii="Times New Roman" w:hAnsi="Times New Roman" w:cs="Times New Roman"/>
                <w:sz w:val="24"/>
                <w:szCs w:val="24"/>
              </w:rPr>
              <w:t xml:space="preserve"> </w:t>
            </w:r>
          </w:p>
        </w:tc>
        <w:tc>
          <w:tcPr>
            <w:tcW w:w="1134" w:type="dxa"/>
            <w:tcBorders>
              <w:bottom w:val="single" w:sz="4" w:space="0" w:color="auto"/>
            </w:tcBorders>
            <w:vAlign w:val="center"/>
          </w:tcPr>
          <w:p w14:paraId="4A99A6B6" w14:textId="16406929" w:rsidR="00230B40" w:rsidRPr="00230B40" w:rsidRDefault="00230B40" w:rsidP="00B93A87">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2</w:t>
            </w:r>
            <w:r w:rsidR="00530199">
              <w:rPr>
                <w:rFonts w:ascii="Times New Roman" w:hAnsi="Times New Roman" w:cs="Times New Roman"/>
                <w:sz w:val="24"/>
                <w:szCs w:val="24"/>
              </w:rPr>
              <w:t xml:space="preserve"> </w:t>
            </w:r>
          </w:p>
        </w:tc>
        <w:tc>
          <w:tcPr>
            <w:tcW w:w="1134" w:type="dxa"/>
            <w:tcBorders>
              <w:bottom w:val="single" w:sz="4" w:space="0" w:color="auto"/>
            </w:tcBorders>
            <w:vAlign w:val="center"/>
          </w:tcPr>
          <w:p w14:paraId="039D80FE" w14:textId="400EFCC5" w:rsidR="00FD6F1D" w:rsidRPr="00FD6F1D" w:rsidRDefault="00230B40" w:rsidP="00B93A87">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3</w:t>
            </w:r>
            <w:r w:rsidR="00530199">
              <w:rPr>
                <w:rFonts w:ascii="Times New Roman" w:hAnsi="Times New Roman" w:cs="Times New Roman"/>
                <w:sz w:val="24"/>
                <w:szCs w:val="24"/>
              </w:rPr>
              <w:t xml:space="preserve"> </w:t>
            </w:r>
          </w:p>
        </w:tc>
        <w:tc>
          <w:tcPr>
            <w:tcW w:w="1134" w:type="dxa"/>
            <w:tcBorders>
              <w:bottom w:val="single" w:sz="4" w:space="0" w:color="auto"/>
            </w:tcBorders>
            <w:vAlign w:val="center"/>
          </w:tcPr>
          <w:p w14:paraId="4C6A40D4" w14:textId="1A03F839" w:rsidR="00230B40" w:rsidRPr="00230B40" w:rsidRDefault="00230B40" w:rsidP="00B93A87">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4</w:t>
            </w:r>
            <w:r w:rsidR="00530199">
              <w:rPr>
                <w:rFonts w:ascii="Times New Roman" w:hAnsi="Times New Roman" w:cs="Times New Roman"/>
                <w:sz w:val="24"/>
                <w:szCs w:val="24"/>
              </w:rPr>
              <w:t xml:space="preserve"> </w:t>
            </w:r>
          </w:p>
        </w:tc>
      </w:tr>
      <w:tr w:rsidR="00A374CA" w:rsidRPr="00230B40" w14:paraId="77810EC9" w14:textId="77777777" w:rsidTr="00D11F7F">
        <w:trPr>
          <w:trHeight w:val="396"/>
          <w:jc w:val="center"/>
        </w:trPr>
        <w:tc>
          <w:tcPr>
            <w:tcW w:w="4952" w:type="dxa"/>
            <w:tcBorders>
              <w:right w:val="single" w:sz="4" w:space="0" w:color="auto"/>
            </w:tcBorders>
            <w:shd w:val="clear" w:color="auto" w:fill="auto"/>
            <w:vAlign w:val="center"/>
          </w:tcPr>
          <w:p w14:paraId="435502DE" w14:textId="19677027" w:rsidR="00A374CA"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A374CA" w:rsidRPr="00BD6221">
              <w:rPr>
                <w:rFonts w:ascii="Times New Roman" w:hAnsi="Times New Roman" w:cs="Times New Roman"/>
                <w:b/>
                <w:bCs/>
                <w:sz w:val="24"/>
                <w:szCs w:val="24"/>
              </w:rPr>
              <w:t>D1</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Higher cost-effectiveness</w:t>
            </w:r>
          </w:p>
        </w:tc>
        <w:tc>
          <w:tcPr>
            <w:tcW w:w="1427" w:type="dxa"/>
            <w:tcBorders>
              <w:top w:val="single" w:sz="4" w:space="0" w:color="auto"/>
              <w:left w:val="single" w:sz="4" w:space="0" w:color="auto"/>
              <w:bottom w:val="nil"/>
              <w:right w:val="single" w:sz="8" w:space="0" w:color="auto"/>
            </w:tcBorders>
            <w:vAlign w:val="center"/>
          </w:tcPr>
          <w:p w14:paraId="2F5BDA83" w14:textId="1B5C6FB2" w:rsidR="00A374CA" w:rsidRPr="00230B40" w:rsidRDefault="00A374CA"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0.722</w:t>
            </w:r>
          </w:p>
        </w:tc>
        <w:tc>
          <w:tcPr>
            <w:tcW w:w="1134" w:type="dxa"/>
            <w:tcBorders>
              <w:top w:val="single" w:sz="4" w:space="0" w:color="auto"/>
              <w:left w:val="single" w:sz="8" w:space="0" w:color="auto"/>
              <w:bottom w:val="nil"/>
              <w:right w:val="nil"/>
            </w:tcBorders>
            <w:vAlign w:val="center"/>
          </w:tcPr>
          <w:p w14:paraId="71DAA196" w14:textId="77777777" w:rsidR="00A374CA" w:rsidRPr="00230B40" w:rsidRDefault="00A374CA" w:rsidP="00296BD6">
            <w:pPr>
              <w:spacing w:line="360" w:lineRule="auto"/>
              <w:jc w:val="center"/>
              <w:rPr>
                <w:rFonts w:ascii="Times New Roman" w:hAnsi="Times New Roman" w:cs="Times New Roman"/>
                <w:sz w:val="24"/>
                <w:szCs w:val="24"/>
              </w:rPr>
            </w:pPr>
          </w:p>
        </w:tc>
        <w:tc>
          <w:tcPr>
            <w:tcW w:w="1134" w:type="dxa"/>
            <w:tcBorders>
              <w:top w:val="single" w:sz="4" w:space="0" w:color="auto"/>
              <w:left w:val="nil"/>
              <w:bottom w:val="nil"/>
              <w:right w:val="nil"/>
            </w:tcBorders>
            <w:vAlign w:val="center"/>
          </w:tcPr>
          <w:p w14:paraId="6B75FB10" w14:textId="77777777" w:rsidR="00A374CA" w:rsidRPr="00230B40" w:rsidRDefault="00A374CA" w:rsidP="00296BD6">
            <w:pPr>
              <w:spacing w:line="360" w:lineRule="auto"/>
              <w:jc w:val="center"/>
              <w:rPr>
                <w:rFonts w:ascii="Times New Roman" w:hAnsi="Times New Roman" w:cs="Times New Roman"/>
                <w:sz w:val="24"/>
                <w:szCs w:val="24"/>
              </w:rPr>
            </w:pPr>
          </w:p>
        </w:tc>
        <w:tc>
          <w:tcPr>
            <w:tcW w:w="1134" w:type="dxa"/>
            <w:tcBorders>
              <w:top w:val="single" w:sz="4" w:space="0" w:color="auto"/>
              <w:left w:val="nil"/>
              <w:bottom w:val="nil"/>
              <w:right w:val="single" w:sz="4" w:space="0" w:color="auto"/>
            </w:tcBorders>
            <w:vAlign w:val="center"/>
          </w:tcPr>
          <w:p w14:paraId="282D9385" w14:textId="77777777" w:rsidR="00A374CA" w:rsidRPr="00230B40" w:rsidRDefault="00A374CA" w:rsidP="00296BD6">
            <w:pPr>
              <w:spacing w:line="360" w:lineRule="auto"/>
              <w:jc w:val="center"/>
              <w:rPr>
                <w:rFonts w:ascii="Times New Roman" w:hAnsi="Times New Roman" w:cs="Times New Roman"/>
                <w:sz w:val="24"/>
                <w:szCs w:val="24"/>
              </w:rPr>
            </w:pPr>
          </w:p>
        </w:tc>
      </w:tr>
      <w:tr w:rsidR="00230B40" w:rsidRPr="00230B40" w14:paraId="1A2CA428" w14:textId="77777777" w:rsidTr="00D11F7F">
        <w:trPr>
          <w:trHeight w:val="396"/>
          <w:jc w:val="center"/>
        </w:trPr>
        <w:tc>
          <w:tcPr>
            <w:tcW w:w="4952" w:type="dxa"/>
            <w:tcBorders>
              <w:right w:val="single" w:sz="4" w:space="0" w:color="auto"/>
            </w:tcBorders>
            <w:shd w:val="clear" w:color="auto" w:fill="auto"/>
            <w:vAlign w:val="center"/>
          </w:tcPr>
          <w:p w14:paraId="48CE5CE3" w14:textId="0834A557"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D5</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Higher quality performance</w:t>
            </w:r>
          </w:p>
        </w:tc>
        <w:tc>
          <w:tcPr>
            <w:tcW w:w="1427" w:type="dxa"/>
            <w:tcBorders>
              <w:top w:val="nil"/>
              <w:left w:val="single" w:sz="4" w:space="0" w:color="auto"/>
              <w:bottom w:val="nil"/>
              <w:right w:val="single" w:sz="8" w:space="0" w:color="auto"/>
            </w:tcBorders>
            <w:vAlign w:val="center"/>
          </w:tcPr>
          <w:p w14:paraId="2FCE5672" w14:textId="23964AA6"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743</w:t>
            </w:r>
          </w:p>
        </w:tc>
        <w:tc>
          <w:tcPr>
            <w:tcW w:w="1134" w:type="dxa"/>
            <w:tcBorders>
              <w:top w:val="nil"/>
              <w:left w:val="single" w:sz="8" w:space="0" w:color="auto"/>
              <w:bottom w:val="nil"/>
              <w:right w:val="nil"/>
            </w:tcBorders>
            <w:vAlign w:val="center"/>
          </w:tcPr>
          <w:p w14:paraId="19D70F0F"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nil"/>
            </w:tcBorders>
            <w:vAlign w:val="center"/>
          </w:tcPr>
          <w:p w14:paraId="6A697C67"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6BD65FF8" w14:textId="77777777" w:rsidR="00230B40" w:rsidRPr="00230B40" w:rsidRDefault="00230B40" w:rsidP="00296BD6">
            <w:pPr>
              <w:spacing w:line="360" w:lineRule="auto"/>
              <w:jc w:val="center"/>
              <w:rPr>
                <w:rFonts w:ascii="Times New Roman" w:hAnsi="Times New Roman" w:cs="Times New Roman"/>
                <w:sz w:val="24"/>
                <w:szCs w:val="24"/>
              </w:rPr>
            </w:pPr>
          </w:p>
        </w:tc>
      </w:tr>
      <w:tr w:rsidR="00D30E96" w:rsidRPr="00230B40" w14:paraId="3FFC7BBC" w14:textId="77777777" w:rsidTr="00D11F7F">
        <w:trPr>
          <w:trHeight w:val="396"/>
          <w:jc w:val="center"/>
        </w:trPr>
        <w:tc>
          <w:tcPr>
            <w:tcW w:w="4952" w:type="dxa"/>
            <w:tcBorders>
              <w:right w:val="single" w:sz="4" w:space="0" w:color="auto"/>
            </w:tcBorders>
            <w:shd w:val="clear" w:color="auto" w:fill="auto"/>
            <w:vAlign w:val="center"/>
          </w:tcPr>
          <w:p w14:paraId="3DA25E22" w14:textId="0973B5C2"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D6</w:t>
            </w:r>
            <w:r w:rsidRPr="00BD6221">
              <w:rPr>
                <w:rFonts w:ascii="Times New Roman" w:hAnsi="Times New Roman" w:cs="Times New Roman"/>
                <w:b/>
                <w:bCs/>
                <w:sz w:val="24"/>
                <w:szCs w:val="24"/>
              </w:rPr>
              <w:t>)</w:t>
            </w:r>
            <w:r w:rsidR="00C66AE3" w:rsidRPr="00BD6221">
              <w:rPr>
                <w:rFonts w:ascii="Times New Roman" w:hAnsi="Times New Roman" w:cs="Times New Roman"/>
                <w:b/>
                <w:bCs/>
                <w:sz w:val="24"/>
                <w:szCs w:val="24"/>
              </w:rPr>
              <w:t xml:space="preserve"> </w:t>
            </w:r>
            <w:r w:rsidR="00C66AE3" w:rsidRPr="00BD6221">
              <w:rPr>
                <w:rFonts w:ascii="Times New Roman" w:hAnsi="Times New Roman" w:cs="Times New Roman"/>
                <w:sz w:val="24"/>
                <w:szCs w:val="24"/>
              </w:rPr>
              <w:t>Better quality control and supervision</w:t>
            </w:r>
          </w:p>
        </w:tc>
        <w:tc>
          <w:tcPr>
            <w:tcW w:w="1427" w:type="dxa"/>
            <w:tcBorders>
              <w:top w:val="nil"/>
              <w:left w:val="single" w:sz="4" w:space="0" w:color="auto"/>
              <w:bottom w:val="single" w:sz="8" w:space="0" w:color="auto"/>
              <w:right w:val="single" w:sz="8" w:space="0" w:color="auto"/>
            </w:tcBorders>
            <w:vAlign w:val="center"/>
          </w:tcPr>
          <w:p w14:paraId="190222C2" w14:textId="78768726"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651</w:t>
            </w:r>
          </w:p>
        </w:tc>
        <w:tc>
          <w:tcPr>
            <w:tcW w:w="1134" w:type="dxa"/>
            <w:tcBorders>
              <w:top w:val="nil"/>
              <w:left w:val="single" w:sz="8" w:space="0" w:color="auto"/>
              <w:bottom w:val="nil"/>
              <w:right w:val="nil"/>
            </w:tcBorders>
            <w:vAlign w:val="center"/>
          </w:tcPr>
          <w:p w14:paraId="01FC2F3E"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nil"/>
            </w:tcBorders>
            <w:vAlign w:val="center"/>
          </w:tcPr>
          <w:p w14:paraId="42AD0AEE"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03892927" w14:textId="77777777" w:rsidR="00230B40" w:rsidRPr="00230B40" w:rsidRDefault="00230B40" w:rsidP="00296BD6">
            <w:pPr>
              <w:spacing w:line="360" w:lineRule="auto"/>
              <w:jc w:val="center"/>
              <w:rPr>
                <w:rFonts w:ascii="Times New Roman" w:hAnsi="Times New Roman" w:cs="Times New Roman"/>
                <w:sz w:val="24"/>
                <w:szCs w:val="24"/>
              </w:rPr>
            </w:pPr>
          </w:p>
        </w:tc>
      </w:tr>
      <w:tr w:rsidR="00D30E96" w:rsidRPr="00230B40" w14:paraId="07FD9917" w14:textId="77777777" w:rsidTr="00D11F7F">
        <w:trPr>
          <w:trHeight w:val="396"/>
          <w:jc w:val="center"/>
        </w:trPr>
        <w:tc>
          <w:tcPr>
            <w:tcW w:w="4952" w:type="dxa"/>
            <w:tcBorders>
              <w:right w:val="single" w:sz="4" w:space="0" w:color="auto"/>
            </w:tcBorders>
            <w:vAlign w:val="center"/>
          </w:tcPr>
          <w:p w14:paraId="4056D216" w14:textId="7038CA23" w:rsidR="00D30E96" w:rsidRPr="00BD6221" w:rsidRDefault="00D30E96" w:rsidP="00296BD6">
            <w:pPr>
              <w:spacing w:line="360" w:lineRule="auto"/>
              <w:jc w:val="center"/>
              <w:rPr>
                <w:rFonts w:ascii="Times New Roman" w:hAnsi="Times New Roman" w:cs="Times New Roman"/>
                <w:b/>
                <w:bCs/>
                <w:sz w:val="24"/>
                <w:szCs w:val="24"/>
              </w:rPr>
            </w:pPr>
            <w:r w:rsidRPr="00BD6221">
              <w:rPr>
                <w:rFonts w:ascii="Times New Roman" w:hAnsi="Times New Roman" w:cs="Times New Roman"/>
                <w:b/>
                <w:bCs/>
                <w:sz w:val="24"/>
                <w:szCs w:val="24"/>
              </w:rPr>
              <w:lastRenderedPageBreak/>
              <w:t>Average</w:t>
            </w:r>
          </w:p>
        </w:tc>
        <w:tc>
          <w:tcPr>
            <w:tcW w:w="1427" w:type="dxa"/>
            <w:tcBorders>
              <w:top w:val="single" w:sz="8" w:space="0" w:color="auto"/>
              <w:left w:val="single" w:sz="4" w:space="0" w:color="auto"/>
              <w:bottom w:val="single" w:sz="8" w:space="0" w:color="auto"/>
              <w:right w:val="single" w:sz="8" w:space="0" w:color="auto"/>
            </w:tcBorders>
            <w:vAlign w:val="center"/>
          </w:tcPr>
          <w:p w14:paraId="5DC66A96" w14:textId="1B4C1D94" w:rsidR="00D30E96" w:rsidRPr="0052142D" w:rsidRDefault="00D30E96"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A374CA">
              <w:rPr>
                <w:rFonts w:ascii="Times New Roman" w:hAnsi="Times New Roman" w:cs="Times New Roman"/>
                <w:b/>
                <w:bCs/>
                <w:sz w:val="24"/>
                <w:szCs w:val="24"/>
              </w:rPr>
              <w:t>705</w:t>
            </w:r>
          </w:p>
        </w:tc>
        <w:tc>
          <w:tcPr>
            <w:tcW w:w="1134" w:type="dxa"/>
            <w:tcBorders>
              <w:top w:val="nil"/>
              <w:left w:val="single" w:sz="8" w:space="0" w:color="auto"/>
              <w:bottom w:val="single" w:sz="4" w:space="0" w:color="auto"/>
              <w:right w:val="nil"/>
            </w:tcBorders>
            <w:vAlign w:val="center"/>
          </w:tcPr>
          <w:p w14:paraId="1FF3F01C" w14:textId="77777777" w:rsidR="00D30E96" w:rsidRPr="00230B40" w:rsidRDefault="00D30E96"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nil"/>
            </w:tcBorders>
            <w:vAlign w:val="center"/>
          </w:tcPr>
          <w:p w14:paraId="6C4F200F" w14:textId="77777777" w:rsidR="00D30E96" w:rsidRPr="00230B40" w:rsidRDefault="00D30E96"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328DE100" w14:textId="77777777" w:rsidR="00D30E96" w:rsidRPr="00230B40" w:rsidRDefault="00D30E96" w:rsidP="00296BD6">
            <w:pPr>
              <w:spacing w:line="360" w:lineRule="auto"/>
              <w:jc w:val="center"/>
              <w:rPr>
                <w:rFonts w:ascii="Times New Roman" w:hAnsi="Times New Roman" w:cs="Times New Roman"/>
                <w:sz w:val="24"/>
                <w:szCs w:val="24"/>
              </w:rPr>
            </w:pPr>
          </w:p>
        </w:tc>
      </w:tr>
      <w:tr w:rsidR="00230B40" w:rsidRPr="00230B40" w14:paraId="30B82F38" w14:textId="77777777" w:rsidTr="00D11F7F">
        <w:trPr>
          <w:trHeight w:val="408"/>
          <w:jc w:val="center"/>
        </w:trPr>
        <w:tc>
          <w:tcPr>
            <w:tcW w:w="4952" w:type="dxa"/>
            <w:tcBorders>
              <w:right w:val="single" w:sz="4" w:space="0" w:color="auto"/>
            </w:tcBorders>
            <w:shd w:val="clear" w:color="auto" w:fill="auto"/>
            <w:vAlign w:val="center"/>
          </w:tcPr>
          <w:p w14:paraId="5423A879" w14:textId="1285D440"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D7</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Improved safety and working conditions</w:t>
            </w:r>
          </w:p>
        </w:tc>
        <w:tc>
          <w:tcPr>
            <w:tcW w:w="1427" w:type="dxa"/>
            <w:tcBorders>
              <w:top w:val="single" w:sz="8" w:space="0" w:color="auto"/>
              <w:left w:val="single" w:sz="4" w:space="0" w:color="auto"/>
              <w:bottom w:val="nil"/>
              <w:right w:val="single" w:sz="4" w:space="0" w:color="auto"/>
            </w:tcBorders>
            <w:vAlign w:val="center"/>
          </w:tcPr>
          <w:p w14:paraId="7703073D"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single" w:sz="4" w:space="0" w:color="auto"/>
              <w:left w:val="single" w:sz="4" w:space="0" w:color="auto"/>
              <w:bottom w:val="nil"/>
              <w:right w:val="single" w:sz="4" w:space="0" w:color="auto"/>
            </w:tcBorders>
            <w:vAlign w:val="center"/>
          </w:tcPr>
          <w:p w14:paraId="4A39B4D5" w14:textId="06A9ED43"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0.9</w:t>
            </w:r>
            <w:r w:rsidR="00A374CA">
              <w:rPr>
                <w:rFonts w:ascii="Times New Roman" w:hAnsi="Times New Roman" w:cs="Times New Roman"/>
                <w:sz w:val="24"/>
                <w:szCs w:val="24"/>
              </w:rPr>
              <w:t>06</w:t>
            </w:r>
          </w:p>
        </w:tc>
        <w:tc>
          <w:tcPr>
            <w:tcW w:w="1134" w:type="dxa"/>
            <w:tcBorders>
              <w:top w:val="nil"/>
              <w:left w:val="single" w:sz="4" w:space="0" w:color="auto"/>
              <w:bottom w:val="nil"/>
              <w:right w:val="nil"/>
            </w:tcBorders>
            <w:vAlign w:val="center"/>
          </w:tcPr>
          <w:p w14:paraId="22DB2B05"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4D0E17E9" w14:textId="77777777" w:rsidR="00230B40" w:rsidRPr="00230B40" w:rsidRDefault="00230B40" w:rsidP="00296BD6">
            <w:pPr>
              <w:spacing w:line="360" w:lineRule="auto"/>
              <w:jc w:val="center"/>
              <w:rPr>
                <w:rFonts w:ascii="Times New Roman" w:hAnsi="Times New Roman" w:cs="Times New Roman"/>
                <w:sz w:val="24"/>
                <w:szCs w:val="24"/>
              </w:rPr>
            </w:pPr>
          </w:p>
        </w:tc>
      </w:tr>
      <w:tr w:rsidR="00230B40" w:rsidRPr="00230B40" w14:paraId="29D47BCB" w14:textId="77777777" w:rsidTr="00D11F7F">
        <w:trPr>
          <w:trHeight w:val="396"/>
          <w:jc w:val="center"/>
        </w:trPr>
        <w:tc>
          <w:tcPr>
            <w:tcW w:w="4952" w:type="dxa"/>
            <w:tcBorders>
              <w:right w:val="single" w:sz="4" w:space="0" w:color="auto"/>
            </w:tcBorders>
            <w:shd w:val="clear" w:color="auto" w:fill="auto"/>
            <w:vAlign w:val="center"/>
          </w:tcPr>
          <w:p w14:paraId="24F84E90" w14:textId="074ACB99"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D8</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Less labor required</w:t>
            </w:r>
          </w:p>
        </w:tc>
        <w:tc>
          <w:tcPr>
            <w:tcW w:w="1427" w:type="dxa"/>
            <w:tcBorders>
              <w:top w:val="nil"/>
              <w:left w:val="single" w:sz="4" w:space="0" w:color="auto"/>
              <w:bottom w:val="nil"/>
              <w:right w:val="single" w:sz="4" w:space="0" w:color="auto"/>
            </w:tcBorders>
            <w:vAlign w:val="center"/>
          </w:tcPr>
          <w:p w14:paraId="64EAAE45"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single" w:sz="4" w:space="0" w:color="auto"/>
              <w:bottom w:val="single" w:sz="4" w:space="0" w:color="auto"/>
              <w:right w:val="single" w:sz="4" w:space="0" w:color="auto"/>
            </w:tcBorders>
            <w:vAlign w:val="center"/>
          </w:tcPr>
          <w:p w14:paraId="1A2C839B" w14:textId="313E566C"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755</w:t>
            </w:r>
          </w:p>
        </w:tc>
        <w:tc>
          <w:tcPr>
            <w:tcW w:w="1134" w:type="dxa"/>
            <w:tcBorders>
              <w:top w:val="nil"/>
              <w:left w:val="single" w:sz="4" w:space="0" w:color="auto"/>
              <w:bottom w:val="nil"/>
              <w:right w:val="nil"/>
            </w:tcBorders>
            <w:vAlign w:val="center"/>
          </w:tcPr>
          <w:p w14:paraId="38C1926C"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751B0D27" w14:textId="77777777" w:rsidR="00230B40" w:rsidRPr="00230B40" w:rsidRDefault="00230B40" w:rsidP="00296BD6">
            <w:pPr>
              <w:spacing w:line="360" w:lineRule="auto"/>
              <w:jc w:val="center"/>
              <w:rPr>
                <w:rFonts w:ascii="Times New Roman" w:hAnsi="Times New Roman" w:cs="Times New Roman"/>
                <w:sz w:val="24"/>
                <w:szCs w:val="24"/>
              </w:rPr>
            </w:pPr>
          </w:p>
        </w:tc>
      </w:tr>
      <w:tr w:rsidR="00D30E96" w:rsidRPr="00230B40" w14:paraId="2FAD32F3" w14:textId="77777777" w:rsidTr="00D11F7F">
        <w:trPr>
          <w:trHeight w:val="396"/>
          <w:jc w:val="center"/>
        </w:trPr>
        <w:tc>
          <w:tcPr>
            <w:tcW w:w="4952" w:type="dxa"/>
            <w:tcBorders>
              <w:right w:val="single" w:sz="4" w:space="0" w:color="auto"/>
            </w:tcBorders>
            <w:vAlign w:val="center"/>
          </w:tcPr>
          <w:p w14:paraId="395F9EF5" w14:textId="6518430E" w:rsidR="00D30E96" w:rsidRPr="00BD6221" w:rsidRDefault="00D30E96" w:rsidP="00296BD6">
            <w:pPr>
              <w:spacing w:line="360" w:lineRule="auto"/>
              <w:jc w:val="center"/>
              <w:rPr>
                <w:rFonts w:ascii="Times New Roman" w:hAnsi="Times New Roman" w:cs="Times New Roman"/>
                <w:b/>
                <w:bCs/>
                <w:sz w:val="24"/>
                <w:szCs w:val="24"/>
              </w:rPr>
            </w:pPr>
            <w:r w:rsidRPr="00BD6221">
              <w:rPr>
                <w:rFonts w:ascii="Times New Roman" w:hAnsi="Times New Roman" w:cs="Times New Roman"/>
                <w:b/>
                <w:bCs/>
                <w:sz w:val="24"/>
                <w:szCs w:val="24"/>
              </w:rPr>
              <w:t>Average</w:t>
            </w:r>
          </w:p>
        </w:tc>
        <w:tc>
          <w:tcPr>
            <w:tcW w:w="1427" w:type="dxa"/>
            <w:tcBorders>
              <w:top w:val="nil"/>
              <w:left w:val="single" w:sz="4" w:space="0" w:color="auto"/>
              <w:bottom w:val="nil"/>
              <w:right w:val="single" w:sz="4" w:space="0" w:color="auto"/>
            </w:tcBorders>
            <w:vAlign w:val="center"/>
          </w:tcPr>
          <w:p w14:paraId="2461F80B" w14:textId="77777777" w:rsidR="00D30E96" w:rsidRPr="0052142D" w:rsidRDefault="00D30E96" w:rsidP="00296BD6">
            <w:pPr>
              <w:spacing w:line="360" w:lineRule="auto"/>
              <w:jc w:val="center"/>
              <w:rPr>
                <w:rFonts w:ascii="Times New Roman" w:hAnsi="Times New Roman" w:cs="Times New Roman"/>
                <w:b/>
                <w:bCs/>
                <w:sz w:val="24"/>
                <w:szCs w:val="24"/>
              </w:rPr>
            </w:pPr>
          </w:p>
        </w:tc>
        <w:tc>
          <w:tcPr>
            <w:tcW w:w="1134" w:type="dxa"/>
            <w:tcBorders>
              <w:top w:val="nil"/>
              <w:left w:val="single" w:sz="4" w:space="0" w:color="auto"/>
              <w:bottom w:val="single" w:sz="4" w:space="0" w:color="auto"/>
              <w:right w:val="single" w:sz="4" w:space="0" w:color="auto"/>
            </w:tcBorders>
            <w:vAlign w:val="center"/>
          </w:tcPr>
          <w:p w14:paraId="5D758C12" w14:textId="68806564" w:rsidR="00D30E96" w:rsidRPr="0052142D" w:rsidRDefault="00D30E96"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A374CA">
              <w:rPr>
                <w:rFonts w:ascii="Times New Roman" w:hAnsi="Times New Roman" w:cs="Times New Roman"/>
                <w:b/>
                <w:bCs/>
                <w:sz w:val="24"/>
                <w:szCs w:val="24"/>
              </w:rPr>
              <w:t>830</w:t>
            </w:r>
          </w:p>
        </w:tc>
        <w:tc>
          <w:tcPr>
            <w:tcW w:w="1134" w:type="dxa"/>
            <w:tcBorders>
              <w:top w:val="nil"/>
              <w:left w:val="single" w:sz="4" w:space="0" w:color="auto"/>
              <w:bottom w:val="single" w:sz="4" w:space="0" w:color="auto"/>
              <w:right w:val="nil"/>
            </w:tcBorders>
            <w:vAlign w:val="center"/>
          </w:tcPr>
          <w:p w14:paraId="018B72B9" w14:textId="77777777" w:rsidR="00D30E96" w:rsidRPr="00230B40" w:rsidRDefault="00D30E96"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5DBCD110" w14:textId="77777777" w:rsidR="00D30E96" w:rsidRPr="00230B40" w:rsidRDefault="00D30E96" w:rsidP="00296BD6">
            <w:pPr>
              <w:spacing w:line="360" w:lineRule="auto"/>
              <w:jc w:val="center"/>
              <w:rPr>
                <w:rFonts w:ascii="Times New Roman" w:hAnsi="Times New Roman" w:cs="Times New Roman"/>
                <w:sz w:val="24"/>
                <w:szCs w:val="24"/>
              </w:rPr>
            </w:pPr>
          </w:p>
        </w:tc>
      </w:tr>
      <w:tr w:rsidR="00230B40" w:rsidRPr="00230B40" w14:paraId="140BDC20" w14:textId="77777777" w:rsidTr="00D11F7F">
        <w:trPr>
          <w:trHeight w:val="408"/>
          <w:jc w:val="center"/>
        </w:trPr>
        <w:tc>
          <w:tcPr>
            <w:tcW w:w="4952" w:type="dxa"/>
            <w:tcBorders>
              <w:right w:val="single" w:sz="4" w:space="0" w:color="auto"/>
            </w:tcBorders>
            <w:shd w:val="clear" w:color="auto" w:fill="auto"/>
            <w:vAlign w:val="center"/>
          </w:tcPr>
          <w:p w14:paraId="512EA180" w14:textId="1E1D6CFC"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D10</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Less effect of weather conditions</w:t>
            </w:r>
          </w:p>
        </w:tc>
        <w:tc>
          <w:tcPr>
            <w:tcW w:w="1427" w:type="dxa"/>
            <w:tcBorders>
              <w:top w:val="nil"/>
              <w:left w:val="single" w:sz="4" w:space="0" w:color="auto"/>
              <w:bottom w:val="nil"/>
              <w:right w:val="nil"/>
            </w:tcBorders>
            <w:vAlign w:val="center"/>
          </w:tcPr>
          <w:p w14:paraId="04F68053"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7FA5ABF1"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single" w:sz="4" w:space="0" w:color="auto"/>
              <w:bottom w:val="nil"/>
              <w:right w:val="single" w:sz="4" w:space="0" w:color="auto"/>
            </w:tcBorders>
            <w:vAlign w:val="center"/>
          </w:tcPr>
          <w:p w14:paraId="11C23ACF" w14:textId="0EE5A3D5"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814</w:t>
            </w:r>
          </w:p>
        </w:tc>
        <w:tc>
          <w:tcPr>
            <w:tcW w:w="1134" w:type="dxa"/>
            <w:tcBorders>
              <w:top w:val="nil"/>
              <w:left w:val="single" w:sz="4" w:space="0" w:color="auto"/>
              <w:bottom w:val="nil"/>
              <w:right w:val="single" w:sz="4" w:space="0" w:color="auto"/>
            </w:tcBorders>
            <w:vAlign w:val="center"/>
          </w:tcPr>
          <w:p w14:paraId="6356CD38" w14:textId="77777777" w:rsidR="00230B40" w:rsidRPr="00230B40" w:rsidRDefault="00230B40" w:rsidP="00296BD6">
            <w:pPr>
              <w:spacing w:line="360" w:lineRule="auto"/>
              <w:jc w:val="center"/>
              <w:rPr>
                <w:rFonts w:ascii="Times New Roman" w:hAnsi="Times New Roman" w:cs="Times New Roman"/>
                <w:sz w:val="24"/>
                <w:szCs w:val="24"/>
              </w:rPr>
            </w:pPr>
          </w:p>
        </w:tc>
      </w:tr>
      <w:tr w:rsidR="00230B40" w:rsidRPr="00230B40" w14:paraId="4C2F27FB" w14:textId="77777777" w:rsidTr="00D11F7F">
        <w:trPr>
          <w:trHeight w:val="396"/>
          <w:jc w:val="center"/>
        </w:trPr>
        <w:tc>
          <w:tcPr>
            <w:tcW w:w="4952" w:type="dxa"/>
            <w:shd w:val="clear" w:color="auto" w:fill="auto"/>
            <w:vAlign w:val="center"/>
          </w:tcPr>
          <w:p w14:paraId="260877FE" w14:textId="6BEB5E76"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D11</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Movement availability</w:t>
            </w:r>
          </w:p>
        </w:tc>
        <w:tc>
          <w:tcPr>
            <w:tcW w:w="1427" w:type="dxa"/>
            <w:tcBorders>
              <w:top w:val="nil"/>
              <w:bottom w:val="nil"/>
              <w:right w:val="nil"/>
            </w:tcBorders>
            <w:vAlign w:val="center"/>
          </w:tcPr>
          <w:p w14:paraId="2DEFFFE0"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6B37FB7B"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single" w:sz="4" w:space="0" w:color="auto"/>
              <w:bottom w:val="single" w:sz="4" w:space="0" w:color="auto"/>
              <w:right w:val="single" w:sz="4" w:space="0" w:color="auto"/>
            </w:tcBorders>
            <w:vAlign w:val="center"/>
          </w:tcPr>
          <w:p w14:paraId="5DB785FB" w14:textId="7C8BCFBA"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827</w:t>
            </w:r>
          </w:p>
        </w:tc>
        <w:tc>
          <w:tcPr>
            <w:tcW w:w="1134" w:type="dxa"/>
            <w:tcBorders>
              <w:top w:val="nil"/>
              <w:left w:val="single" w:sz="4" w:space="0" w:color="auto"/>
              <w:bottom w:val="nil"/>
              <w:right w:val="single" w:sz="4" w:space="0" w:color="auto"/>
            </w:tcBorders>
            <w:vAlign w:val="center"/>
          </w:tcPr>
          <w:p w14:paraId="649BE864" w14:textId="77777777" w:rsidR="00230B40" w:rsidRPr="00230B40" w:rsidRDefault="00230B40" w:rsidP="00296BD6">
            <w:pPr>
              <w:spacing w:line="360" w:lineRule="auto"/>
              <w:jc w:val="center"/>
              <w:rPr>
                <w:rFonts w:ascii="Times New Roman" w:hAnsi="Times New Roman" w:cs="Times New Roman"/>
                <w:sz w:val="24"/>
                <w:szCs w:val="24"/>
              </w:rPr>
            </w:pPr>
          </w:p>
        </w:tc>
      </w:tr>
      <w:tr w:rsidR="00D30E96" w:rsidRPr="00230B40" w14:paraId="51BD443F" w14:textId="77777777" w:rsidTr="00D11F7F">
        <w:trPr>
          <w:trHeight w:val="396"/>
          <w:jc w:val="center"/>
        </w:trPr>
        <w:tc>
          <w:tcPr>
            <w:tcW w:w="4952" w:type="dxa"/>
            <w:vAlign w:val="center"/>
          </w:tcPr>
          <w:p w14:paraId="1FBFE04F" w14:textId="37B8D765" w:rsidR="00D30E96" w:rsidRPr="00BD6221" w:rsidRDefault="00D30E96" w:rsidP="00296BD6">
            <w:pPr>
              <w:spacing w:line="360" w:lineRule="auto"/>
              <w:jc w:val="center"/>
              <w:rPr>
                <w:rFonts w:ascii="Times New Roman" w:hAnsi="Times New Roman" w:cs="Times New Roman"/>
                <w:b/>
                <w:bCs/>
                <w:sz w:val="24"/>
                <w:szCs w:val="24"/>
              </w:rPr>
            </w:pPr>
            <w:r w:rsidRPr="00BD6221">
              <w:rPr>
                <w:rFonts w:ascii="Times New Roman" w:hAnsi="Times New Roman" w:cs="Times New Roman"/>
                <w:b/>
                <w:bCs/>
                <w:sz w:val="24"/>
                <w:szCs w:val="24"/>
              </w:rPr>
              <w:t>Average</w:t>
            </w:r>
          </w:p>
        </w:tc>
        <w:tc>
          <w:tcPr>
            <w:tcW w:w="1427" w:type="dxa"/>
            <w:tcBorders>
              <w:top w:val="nil"/>
              <w:bottom w:val="nil"/>
              <w:right w:val="nil"/>
            </w:tcBorders>
            <w:vAlign w:val="center"/>
          </w:tcPr>
          <w:p w14:paraId="1F0CFEA2" w14:textId="77777777" w:rsidR="00D30E96" w:rsidRPr="0052142D" w:rsidRDefault="00D30E96" w:rsidP="00296BD6">
            <w:pPr>
              <w:spacing w:line="360" w:lineRule="auto"/>
              <w:jc w:val="center"/>
              <w:rPr>
                <w:rFonts w:ascii="Times New Roman" w:hAnsi="Times New Roman" w:cs="Times New Roman"/>
                <w:b/>
                <w:bCs/>
                <w:sz w:val="24"/>
                <w:szCs w:val="24"/>
              </w:rPr>
            </w:pPr>
          </w:p>
        </w:tc>
        <w:tc>
          <w:tcPr>
            <w:tcW w:w="1134" w:type="dxa"/>
            <w:tcBorders>
              <w:top w:val="nil"/>
              <w:left w:val="nil"/>
              <w:bottom w:val="nil"/>
              <w:right w:val="single" w:sz="4" w:space="0" w:color="auto"/>
            </w:tcBorders>
            <w:vAlign w:val="center"/>
          </w:tcPr>
          <w:p w14:paraId="50914EB6" w14:textId="77777777" w:rsidR="00D30E96" w:rsidRPr="0052142D" w:rsidRDefault="00D30E96" w:rsidP="00296BD6">
            <w:pPr>
              <w:spacing w:line="360" w:lineRule="auto"/>
              <w:jc w:val="center"/>
              <w:rPr>
                <w:rFonts w:ascii="Times New Roman" w:hAnsi="Times New Roman" w:cs="Times New Roman"/>
                <w:b/>
                <w:bCs/>
                <w:sz w:val="24"/>
                <w:szCs w:val="24"/>
              </w:rPr>
            </w:pPr>
          </w:p>
        </w:tc>
        <w:tc>
          <w:tcPr>
            <w:tcW w:w="1134" w:type="dxa"/>
            <w:tcBorders>
              <w:top w:val="nil"/>
              <w:left w:val="single" w:sz="4" w:space="0" w:color="auto"/>
              <w:bottom w:val="single" w:sz="4" w:space="0" w:color="auto"/>
              <w:right w:val="single" w:sz="4" w:space="0" w:color="auto"/>
            </w:tcBorders>
            <w:vAlign w:val="center"/>
          </w:tcPr>
          <w:p w14:paraId="71858F5B" w14:textId="55B810D3" w:rsidR="00D30E96" w:rsidRPr="0052142D" w:rsidRDefault="00D30E96"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A374CA">
              <w:rPr>
                <w:rFonts w:ascii="Times New Roman" w:hAnsi="Times New Roman" w:cs="Times New Roman"/>
                <w:b/>
                <w:bCs/>
                <w:sz w:val="24"/>
                <w:szCs w:val="24"/>
              </w:rPr>
              <w:t>.820</w:t>
            </w:r>
          </w:p>
        </w:tc>
        <w:tc>
          <w:tcPr>
            <w:tcW w:w="1134" w:type="dxa"/>
            <w:tcBorders>
              <w:top w:val="nil"/>
              <w:left w:val="single" w:sz="4" w:space="0" w:color="auto"/>
              <w:bottom w:val="single" w:sz="4" w:space="0" w:color="auto"/>
              <w:right w:val="single" w:sz="4" w:space="0" w:color="auto"/>
            </w:tcBorders>
            <w:vAlign w:val="center"/>
          </w:tcPr>
          <w:p w14:paraId="2BD97DD6" w14:textId="77777777" w:rsidR="00D30E96" w:rsidRPr="00230B40" w:rsidRDefault="00D30E96" w:rsidP="00296BD6">
            <w:pPr>
              <w:spacing w:line="360" w:lineRule="auto"/>
              <w:jc w:val="center"/>
              <w:rPr>
                <w:rFonts w:ascii="Times New Roman" w:hAnsi="Times New Roman" w:cs="Times New Roman"/>
                <w:sz w:val="24"/>
                <w:szCs w:val="24"/>
              </w:rPr>
            </w:pPr>
          </w:p>
        </w:tc>
      </w:tr>
      <w:tr w:rsidR="00230B40" w:rsidRPr="00230B40" w14:paraId="50E53EAE" w14:textId="77777777" w:rsidTr="00D11F7F">
        <w:trPr>
          <w:trHeight w:val="396"/>
          <w:jc w:val="center"/>
        </w:trPr>
        <w:tc>
          <w:tcPr>
            <w:tcW w:w="4952" w:type="dxa"/>
            <w:shd w:val="clear" w:color="auto" w:fill="auto"/>
            <w:vAlign w:val="center"/>
          </w:tcPr>
          <w:p w14:paraId="481DB85A" w14:textId="23765B54"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D2</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Faster construction process</w:t>
            </w:r>
          </w:p>
        </w:tc>
        <w:tc>
          <w:tcPr>
            <w:tcW w:w="1427" w:type="dxa"/>
            <w:tcBorders>
              <w:top w:val="nil"/>
              <w:bottom w:val="nil"/>
              <w:right w:val="nil"/>
            </w:tcBorders>
            <w:vAlign w:val="center"/>
          </w:tcPr>
          <w:p w14:paraId="37362B50"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nil"/>
            </w:tcBorders>
            <w:vAlign w:val="center"/>
          </w:tcPr>
          <w:p w14:paraId="34287501"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left w:val="nil"/>
              <w:bottom w:val="nil"/>
              <w:right w:val="single" w:sz="4" w:space="0" w:color="auto"/>
            </w:tcBorders>
            <w:vAlign w:val="center"/>
          </w:tcPr>
          <w:p w14:paraId="0F1D7225"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left w:val="single" w:sz="4" w:space="0" w:color="auto"/>
              <w:bottom w:val="nil"/>
              <w:right w:val="single" w:sz="4" w:space="0" w:color="auto"/>
            </w:tcBorders>
            <w:vAlign w:val="center"/>
          </w:tcPr>
          <w:p w14:paraId="77B0B38E" w14:textId="00EA1987"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753</w:t>
            </w:r>
          </w:p>
        </w:tc>
      </w:tr>
      <w:tr w:rsidR="00230B40" w:rsidRPr="00230B40" w14:paraId="6AC078C3" w14:textId="77777777" w:rsidTr="00D11F7F">
        <w:trPr>
          <w:trHeight w:val="408"/>
          <w:jc w:val="center"/>
        </w:trPr>
        <w:tc>
          <w:tcPr>
            <w:tcW w:w="4952" w:type="dxa"/>
            <w:shd w:val="clear" w:color="auto" w:fill="auto"/>
            <w:vAlign w:val="center"/>
          </w:tcPr>
          <w:p w14:paraId="05A268DD" w14:textId="5462E247"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D3</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Reduced amount of waste)</w:t>
            </w:r>
          </w:p>
        </w:tc>
        <w:tc>
          <w:tcPr>
            <w:tcW w:w="1427" w:type="dxa"/>
            <w:tcBorders>
              <w:top w:val="nil"/>
              <w:bottom w:val="nil"/>
              <w:right w:val="nil"/>
            </w:tcBorders>
            <w:vAlign w:val="center"/>
          </w:tcPr>
          <w:p w14:paraId="429D9CFC"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nil"/>
            </w:tcBorders>
            <w:vAlign w:val="center"/>
          </w:tcPr>
          <w:p w14:paraId="339C39F4"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0B680748"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single" w:sz="4" w:space="0" w:color="auto"/>
              <w:bottom w:val="nil"/>
              <w:right w:val="single" w:sz="4" w:space="0" w:color="auto"/>
            </w:tcBorders>
            <w:vAlign w:val="center"/>
          </w:tcPr>
          <w:p w14:paraId="30EC0D21" w14:textId="73E63A8C"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716</w:t>
            </w:r>
          </w:p>
        </w:tc>
      </w:tr>
      <w:tr w:rsidR="00230B40" w:rsidRPr="00230B40" w14:paraId="0EA36829" w14:textId="77777777" w:rsidTr="00D11F7F">
        <w:trPr>
          <w:trHeight w:val="58"/>
          <w:jc w:val="center"/>
        </w:trPr>
        <w:tc>
          <w:tcPr>
            <w:tcW w:w="4952" w:type="dxa"/>
            <w:shd w:val="clear" w:color="auto" w:fill="auto"/>
            <w:vAlign w:val="center"/>
          </w:tcPr>
          <w:p w14:paraId="74E5BF82" w14:textId="519EBDAB" w:rsidR="00230B40"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230B40" w:rsidRPr="00BD6221">
              <w:rPr>
                <w:rFonts w:ascii="Times New Roman" w:hAnsi="Times New Roman" w:cs="Times New Roman"/>
                <w:b/>
                <w:bCs/>
                <w:sz w:val="24"/>
                <w:szCs w:val="24"/>
              </w:rPr>
              <w:t>D4</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Less resource (materials and equipment) consumption</w:t>
            </w:r>
          </w:p>
        </w:tc>
        <w:tc>
          <w:tcPr>
            <w:tcW w:w="1427" w:type="dxa"/>
            <w:tcBorders>
              <w:top w:val="nil"/>
              <w:bottom w:val="nil"/>
              <w:right w:val="nil"/>
            </w:tcBorders>
            <w:vAlign w:val="center"/>
          </w:tcPr>
          <w:p w14:paraId="2CF0C2EF"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nil"/>
            </w:tcBorders>
            <w:vAlign w:val="center"/>
          </w:tcPr>
          <w:p w14:paraId="2B730319"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nil"/>
              <w:bottom w:val="nil"/>
              <w:right w:val="single" w:sz="4" w:space="0" w:color="auto"/>
            </w:tcBorders>
            <w:vAlign w:val="center"/>
          </w:tcPr>
          <w:p w14:paraId="764A995D" w14:textId="77777777" w:rsidR="00230B40" w:rsidRPr="00230B40" w:rsidRDefault="00230B40" w:rsidP="00296BD6">
            <w:pPr>
              <w:spacing w:line="360" w:lineRule="auto"/>
              <w:jc w:val="center"/>
              <w:rPr>
                <w:rFonts w:ascii="Times New Roman" w:hAnsi="Times New Roman" w:cs="Times New Roman"/>
                <w:sz w:val="24"/>
                <w:szCs w:val="24"/>
              </w:rPr>
            </w:pPr>
          </w:p>
        </w:tc>
        <w:tc>
          <w:tcPr>
            <w:tcW w:w="1134" w:type="dxa"/>
            <w:tcBorders>
              <w:top w:val="nil"/>
              <w:left w:val="single" w:sz="4" w:space="0" w:color="auto"/>
              <w:bottom w:val="single" w:sz="8" w:space="0" w:color="auto"/>
              <w:right w:val="single" w:sz="4" w:space="0" w:color="auto"/>
            </w:tcBorders>
            <w:vAlign w:val="center"/>
          </w:tcPr>
          <w:p w14:paraId="26EA8956" w14:textId="64B1D1B3" w:rsidR="00230B40" w:rsidRPr="00230B40" w:rsidRDefault="00230B4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0.</w:t>
            </w:r>
            <w:r w:rsidR="00A374CA">
              <w:rPr>
                <w:rFonts w:ascii="Times New Roman" w:hAnsi="Times New Roman" w:cs="Times New Roman"/>
                <w:sz w:val="24"/>
                <w:szCs w:val="24"/>
              </w:rPr>
              <w:t>712</w:t>
            </w:r>
          </w:p>
        </w:tc>
      </w:tr>
      <w:tr w:rsidR="00D30E96" w:rsidRPr="00230B40" w14:paraId="792AA741" w14:textId="77777777" w:rsidTr="00D11F7F">
        <w:trPr>
          <w:trHeight w:val="58"/>
          <w:jc w:val="center"/>
        </w:trPr>
        <w:tc>
          <w:tcPr>
            <w:tcW w:w="4952" w:type="dxa"/>
            <w:vAlign w:val="center"/>
          </w:tcPr>
          <w:p w14:paraId="2279560E" w14:textId="4FAC2631" w:rsidR="00D30E96" w:rsidRPr="0052142D" w:rsidRDefault="00D30E96"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Average</w:t>
            </w:r>
          </w:p>
        </w:tc>
        <w:tc>
          <w:tcPr>
            <w:tcW w:w="1427" w:type="dxa"/>
            <w:tcBorders>
              <w:top w:val="nil"/>
              <w:right w:val="nil"/>
            </w:tcBorders>
            <w:vAlign w:val="center"/>
          </w:tcPr>
          <w:p w14:paraId="23E725FD" w14:textId="77777777" w:rsidR="00D30E96" w:rsidRPr="0052142D" w:rsidRDefault="00D30E96" w:rsidP="00296BD6">
            <w:pPr>
              <w:spacing w:line="360" w:lineRule="auto"/>
              <w:jc w:val="center"/>
              <w:rPr>
                <w:rFonts w:ascii="Times New Roman" w:hAnsi="Times New Roman" w:cs="Times New Roman"/>
                <w:b/>
                <w:bCs/>
                <w:sz w:val="24"/>
                <w:szCs w:val="24"/>
              </w:rPr>
            </w:pPr>
          </w:p>
        </w:tc>
        <w:tc>
          <w:tcPr>
            <w:tcW w:w="1134" w:type="dxa"/>
            <w:tcBorders>
              <w:top w:val="nil"/>
              <w:left w:val="nil"/>
              <w:right w:val="nil"/>
            </w:tcBorders>
            <w:vAlign w:val="center"/>
          </w:tcPr>
          <w:p w14:paraId="75A918A6" w14:textId="77777777" w:rsidR="00D30E96" w:rsidRPr="0052142D" w:rsidRDefault="00D30E96" w:rsidP="00296BD6">
            <w:pPr>
              <w:spacing w:line="360" w:lineRule="auto"/>
              <w:jc w:val="center"/>
              <w:rPr>
                <w:rFonts w:ascii="Times New Roman" w:hAnsi="Times New Roman" w:cs="Times New Roman"/>
                <w:b/>
                <w:bCs/>
                <w:sz w:val="24"/>
                <w:szCs w:val="24"/>
              </w:rPr>
            </w:pPr>
          </w:p>
        </w:tc>
        <w:tc>
          <w:tcPr>
            <w:tcW w:w="1134" w:type="dxa"/>
            <w:tcBorders>
              <w:top w:val="nil"/>
              <w:left w:val="nil"/>
              <w:right w:val="single" w:sz="4" w:space="0" w:color="auto"/>
            </w:tcBorders>
            <w:vAlign w:val="center"/>
          </w:tcPr>
          <w:p w14:paraId="73238BEB" w14:textId="77777777" w:rsidR="00D30E96" w:rsidRPr="0052142D" w:rsidRDefault="00D30E96" w:rsidP="00296BD6">
            <w:pPr>
              <w:spacing w:line="360" w:lineRule="auto"/>
              <w:jc w:val="center"/>
              <w:rPr>
                <w:rFonts w:ascii="Times New Roman" w:hAnsi="Times New Roman" w:cs="Times New Roman"/>
                <w:b/>
                <w:bCs/>
                <w:sz w:val="24"/>
                <w:szCs w:val="24"/>
              </w:rPr>
            </w:pPr>
          </w:p>
        </w:tc>
        <w:tc>
          <w:tcPr>
            <w:tcW w:w="1134" w:type="dxa"/>
            <w:tcBorders>
              <w:top w:val="single" w:sz="8" w:space="0" w:color="auto"/>
              <w:left w:val="single" w:sz="4" w:space="0" w:color="auto"/>
              <w:right w:val="single" w:sz="4" w:space="0" w:color="auto"/>
            </w:tcBorders>
            <w:vAlign w:val="center"/>
          </w:tcPr>
          <w:p w14:paraId="35BB9AB3" w14:textId="1F048710" w:rsidR="00D30E96" w:rsidRPr="0052142D" w:rsidRDefault="00D30E96"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A374CA">
              <w:rPr>
                <w:rFonts w:ascii="Times New Roman" w:hAnsi="Times New Roman" w:cs="Times New Roman"/>
                <w:b/>
                <w:bCs/>
                <w:sz w:val="24"/>
                <w:szCs w:val="24"/>
              </w:rPr>
              <w:t>727</w:t>
            </w:r>
          </w:p>
        </w:tc>
      </w:tr>
    </w:tbl>
    <w:p w14:paraId="5EFDEC2F" w14:textId="77777777" w:rsidR="00CF0A84" w:rsidRDefault="00CF0A84" w:rsidP="00296BD6">
      <w:pPr>
        <w:spacing w:line="360" w:lineRule="auto"/>
        <w:rPr>
          <w:rFonts w:ascii="Times New Roman" w:hAnsi="Times New Roman" w:cs="Times New Roman"/>
          <w:b/>
          <w:bCs/>
          <w:sz w:val="24"/>
          <w:szCs w:val="24"/>
        </w:rPr>
      </w:pPr>
    </w:p>
    <w:p w14:paraId="5108AC03" w14:textId="4552288F" w:rsidR="009524DD" w:rsidRPr="00D11F7F" w:rsidRDefault="009524DD"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4.25</w:t>
      </w:r>
      <w:r w:rsidRPr="00D11F7F">
        <w:rPr>
          <w:rFonts w:ascii="Times New Roman" w:hAnsi="Times New Roman" w:cs="Times New Roman"/>
          <w:b/>
          <w:bCs/>
          <w:i/>
          <w:iCs/>
          <w:sz w:val="24"/>
          <w:szCs w:val="24"/>
        </w:rPr>
        <w:t>. Total Variance explained</w:t>
      </w:r>
      <w:r w:rsidR="00A374CA" w:rsidRPr="00D11F7F">
        <w:rPr>
          <w:rFonts w:ascii="Times New Roman" w:hAnsi="Times New Roman" w:cs="Times New Roman"/>
          <w:b/>
          <w:bCs/>
          <w:i/>
          <w:iCs/>
          <w:sz w:val="24"/>
          <w:szCs w:val="24"/>
        </w:rPr>
        <w:t xml:space="preserve"> and eigenvalues</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3"/>
        <w:gridCol w:w="1701"/>
        <w:gridCol w:w="1701"/>
        <w:gridCol w:w="2268"/>
      </w:tblGrid>
      <w:tr w:rsidR="009524DD" w:rsidRPr="009524DD" w14:paraId="03D7007A" w14:textId="77777777" w:rsidTr="00D11F7F">
        <w:trPr>
          <w:cantSplit/>
          <w:trHeight w:val="554"/>
          <w:jc w:val="center"/>
        </w:trPr>
        <w:tc>
          <w:tcPr>
            <w:tcW w:w="1413" w:type="dxa"/>
            <w:shd w:val="clear" w:color="auto" w:fill="auto"/>
            <w:vAlign w:val="bottom"/>
          </w:tcPr>
          <w:p w14:paraId="39675B8D" w14:textId="28920B67" w:rsidR="009524DD" w:rsidRPr="009524DD" w:rsidRDefault="00A374CA" w:rsidP="00296BD6">
            <w:pPr>
              <w:spacing w:line="360" w:lineRule="auto"/>
              <w:jc w:val="center"/>
              <w:rPr>
                <w:rFonts w:ascii="Times New Roman" w:hAnsi="Times New Roman" w:cs="Times New Roman"/>
                <w:sz w:val="24"/>
                <w:szCs w:val="24"/>
              </w:rPr>
            </w:pPr>
            <w:r w:rsidRPr="00A374CA">
              <w:rPr>
                <w:rFonts w:ascii="Times New Roman" w:hAnsi="Times New Roman" w:cs="Times New Roman"/>
                <w:b/>
                <w:bCs/>
                <w:sz w:val="24"/>
                <w:szCs w:val="24"/>
              </w:rPr>
              <w:t>Component</w:t>
            </w:r>
          </w:p>
        </w:tc>
        <w:tc>
          <w:tcPr>
            <w:tcW w:w="1701" w:type="dxa"/>
            <w:shd w:val="clear" w:color="auto" w:fill="auto"/>
            <w:vAlign w:val="bottom"/>
          </w:tcPr>
          <w:p w14:paraId="4D2FF35C" w14:textId="3E872D13" w:rsidR="009524DD" w:rsidRPr="009524DD" w:rsidRDefault="00A374CA" w:rsidP="00296BD6">
            <w:pPr>
              <w:spacing w:line="360" w:lineRule="auto"/>
              <w:ind w:left="60" w:right="60"/>
              <w:jc w:val="center"/>
              <w:rPr>
                <w:rFonts w:ascii="Times New Roman" w:hAnsi="Times New Roman" w:cs="Times New Roman"/>
                <w:b/>
                <w:bCs/>
                <w:sz w:val="24"/>
                <w:szCs w:val="24"/>
              </w:rPr>
            </w:pPr>
            <w:r>
              <w:rPr>
                <w:rFonts w:ascii="Times New Roman" w:hAnsi="Times New Roman" w:cs="Times New Roman"/>
                <w:b/>
                <w:bCs/>
                <w:sz w:val="24"/>
                <w:szCs w:val="24"/>
              </w:rPr>
              <w:t>Eigenvalue</w:t>
            </w:r>
          </w:p>
        </w:tc>
        <w:tc>
          <w:tcPr>
            <w:tcW w:w="1701" w:type="dxa"/>
            <w:shd w:val="clear" w:color="auto" w:fill="auto"/>
            <w:vAlign w:val="bottom"/>
          </w:tcPr>
          <w:p w14:paraId="4397E0AC" w14:textId="77777777" w:rsidR="009524DD" w:rsidRPr="009524DD" w:rsidRDefault="009524DD" w:rsidP="00296BD6">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 of Variance</w:t>
            </w:r>
          </w:p>
        </w:tc>
        <w:tc>
          <w:tcPr>
            <w:tcW w:w="2268" w:type="dxa"/>
            <w:shd w:val="clear" w:color="auto" w:fill="auto"/>
            <w:vAlign w:val="bottom"/>
          </w:tcPr>
          <w:p w14:paraId="3492EE91" w14:textId="77777777" w:rsidR="009524DD" w:rsidRPr="009524DD" w:rsidRDefault="009524DD" w:rsidP="00296BD6">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Cumulative %</w:t>
            </w:r>
          </w:p>
        </w:tc>
      </w:tr>
      <w:tr w:rsidR="00A374CA" w:rsidRPr="009524DD" w14:paraId="1B5A9BBF" w14:textId="77777777" w:rsidTr="00D11F7F">
        <w:trPr>
          <w:cantSplit/>
          <w:jc w:val="center"/>
        </w:trPr>
        <w:tc>
          <w:tcPr>
            <w:tcW w:w="1413" w:type="dxa"/>
            <w:shd w:val="clear" w:color="auto" w:fill="auto"/>
          </w:tcPr>
          <w:p w14:paraId="6A3A0CF4" w14:textId="77777777"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w:t>
            </w:r>
          </w:p>
        </w:tc>
        <w:tc>
          <w:tcPr>
            <w:tcW w:w="1701" w:type="dxa"/>
            <w:shd w:val="clear" w:color="auto" w:fill="auto"/>
            <w:vAlign w:val="center"/>
          </w:tcPr>
          <w:p w14:paraId="500FD52A" w14:textId="3744E13B"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2.643</w:t>
            </w:r>
          </w:p>
        </w:tc>
        <w:tc>
          <w:tcPr>
            <w:tcW w:w="1701" w:type="dxa"/>
            <w:shd w:val="clear" w:color="auto" w:fill="auto"/>
            <w:vAlign w:val="center"/>
          </w:tcPr>
          <w:p w14:paraId="0A719503" w14:textId="38135462"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26.43</w:t>
            </w:r>
          </w:p>
        </w:tc>
        <w:tc>
          <w:tcPr>
            <w:tcW w:w="2268" w:type="dxa"/>
            <w:shd w:val="clear" w:color="auto" w:fill="auto"/>
            <w:vAlign w:val="center"/>
          </w:tcPr>
          <w:p w14:paraId="426E4505" w14:textId="3ECAF3B1"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26.4</w:t>
            </w:r>
          </w:p>
        </w:tc>
      </w:tr>
      <w:tr w:rsidR="00A374CA" w:rsidRPr="009524DD" w14:paraId="00DE23F1" w14:textId="77777777" w:rsidTr="00D11F7F">
        <w:trPr>
          <w:cantSplit/>
          <w:jc w:val="center"/>
        </w:trPr>
        <w:tc>
          <w:tcPr>
            <w:tcW w:w="1413" w:type="dxa"/>
            <w:shd w:val="clear" w:color="auto" w:fill="auto"/>
          </w:tcPr>
          <w:p w14:paraId="7E15BA6F" w14:textId="77777777"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w:t>
            </w:r>
          </w:p>
        </w:tc>
        <w:tc>
          <w:tcPr>
            <w:tcW w:w="1701" w:type="dxa"/>
            <w:shd w:val="clear" w:color="auto" w:fill="auto"/>
            <w:vAlign w:val="center"/>
          </w:tcPr>
          <w:p w14:paraId="229E428A" w14:textId="530472CB"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1.689</w:t>
            </w:r>
          </w:p>
        </w:tc>
        <w:tc>
          <w:tcPr>
            <w:tcW w:w="1701" w:type="dxa"/>
            <w:shd w:val="clear" w:color="auto" w:fill="auto"/>
            <w:vAlign w:val="center"/>
          </w:tcPr>
          <w:p w14:paraId="2C6B78AF" w14:textId="58991349"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16.89</w:t>
            </w:r>
          </w:p>
        </w:tc>
        <w:tc>
          <w:tcPr>
            <w:tcW w:w="2268" w:type="dxa"/>
            <w:shd w:val="clear" w:color="auto" w:fill="auto"/>
            <w:vAlign w:val="center"/>
          </w:tcPr>
          <w:p w14:paraId="32018F2B" w14:textId="3F884B73"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43.3</w:t>
            </w:r>
          </w:p>
        </w:tc>
      </w:tr>
      <w:tr w:rsidR="00A374CA" w:rsidRPr="009524DD" w14:paraId="15DB4BB8" w14:textId="77777777" w:rsidTr="00D11F7F">
        <w:trPr>
          <w:cantSplit/>
          <w:jc w:val="center"/>
        </w:trPr>
        <w:tc>
          <w:tcPr>
            <w:tcW w:w="1413" w:type="dxa"/>
            <w:shd w:val="clear" w:color="auto" w:fill="auto"/>
          </w:tcPr>
          <w:p w14:paraId="65157452" w14:textId="77777777"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3</w:t>
            </w:r>
          </w:p>
        </w:tc>
        <w:tc>
          <w:tcPr>
            <w:tcW w:w="1701" w:type="dxa"/>
            <w:shd w:val="clear" w:color="auto" w:fill="auto"/>
            <w:vAlign w:val="center"/>
          </w:tcPr>
          <w:p w14:paraId="031C483C" w14:textId="71DE79C5"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1.313</w:t>
            </w:r>
          </w:p>
        </w:tc>
        <w:tc>
          <w:tcPr>
            <w:tcW w:w="1701" w:type="dxa"/>
            <w:shd w:val="clear" w:color="auto" w:fill="auto"/>
            <w:vAlign w:val="center"/>
          </w:tcPr>
          <w:p w14:paraId="6F0BC796" w14:textId="0385AFA4"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13.13</w:t>
            </w:r>
          </w:p>
        </w:tc>
        <w:tc>
          <w:tcPr>
            <w:tcW w:w="2268" w:type="dxa"/>
            <w:shd w:val="clear" w:color="auto" w:fill="auto"/>
            <w:vAlign w:val="center"/>
          </w:tcPr>
          <w:p w14:paraId="31F4C2A0" w14:textId="62D42018"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56.5</w:t>
            </w:r>
          </w:p>
        </w:tc>
      </w:tr>
      <w:tr w:rsidR="00A374CA" w:rsidRPr="009524DD" w14:paraId="5F906F38" w14:textId="77777777" w:rsidTr="00D11F7F">
        <w:trPr>
          <w:cantSplit/>
          <w:jc w:val="center"/>
        </w:trPr>
        <w:tc>
          <w:tcPr>
            <w:tcW w:w="1413" w:type="dxa"/>
            <w:shd w:val="clear" w:color="auto" w:fill="auto"/>
          </w:tcPr>
          <w:p w14:paraId="18F49249" w14:textId="77777777"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4</w:t>
            </w:r>
          </w:p>
        </w:tc>
        <w:tc>
          <w:tcPr>
            <w:tcW w:w="1701" w:type="dxa"/>
            <w:shd w:val="clear" w:color="auto" w:fill="auto"/>
            <w:vAlign w:val="center"/>
          </w:tcPr>
          <w:p w14:paraId="799CB616" w14:textId="368AE856" w:rsidR="00A374CA" w:rsidRPr="003B4153" w:rsidRDefault="00A374CA" w:rsidP="00A374CA">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1.075</w:t>
            </w:r>
          </w:p>
        </w:tc>
        <w:tc>
          <w:tcPr>
            <w:tcW w:w="1701" w:type="dxa"/>
            <w:shd w:val="clear" w:color="auto" w:fill="auto"/>
            <w:vAlign w:val="center"/>
          </w:tcPr>
          <w:p w14:paraId="0C025358" w14:textId="3AAFCB12"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10.75</w:t>
            </w:r>
          </w:p>
        </w:tc>
        <w:tc>
          <w:tcPr>
            <w:tcW w:w="2268" w:type="dxa"/>
            <w:shd w:val="clear" w:color="auto" w:fill="auto"/>
            <w:vAlign w:val="center"/>
          </w:tcPr>
          <w:p w14:paraId="5044196E" w14:textId="782E8759" w:rsidR="00A374CA" w:rsidRPr="003B4153" w:rsidRDefault="00A374CA" w:rsidP="00A374CA">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67.2</w:t>
            </w:r>
          </w:p>
        </w:tc>
      </w:tr>
      <w:tr w:rsidR="00A374CA" w:rsidRPr="009524DD" w14:paraId="3864CC6C" w14:textId="77777777" w:rsidTr="00D11F7F">
        <w:trPr>
          <w:cantSplit/>
          <w:jc w:val="center"/>
        </w:trPr>
        <w:tc>
          <w:tcPr>
            <w:tcW w:w="1413" w:type="dxa"/>
            <w:shd w:val="clear" w:color="auto" w:fill="auto"/>
          </w:tcPr>
          <w:p w14:paraId="4307A484" w14:textId="77777777" w:rsidR="00A374CA" w:rsidRPr="009524DD" w:rsidRDefault="00A374CA" w:rsidP="00A374CA">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5</w:t>
            </w:r>
          </w:p>
        </w:tc>
        <w:tc>
          <w:tcPr>
            <w:tcW w:w="1701" w:type="dxa"/>
            <w:shd w:val="clear" w:color="auto" w:fill="auto"/>
            <w:vAlign w:val="center"/>
          </w:tcPr>
          <w:p w14:paraId="173F2862" w14:textId="77432868"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0.879</w:t>
            </w:r>
          </w:p>
        </w:tc>
        <w:tc>
          <w:tcPr>
            <w:tcW w:w="1701" w:type="dxa"/>
            <w:shd w:val="clear" w:color="auto" w:fill="auto"/>
            <w:vAlign w:val="center"/>
          </w:tcPr>
          <w:p w14:paraId="6CFCF591" w14:textId="050E36A0" w:rsidR="00A374CA" w:rsidRPr="009524DD" w:rsidRDefault="00A374CA" w:rsidP="00A374CA">
            <w:pPr>
              <w:spacing w:line="360" w:lineRule="auto"/>
              <w:ind w:left="60" w:right="60"/>
              <w:jc w:val="center"/>
              <w:rPr>
                <w:rFonts w:ascii="Times New Roman" w:hAnsi="Times New Roman" w:cs="Times New Roman"/>
                <w:sz w:val="24"/>
                <w:szCs w:val="24"/>
              </w:rPr>
            </w:pPr>
            <w:r w:rsidRPr="00A374CA">
              <w:rPr>
                <w:rFonts w:ascii="Times New Roman" w:hAnsi="Times New Roman" w:cs="Times New Roman"/>
                <w:sz w:val="24"/>
                <w:szCs w:val="24"/>
              </w:rPr>
              <w:t>8.79</w:t>
            </w:r>
          </w:p>
        </w:tc>
        <w:tc>
          <w:tcPr>
            <w:tcW w:w="2268" w:type="dxa"/>
            <w:shd w:val="clear" w:color="auto" w:fill="auto"/>
            <w:vAlign w:val="center"/>
          </w:tcPr>
          <w:p w14:paraId="3F659DD5" w14:textId="48EC3612"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76.0</w:t>
            </w:r>
          </w:p>
        </w:tc>
      </w:tr>
      <w:tr w:rsidR="00A374CA" w:rsidRPr="009524DD" w14:paraId="3299B92B" w14:textId="77777777" w:rsidTr="00D11F7F">
        <w:trPr>
          <w:cantSplit/>
          <w:jc w:val="center"/>
        </w:trPr>
        <w:tc>
          <w:tcPr>
            <w:tcW w:w="1413" w:type="dxa"/>
            <w:shd w:val="clear" w:color="auto" w:fill="auto"/>
          </w:tcPr>
          <w:p w14:paraId="0E030F1F" w14:textId="77777777" w:rsidR="00A374CA" w:rsidRPr="009524DD" w:rsidRDefault="00A374CA" w:rsidP="00A374CA">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6</w:t>
            </w:r>
          </w:p>
        </w:tc>
        <w:tc>
          <w:tcPr>
            <w:tcW w:w="1701" w:type="dxa"/>
            <w:shd w:val="clear" w:color="auto" w:fill="auto"/>
            <w:vAlign w:val="center"/>
          </w:tcPr>
          <w:p w14:paraId="2667E178" w14:textId="2F5BBD76"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0.708</w:t>
            </w:r>
          </w:p>
        </w:tc>
        <w:tc>
          <w:tcPr>
            <w:tcW w:w="1701" w:type="dxa"/>
            <w:shd w:val="clear" w:color="auto" w:fill="auto"/>
            <w:vAlign w:val="center"/>
          </w:tcPr>
          <w:p w14:paraId="7A417DD3" w14:textId="0D525DBD" w:rsidR="00A374CA" w:rsidRPr="009524DD" w:rsidRDefault="00A374CA" w:rsidP="00A374CA">
            <w:pPr>
              <w:spacing w:line="360" w:lineRule="auto"/>
              <w:ind w:left="60" w:right="60"/>
              <w:jc w:val="center"/>
              <w:rPr>
                <w:rFonts w:ascii="Times New Roman" w:hAnsi="Times New Roman" w:cs="Times New Roman"/>
                <w:sz w:val="24"/>
                <w:szCs w:val="24"/>
              </w:rPr>
            </w:pPr>
            <w:r w:rsidRPr="00A374CA">
              <w:rPr>
                <w:rFonts w:ascii="Times New Roman" w:hAnsi="Times New Roman" w:cs="Times New Roman"/>
                <w:sz w:val="24"/>
                <w:szCs w:val="24"/>
              </w:rPr>
              <w:t>7.08</w:t>
            </w:r>
          </w:p>
        </w:tc>
        <w:tc>
          <w:tcPr>
            <w:tcW w:w="2268" w:type="dxa"/>
            <w:shd w:val="clear" w:color="auto" w:fill="auto"/>
            <w:vAlign w:val="center"/>
          </w:tcPr>
          <w:p w14:paraId="3D850190" w14:textId="300E23B1"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83.1</w:t>
            </w:r>
          </w:p>
        </w:tc>
      </w:tr>
      <w:tr w:rsidR="00A374CA" w:rsidRPr="009524DD" w14:paraId="4290F291" w14:textId="77777777" w:rsidTr="00D11F7F">
        <w:trPr>
          <w:cantSplit/>
          <w:jc w:val="center"/>
        </w:trPr>
        <w:tc>
          <w:tcPr>
            <w:tcW w:w="1413" w:type="dxa"/>
            <w:shd w:val="clear" w:color="auto" w:fill="auto"/>
          </w:tcPr>
          <w:p w14:paraId="4E6187E1" w14:textId="77777777" w:rsidR="00A374CA" w:rsidRPr="009524DD" w:rsidRDefault="00A374CA" w:rsidP="00A374CA">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7</w:t>
            </w:r>
          </w:p>
        </w:tc>
        <w:tc>
          <w:tcPr>
            <w:tcW w:w="1701" w:type="dxa"/>
            <w:shd w:val="clear" w:color="auto" w:fill="auto"/>
            <w:vAlign w:val="center"/>
          </w:tcPr>
          <w:p w14:paraId="0EA693BD" w14:textId="385F81C7"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0.677</w:t>
            </w:r>
          </w:p>
        </w:tc>
        <w:tc>
          <w:tcPr>
            <w:tcW w:w="1701" w:type="dxa"/>
            <w:shd w:val="clear" w:color="auto" w:fill="auto"/>
            <w:vAlign w:val="center"/>
          </w:tcPr>
          <w:p w14:paraId="277E7AB3" w14:textId="2BE2C552" w:rsidR="00A374CA" w:rsidRPr="009524DD" w:rsidRDefault="00A374CA" w:rsidP="00A374CA">
            <w:pPr>
              <w:spacing w:line="360" w:lineRule="auto"/>
              <w:ind w:left="60" w:right="60"/>
              <w:jc w:val="center"/>
              <w:rPr>
                <w:rFonts w:ascii="Times New Roman" w:hAnsi="Times New Roman" w:cs="Times New Roman"/>
                <w:sz w:val="24"/>
                <w:szCs w:val="24"/>
              </w:rPr>
            </w:pPr>
            <w:r w:rsidRPr="00A374CA">
              <w:rPr>
                <w:rFonts w:ascii="Times New Roman" w:hAnsi="Times New Roman" w:cs="Times New Roman"/>
                <w:sz w:val="24"/>
                <w:szCs w:val="24"/>
              </w:rPr>
              <w:t>6.77</w:t>
            </w:r>
          </w:p>
        </w:tc>
        <w:tc>
          <w:tcPr>
            <w:tcW w:w="2268" w:type="dxa"/>
            <w:shd w:val="clear" w:color="auto" w:fill="auto"/>
            <w:vAlign w:val="center"/>
          </w:tcPr>
          <w:p w14:paraId="3A35F1FB" w14:textId="18CCEF09"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89.8</w:t>
            </w:r>
          </w:p>
        </w:tc>
      </w:tr>
      <w:tr w:rsidR="00A374CA" w:rsidRPr="009524DD" w14:paraId="5992315B" w14:textId="77777777" w:rsidTr="00D11F7F">
        <w:trPr>
          <w:cantSplit/>
          <w:jc w:val="center"/>
        </w:trPr>
        <w:tc>
          <w:tcPr>
            <w:tcW w:w="1413" w:type="dxa"/>
            <w:shd w:val="clear" w:color="auto" w:fill="auto"/>
          </w:tcPr>
          <w:p w14:paraId="4DB669FC" w14:textId="77777777" w:rsidR="00A374CA" w:rsidRPr="009524DD" w:rsidRDefault="00A374CA" w:rsidP="00A374CA">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8</w:t>
            </w:r>
          </w:p>
        </w:tc>
        <w:tc>
          <w:tcPr>
            <w:tcW w:w="1701" w:type="dxa"/>
            <w:shd w:val="clear" w:color="auto" w:fill="auto"/>
            <w:vAlign w:val="center"/>
          </w:tcPr>
          <w:p w14:paraId="6A0CC30F" w14:textId="43F2F995"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0.411</w:t>
            </w:r>
          </w:p>
        </w:tc>
        <w:tc>
          <w:tcPr>
            <w:tcW w:w="1701" w:type="dxa"/>
            <w:shd w:val="clear" w:color="auto" w:fill="auto"/>
            <w:vAlign w:val="center"/>
          </w:tcPr>
          <w:p w14:paraId="06A4007A" w14:textId="35B8B454" w:rsidR="00A374CA" w:rsidRPr="009524DD" w:rsidRDefault="00A374CA" w:rsidP="00A374CA">
            <w:pPr>
              <w:spacing w:line="360" w:lineRule="auto"/>
              <w:ind w:left="60" w:right="60"/>
              <w:jc w:val="center"/>
              <w:rPr>
                <w:rFonts w:ascii="Times New Roman" w:hAnsi="Times New Roman" w:cs="Times New Roman"/>
                <w:sz w:val="24"/>
                <w:szCs w:val="24"/>
              </w:rPr>
            </w:pPr>
            <w:r w:rsidRPr="00A374CA">
              <w:rPr>
                <w:rFonts w:ascii="Times New Roman" w:hAnsi="Times New Roman" w:cs="Times New Roman"/>
                <w:sz w:val="24"/>
                <w:szCs w:val="24"/>
              </w:rPr>
              <w:t>4.11</w:t>
            </w:r>
          </w:p>
        </w:tc>
        <w:tc>
          <w:tcPr>
            <w:tcW w:w="2268" w:type="dxa"/>
            <w:shd w:val="clear" w:color="auto" w:fill="auto"/>
            <w:vAlign w:val="center"/>
          </w:tcPr>
          <w:p w14:paraId="5CB2FC9E" w14:textId="1F9C6390"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94.0</w:t>
            </w:r>
          </w:p>
        </w:tc>
      </w:tr>
      <w:tr w:rsidR="00A374CA" w:rsidRPr="009524DD" w14:paraId="50C3A0DE" w14:textId="77777777" w:rsidTr="00D11F7F">
        <w:trPr>
          <w:cantSplit/>
          <w:jc w:val="center"/>
        </w:trPr>
        <w:tc>
          <w:tcPr>
            <w:tcW w:w="1413" w:type="dxa"/>
            <w:shd w:val="clear" w:color="auto" w:fill="auto"/>
          </w:tcPr>
          <w:p w14:paraId="587C68D8" w14:textId="77777777" w:rsidR="00A374CA" w:rsidRPr="009524DD" w:rsidRDefault="00A374CA" w:rsidP="00A374CA">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9</w:t>
            </w:r>
          </w:p>
        </w:tc>
        <w:tc>
          <w:tcPr>
            <w:tcW w:w="1701" w:type="dxa"/>
            <w:shd w:val="clear" w:color="auto" w:fill="auto"/>
            <w:vAlign w:val="center"/>
          </w:tcPr>
          <w:p w14:paraId="37CEF8D1" w14:textId="75E9A606"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0.367</w:t>
            </w:r>
          </w:p>
        </w:tc>
        <w:tc>
          <w:tcPr>
            <w:tcW w:w="1701" w:type="dxa"/>
            <w:shd w:val="clear" w:color="auto" w:fill="auto"/>
            <w:vAlign w:val="center"/>
          </w:tcPr>
          <w:p w14:paraId="1A2C354E" w14:textId="09EAD6AE"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3.67</w:t>
            </w:r>
          </w:p>
        </w:tc>
        <w:tc>
          <w:tcPr>
            <w:tcW w:w="2268" w:type="dxa"/>
            <w:shd w:val="clear" w:color="auto" w:fill="auto"/>
            <w:vAlign w:val="center"/>
          </w:tcPr>
          <w:p w14:paraId="2D05C0D6" w14:textId="35174E5E"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97.6</w:t>
            </w:r>
          </w:p>
        </w:tc>
      </w:tr>
      <w:tr w:rsidR="00A374CA" w:rsidRPr="009524DD" w14:paraId="3436AE1B" w14:textId="77777777" w:rsidTr="00D11F7F">
        <w:trPr>
          <w:cantSplit/>
          <w:jc w:val="center"/>
        </w:trPr>
        <w:tc>
          <w:tcPr>
            <w:tcW w:w="1413" w:type="dxa"/>
            <w:shd w:val="clear" w:color="auto" w:fill="auto"/>
          </w:tcPr>
          <w:p w14:paraId="7BFF374A" w14:textId="77777777" w:rsidR="00A374CA" w:rsidRPr="009524DD" w:rsidRDefault="00A374CA" w:rsidP="00A374CA">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10</w:t>
            </w:r>
          </w:p>
        </w:tc>
        <w:tc>
          <w:tcPr>
            <w:tcW w:w="1701" w:type="dxa"/>
            <w:shd w:val="clear" w:color="auto" w:fill="auto"/>
            <w:vAlign w:val="center"/>
          </w:tcPr>
          <w:p w14:paraId="08F91F80" w14:textId="74F9AF05"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0.238</w:t>
            </w:r>
          </w:p>
        </w:tc>
        <w:tc>
          <w:tcPr>
            <w:tcW w:w="1701" w:type="dxa"/>
            <w:shd w:val="clear" w:color="auto" w:fill="auto"/>
            <w:vAlign w:val="center"/>
          </w:tcPr>
          <w:p w14:paraId="583A30AA" w14:textId="113A94B9"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2.38</w:t>
            </w:r>
          </w:p>
        </w:tc>
        <w:tc>
          <w:tcPr>
            <w:tcW w:w="2268" w:type="dxa"/>
            <w:shd w:val="clear" w:color="auto" w:fill="auto"/>
            <w:vAlign w:val="center"/>
          </w:tcPr>
          <w:p w14:paraId="4B69C851" w14:textId="0A8B5EBF" w:rsidR="00A374CA" w:rsidRPr="009524DD" w:rsidRDefault="00A374CA" w:rsidP="00A374CA">
            <w:pPr>
              <w:spacing w:line="360" w:lineRule="auto"/>
              <w:jc w:val="center"/>
              <w:rPr>
                <w:rFonts w:ascii="Times New Roman" w:hAnsi="Times New Roman" w:cs="Times New Roman"/>
                <w:sz w:val="24"/>
                <w:szCs w:val="24"/>
              </w:rPr>
            </w:pPr>
            <w:r w:rsidRPr="00A374CA">
              <w:rPr>
                <w:rFonts w:ascii="Times New Roman" w:hAnsi="Times New Roman" w:cs="Times New Roman"/>
                <w:sz w:val="24"/>
                <w:szCs w:val="24"/>
              </w:rPr>
              <w:t>100.0</w:t>
            </w:r>
          </w:p>
        </w:tc>
      </w:tr>
    </w:tbl>
    <w:p w14:paraId="4739CC03" w14:textId="77777777" w:rsidR="00C05025" w:rsidRDefault="00C05025" w:rsidP="00A374CA">
      <w:pPr>
        <w:autoSpaceDE w:val="0"/>
        <w:autoSpaceDN w:val="0"/>
        <w:adjustRightInd w:val="0"/>
        <w:spacing w:line="360" w:lineRule="auto"/>
        <w:ind w:firstLine="720"/>
        <w:jc w:val="both"/>
        <w:rPr>
          <w:rFonts w:ascii="Times New Roman" w:hAnsi="Times New Roman" w:cs="Times New Roman"/>
          <w:sz w:val="24"/>
          <w:szCs w:val="24"/>
          <w:lang w:val="en-US"/>
        </w:rPr>
      </w:pPr>
    </w:p>
    <w:p w14:paraId="4ACA1668" w14:textId="6D4593CB" w:rsidR="009524DD" w:rsidRDefault="009524DD" w:rsidP="00A374CA">
      <w:pPr>
        <w:autoSpaceDE w:val="0"/>
        <w:autoSpaceDN w:val="0"/>
        <w:adjustRightInd w:val="0"/>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the analysis was done, all variables </w:t>
      </w:r>
      <w:r w:rsidR="0085681D">
        <w:rPr>
          <w:rFonts w:ascii="Times New Roman" w:hAnsi="Times New Roman" w:cs="Times New Roman"/>
          <w:sz w:val="24"/>
          <w:szCs w:val="24"/>
          <w:lang w:val="en-US"/>
        </w:rPr>
        <w:t>showed</w:t>
      </w:r>
      <w:r>
        <w:rPr>
          <w:rFonts w:ascii="Times New Roman" w:hAnsi="Times New Roman" w:cs="Times New Roman"/>
          <w:sz w:val="24"/>
          <w:szCs w:val="24"/>
          <w:lang w:val="en-US"/>
        </w:rPr>
        <w:t xml:space="preserve"> their loading values to certain components. Among all drivers, D</w:t>
      </w:r>
      <w:r w:rsidR="00DE56FF">
        <w:rPr>
          <w:rFonts w:ascii="Times New Roman" w:hAnsi="Times New Roman" w:cs="Times New Roman"/>
          <w:sz w:val="24"/>
          <w:szCs w:val="24"/>
          <w:lang w:val="en-US"/>
        </w:rPr>
        <w:t>9</w:t>
      </w:r>
      <w:r>
        <w:rPr>
          <w:rFonts w:ascii="Times New Roman" w:hAnsi="Times New Roman" w:cs="Times New Roman"/>
          <w:sz w:val="24"/>
          <w:szCs w:val="24"/>
          <w:lang w:val="en-US"/>
        </w:rPr>
        <w:t xml:space="preserve"> was not taken into account because it</w:t>
      </w:r>
      <w:r w:rsidR="00DE56FF">
        <w:rPr>
          <w:rFonts w:ascii="Times New Roman" w:hAnsi="Times New Roman" w:cs="Times New Roman"/>
          <w:sz w:val="24"/>
          <w:szCs w:val="24"/>
          <w:lang w:val="en-US"/>
        </w:rPr>
        <w:t xml:space="preserve"> was factoring into 2 components simultaneously</w:t>
      </w:r>
      <w:r>
        <w:rPr>
          <w:rFonts w:ascii="Times New Roman" w:hAnsi="Times New Roman" w:cs="Times New Roman"/>
          <w:sz w:val="24"/>
          <w:szCs w:val="24"/>
          <w:lang w:val="en-US"/>
        </w:rPr>
        <w:t xml:space="preserve">. Hence, drivers were regrouped together according to their correlation with factors. The results can be observed </w:t>
      </w:r>
      <w:r w:rsidR="0085681D">
        <w:rPr>
          <w:rFonts w:ascii="Times New Roman" w:hAnsi="Times New Roman" w:cs="Times New Roman"/>
          <w:sz w:val="24"/>
          <w:szCs w:val="24"/>
          <w:lang w:val="en-US"/>
        </w:rPr>
        <w:t>in</w:t>
      </w:r>
      <w:r>
        <w:rPr>
          <w:rFonts w:ascii="Times New Roman" w:hAnsi="Times New Roman" w:cs="Times New Roman"/>
          <w:sz w:val="24"/>
          <w:szCs w:val="24"/>
          <w:lang w:val="en-US"/>
        </w:rPr>
        <w:t xml:space="preserve"> Table </w:t>
      </w:r>
      <w:r w:rsidR="004B24CF">
        <w:rPr>
          <w:rFonts w:ascii="Times New Roman" w:hAnsi="Times New Roman" w:cs="Times New Roman"/>
          <w:sz w:val="24"/>
          <w:szCs w:val="24"/>
          <w:lang w:val="en-US"/>
        </w:rPr>
        <w:t>4.24</w:t>
      </w:r>
      <w:r>
        <w:rPr>
          <w:rFonts w:ascii="Times New Roman" w:hAnsi="Times New Roman" w:cs="Times New Roman"/>
          <w:sz w:val="24"/>
          <w:szCs w:val="24"/>
          <w:lang w:val="en-US"/>
        </w:rPr>
        <w:t>.</w:t>
      </w:r>
    </w:p>
    <w:p w14:paraId="14425784" w14:textId="4496027E" w:rsidR="008C3D38" w:rsidRDefault="008C3D38" w:rsidP="00296BD6">
      <w:pPr>
        <w:autoSpaceDE w:val="0"/>
        <w:autoSpaceDN w:val="0"/>
        <w:adjustRightInd w:val="0"/>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All factor loadings show </w:t>
      </w:r>
      <w:r w:rsidR="00DE56FF">
        <w:rPr>
          <w:rFonts w:ascii="Times New Roman" w:hAnsi="Times New Roman" w:cs="Times New Roman"/>
          <w:sz w:val="24"/>
          <w:szCs w:val="24"/>
          <w:lang w:val="en-US"/>
        </w:rPr>
        <w:t>quite acceptable</w:t>
      </w:r>
      <w:r>
        <w:rPr>
          <w:rFonts w:ascii="Times New Roman" w:hAnsi="Times New Roman" w:cs="Times New Roman"/>
          <w:sz w:val="24"/>
          <w:szCs w:val="24"/>
          <w:lang w:val="en-US"/>
        </w:rPr>
        <w:t xml:space="preserve"> results according to the averages of loading</w:t>
      </w:r>
      <w:r w:rsidR="00DE56FF">
        <w:rPr>
          <w:rFonts w:ascii="Times New Roman" w:hAnsi="Times New Roman" w:cs="Times New Roman"/>
          <w:sz w:val="24"/>
          <w:szCs w:val="24"/>
          <w:lang w:val="en-US"/>
        </w:rPr>
        <w:t>s</w:t>
      </w:r>
      <w:r>
        <w:rPr>
          <w:rFonts w:ascii="Times New Roman" w:hAnsi="Times New Roman" w:cs="Times New Roman"/>
          <w:sz w:val="24"/>
          <w:szCs w:val="24"/>
          <w:lang w:val="en-US"/>
        </w:rPr>
        <w:t xml:space="preserve">. All of </w:t>
      </w:r>
      <w:r w:rsidR="0085681D">
        <w:rPr>
          <w:rFonts w:ascii="Times New Roman" w:hAnsi="Times New Roman" w:cs="Times New Roman"/>
          <w:sz w:val="24"/>
          <w:szCs w:val="24"/>
          <w:lang w:val="en-US"/>
        </w:rPr>
        <w:t xml:space="preserve">the </w:t>
      </w:r>
      <w:r>
        <w:rPr>
          <w:rFonts w:ascii="Times New Roman" w:hAnsi="Times New Roman" w:cs="Times New Roman"/>
          <w:sz w:val="24"/>
          <w:szCs w:val="24"/>
          <w:lang w:val="en-US"/>
        </w:rPr>
        <w:t>average values are higher than 0.5 which is adequate. Factors D</w:t>
      </w:r>
      <w:r w:rsidR="00DE56FF">
        <w:rPr>
          <w:rFonts w:ascii="Times New Roman" w:hAnsi="Times New Roman" w:cs="Times New Roman"/>
          <w:sz w:val="24"/>
          <w:szCs w:val="24"/>
          <w:lang w:val="en-US"/>
        </w:rPr>
        <w:t>7</w:t>
      </w:r>
      <w:r>
        <w:rPr>
          <w:rFonts w:ascii="Times New Roman" w:hAnsi="Times New Roman" w:cs="Times New Roman"/>
          <w:sz w:val="24"/>
          <w:szCs w:val="24"/>
          <w:lang w:val="en-US"/>
        </w:rPr>
        <w:t>, D</w:t>
      </w:r>
      <w:r w:rsidR="00DE56FF">
        <w:rPr>
          <w:rFonts w:ascii="Times New Roman" w:hAnsi="Times New Roman" w:cs="Times New Roman"/>
          <w:sz w:val="24"/>
          <w:szCs w:val="24"/>
          <w:lang w:val="en-US"/>
        </w:rPr>
        <w:t>8</w:t>
      </w:r>
      <w:r>
        <w:rPr>
          <w:rFonts w:ascii="Times New Roman" w:hAnsi="Times New Roman" w:cs="Times New Roman"/>
          <w:sz w:val="24"/>
          <w:szCs w:val="24"/>
          <w:lang w:val="en-US"/>
        </w:rPr>
        <w:t xml:space="preserve"> and D</w:t>
      </w:r>
      <w:r w:rsidR="00DE56FF">
        <w:rPr>
          <w:rFonts w:ascii="Times New Roman" w:hAnsi="Times New Roman" w:cs="Times New Roman"/>
          <w:sz w:val="24"/>
          <w:szCs w:val="24"/>
          <w:lang w:val="en-US"/>
        </w:rPr>
        <w:t>10</w:t>
      </w:r>
      <w:r>
        <w:rPr>
          <w:rFonts w:ascii="Times New Roman" w:hAnsi="Times New Roman" w:cs="Times New Roman"/>
          <w:sz w:val="24"/>
          <w:szCs w:val="24"/>
          <w:lang w:val="en-US"/>
        </w:rPr>
        <w:t>, D</w:t>
      </w:r>
      <w:r w:rsidR="00DE56FF">
        <w:rPr>
          <w:rFonts w:ascii="Times New Roman" w:hAnsi="Times New Roman" w:cs="Times New Roman"/>
          <w:sz w:val="24"/>
          <w:szCs w:val="24"/>
          <w:lang w:val="en-US"/>
        </w:rPr>
        <w:t>11</w:t>
      </w:r>
      <w:r>
        <w:rPr>
          <w:rFonts w:ascii="Times New Roman" w:hAnsi="Times New Roman" w:cs="Times New Roman"/>
          <w:sz w:val="24"/>
          <w:szCs w:val="24"/>
          <w:lang w:val="en-US"/>
        </w:rPr>
        <w:t xml:space="preserve"> show higher correlation with their components rather than D1, D</w:t>
      </w:r>
      <w:r w:rsidR="00DE56FF">
        <w:rPr>
          <w:rFonts w:ascii="Times New Roman" w:hAnsi="Times New Roman" w:cs="Times New Roman"/>
          <w:sz w:val="24"/>
          <w:szCs w:val="24"/>
          <w:lang w:val="en-US"/>
        </w:rPr>
        <w:t>5,</w:t>
      </w:r>
      <w:r>
        <w:rPr>
          <w:rFonts w:ascii="Times New Roman" w:hAnsi="Times New Roman" w:cs="Times New Roman"/>
          <w:sz w:val="24"/>
          <w:szCs w:val="24"/>
          <w:lang w:val="en-US"/>
        </w:rPr>
        <w:t xml:space="preserve"> </w:t>
      </w:r>
      <w:r w:rsidR="00DE56FF">
        <w:rPr>
          <w:rFonts w:ascii="Times New Roman" w:hAnsi="Times New Roman" w:cs="Times New Roman"/>
          <w:sz w:val="24"/>
          <w:szCs w:val="24"/>
          <w:lang w:val="en-US"/>
        </w:rPr>
        <w:t xml:space="preserve">D6 </w:t>
      </w:r>
      <w:r>
        <w:rPr>
          <w:rFonts w:ascii="Times New Roman" w:hAnsi="Times New Roman" w:cs="Times New Roman"/>
          <w:sz w:val="24"/>
          <w:szCs w:val="24"/>
          <w:lang w:val="en-US"/>
        </w:rPr>
        <w:t>and D</w:t>
      </w:r>
      <w:r w:rsidR="00DE56FF">
        <w:rPr>
          <w:rFonts w:ascii="Times New Roman" w:hAnsi="Times New Roman" w:cs="Times New Roman"/>
          <w:sz w:val="24"/>
          <w:szCs w:val="24"/>
          <w:lang w:val="en-US"/>
        </w:rPr>
        <w:t>2</w:t>
      </w:r>
      <w:r>
        <w:rPr>
          <w:rFonts w:ascii="Times New Roman" w:hAnsi="Times New Roman" w:cs="Times New Roman"/>
          <w:sz w:val="24"/>
          <w:szCs w:val="24"/>
          <w:lang w:val="en-US"/>
        </w:rPr>
        <w:t>, D3, D4 having 0.</w:t>
      </w:r>
      <w:r w:rsidR="00DE56FF">
        <w:rPr>
          <w:rFonts w:ascii="Times New Roman" w:hAnsi="Times New Roman" w:cs="Times New Roman"/>
          <w:sz w:val="24"/>
          <w:szCs w:val="24"/>
          <w:lang w:val="en-US"/>
        </w:rPr>
        <w:t>830</w:t>
      </w:r>
      <w:r>
        <w:rPr>
          <w:rFonts w:ascii="Times New Roman" w:hAnsi="Times New Roman" w:cs="Times New Roman"/>
          <w:sz w:val="24"/>
          <w:szCs w:val="24"/>
          <w:lang w:val="en-US"/>
        </w:rPr>
        <w:t>, 0.</w:t>
      </w:r>
      <w:r w:rsidR="00DE56FF">
        <w:rPr>
          <w:rFonts w:ascii="Times New Roman" w:hAnsi="Times New Roman" w:cs="Times New Roman"/>
          <w:sz w:val="24"/>
          <w:szCs w:val="24"/>
          <w:lang w:val="en-US"/>
        </w:rPr>
        <w:t>820</w:t>
      </w:r>
      <w:r>
        <w:rPr>
          <w:rFonts w:ascii="Times New Roman" w:hAnsi="Times New Roman" w:cs="Times New Roman"/>
          <w:sz w:val="24"/>
          <w:szCs w:val="24"/>
          <w:lang w:val="en-US"/>
        </w:rPr>
        <w:t>, 0.</w:t>
      </w:r>
      <w:r w:rsidR="00DE56FF">
        <w:rPr>
          <w:rFonts w:ascii="Times New Roman" w:hAnsi="Times New Roman" w:cs="Times New Roman"/>
          <w:sz w:val="24"/>
          <w:szCs w:val="24"/>
          <w:lang w:val="en-US"/>
        </w:rPr>
        <w:t>705</w:t>
      </w:r>
      <w:r>
        <w:rPr>
          <w:rFonts w:ascii="Times New Roman" w:hAnsi="Times New Roman" w:cs="Times New Roman"/>
          <w:sz w:val="24"/>
          <w:szCs w:val="24"/>
          <w:lang w:val="en-US"/>
        </w:rPr>
        <w:t xml:space="preserve"> and 0.</w:t>
      </w:r>
      <w:r w:rsidR="00DE56FF">
        <w:rPr>
          <w:rFonts w:ascii="Times New Roman" w:hAnsi="Times New Roman" w:cs="Times New Roman"/>
          <w:sz w:val="24"/>
          <w:szCs w:val="24"/>
          <w:lang w:val="en-US"/>
        </w:rPr>
        <w:t>727</w:t>
      </w:r>
      <w:r>
        <w:rPr>
          <w:rFonts w:ascii="Times New Roman" w:hAnsi="Times New Roman" w:cs="Times New Roman"/>
          <w:sz w:val="24"/>
          <w:szCs w:val="24"/>
          <w:lang w:val="en-US"/>
        </w:rPr>
        <w:t xml:space="preserve"> respectively. On </w:t>
      </w:r>
      <w:r w:rsidR="00E1086A">
        <w:rPr>
          <w:rFonts w:ascii="Times New Roman" w:hAnsi="Times New Roman" w:cs="Times New Roman"/>
          <w:sz w:val="24"/>
          <w:szCs w:val="24"/>
          <w:lang w:val="en-US"/>
        </w:rPr>
        <w:t xml:space="preserve">the </w:t>
      </w:r>
      <w:r>
        <w:rPr>
          <w:rFonts w:ascii="Times New Roman" w:hAnsi="Times New Roman" w:cs="Times New Roman"/>
          <w:sz w:val="24"/>
          <w:szCs w:val="24"/>
          <w:lang w:val="en-US"/>
        </w:rPr>
        <w:t>other hand, D</w:t>
      </w:r>
      <w:r w:rsidR="00DE56FF">
        <w:rPr>
          <w:rFonts w:ascii="Times New Roman" w:hAnsi="Times New Roman" w:cs="Times New Roman"/>
          <w:sz w:val="24"/>
          <w:szCs w:val="24"/>
          <w:lang w:val="en-US"/>
        </w:rPr>
        <w:t>10</w:t>
      </w:r>
      <w:r>
        <w:rPr>
          <w:rFonts w:ascii="Times New Roman" w:hAnsi="Times New Roman" w:cs="Times New Roman"/>
          <w:sz w:val="24"/>
          <w:szCs w:val="24"/>
          <w:lang w:val="en-US"/>
        </w:rPr>
        <w:t xml:space="preserve"> and D</w:t>
      </w:r>
      <w:r w:rsidR="00DE56FF">
        <w:rPr>
          <w:rFonts w:ascii="Times New Roman" w:hAnsi="Times New Roman" w:cs="Times New Roman"/>
          <w:sz w:val="24"/>
          <w:szCs w:val="24"/>
          <w:lang w:val="en-US"/>
        </w:rPr>
        <w:t>11</w:t>
      </w:r>
      <w:r>
        <w:rPr>
          <w:rFonts w:ascii="Times New Roman" w:hAnsi="Times New Roman" w:cs="Times New Roman"/>
          <w:sz w:val="24"/>
          <w:szCs w:val="24"/>
          <w:lang w:val="en-US"/>
        </w:rPr>
        <w:t xml:space="preserve"> have shown </w:t>
      </w:r>
      <w:r w:rsidR="00E1086A">
        <w:rPr>
          <w:rFonts w:ascii="Times New Roman" w:hAnsi="Times New Roman" w:cs="Times New Roman"/>
          <w:sz w:val="24"/>
          <w:szCs w:val="24"/>
          <w:lang w:val="en-US"/>
        </w:rPr>
        <w:t xml:space="preserve">a </w:t>
      </w:r>
      <w:r w:rsidR="00DE56FF">
        <w:rPr>
          <w:rFonts w:ascii="Times New Roman" w:hAnsi="Times New Roman" w:cs="Times New Roman"/>
          <w:sz w:val="24"/>
          <w:szCs w:val="24"/>
          <w:lang w:val="en-US"/>
        </w:rPr>
        <w:t>relatively</w:t>
      </w:r>
      <w:r>
        <w:rPr>
          <w:rFonts w:ascii="Times New Roman" w:hAnsi="Times New Roman" w:cs="Times New Roman"/>
          <w:sz w:val="24"/>
          <w:szCs w:val="24"/>
          <w:lang w:val="en-US"/>
        </w:rPr>
        <w:t xml:space="preserve"> strong correlation to their corresponding components having loadings of 0.</w:t>
      </w:r>
      <w:r w:rsidR="00DE56FF">
        <w:rPr>
          <w:rFonts w:ascii="Times New Roman" w:hAnsi="Times New Roman" w:cs="Times New Roman"/>
          <w:sz w:val="24"/>
          <w:szCs w:val="24"/>
          <w:lang w:val="en-US"/>
        </w:rPr>
        <w:t>814</w:t>
      </w:r>
      <w:r>
        <w:rPr>
          <w:rFonts w:ascii="Times New Roman" w:hAnsi="Times New Roman" w:cs="Times New Roman"/>
          <w:sz w:val="24"/>
          <w:szCs w:val="24"/>
          <w:lang w:val="en-US"/>
        </w:rPr>
        <w:t xml:space="preserve"> and 0.</w:t>
      </w:r>
      <w:r w:rsidR="00DE56FF">
        <w:rPr>
          <w:rFonts w:ascii="Times New Roman" w:hAnsi="Times New Roman" w:cs="Times New Roman"/>
          <w:sz w:val="24"/>
          <w:szCs w:val="24"/>
          <w:lang w:val="en-US"/>
        </w:rPr>
        <w:t>827</w:t>
      </w:r>
      <w:r>
        <w:rPr>
          <w:rFonts w:ascii="Times New Roman" w:hAnsi="Times New Roman" w:cs="Times New Roman"/>
          <w:sz w:val="24"/>
          <w:szCs w:val="24"/>
          <w:lang w:val="en-US"/>
        </w:rPr>
        <w:t xml:space="preserve"> respectively</w:t>
      </w:r>
      <w:r w:rsidR="00DE56F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6223BB68" w14:textId="31FD0E99" w:rsidR="00565623" w:rsidRDefault="009524DD" w:rsidP="00296BD6">
      <w:pPr>
        <w:autoSpaceDE w:val="0"/>
        <w:autoSpaceDN w:val="0"/>
        <w:adjustRightInd w:val="0"/>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4B24CF">
        <w:rPr>
          <w:rFonts w:ascii="Times New Roman" w:hAnsi="Times New Roman" w:cs="Times New Roman"/>
          <w:sz w:val="24"/>
          <w:szCs w:val="24"/>
          <w:lang w:val="en-US"/>
        </w:rPr>
        <w:t>4.25</w:t>
      </w:r>
      <w:r>
        <w:rPr>
          <w:rFonts w:ascii="Times New Roman" w:hAnsi="Times New Roman" w:cs="Times New Roman"/>
          <w:sz w:val="24"/>
          <w:szCs w:val="24"/>
          <w:lang w:val="en-US"/>
        </w:rPr>
        <w:t xml:space="preserve"> </w:t>
      </w:r>
      <w:r w:rsidR="00E1086A">
        <w:rPr>
          <w:rFonts w:ascii="Times New Roman" w:hAnsi="Times New Roman" w:cs="Times New Roman"/>
          <w:sz w:val="24"/>
          <w:szCs w:val="24"/>
          <w:lang w:val="en-US"/>
        </w:rPr>
        <w:t>represents</w:t>
      </w:r>
      <w:r w:rsidR="00565623">
        <w:rPr>
          <w:rFonts w:ascii="Times New Roman" w:hAnsi="Times New Roman" w:cs="Times New Roman"/>
          <w:sz w:val="24"/>
          <w:szCs w:val="24"/>
          <w:lang w:val="en-US"/>
        </w:rPr>
        <w:t xml:space="preserve"> another part of </w:t>
      </w:r>
      <w:r>
        <w:rPr>
          <w:rFonts w:ascii="Times New Roman" w:hAnsi="Times New Roman" w:cs="Times New Roman"/>
          <w:sz w:val="24"/>
          <w:szCs w:val="24"/>
          <w:lang w:val="en-US"/>
        </w:rPr>
        <w:t>the results</w:t>
      </w:r>
      <w:r w:rsidR="00565623">
        <w:rPr>
          <w:rFonts w:ascii="Times New Roman" w:hAnsi="Times New Roman" w:cs="Times New Roman"/>
          <w:sz w:val="24"/>
          <w:szCs w:val="24"/>
          <w:lang w:val="en-US"/>
        </w:rPr>
        <w:t xml:space="preserve"> of factor analysis</w:t>
      </w:r>
      <w:r>
        <w:rPr>
          <w:rFonts w:ascii="Times New Roman" w:hAnsi="Times New Roman" w:cs="Times New Roman"/>
          <w:sz w:val="24"/>
          <w:szCs w:val="24"/>
          <w:lang w:val="en-US"/>
        </w:rPr>
        <w:t xml:space="preserve">, and it provides information about the total variance explained by factors. Overall, there were 10 factors </w:t>
      </w:r>
      <w:r w:rsidR="00DE56FF">
        <w:rPr>
          <w:rFonts w:ascii="Times New Roman" w:hAnsi="Times New Roman" w:cs="Times New Roman"/>
          <w:sz w:val="24"/>
          <w:szCs w:val="24"/>
          <w:lang w:val="en-US"/>
        </w:rPr>
        <w:t>extracted</w:t>
      </w:r>
      <w:r>
        <w:rPr>
          <w:rFonts w:ascii="Times New Roman" w:hAnsi="Times New Roman" w:cs="Times New Roman"/>
          <w:sz w:val="24"/>
          <w:szCs w:val="24"/>
          <w:lang w:val="en-US"/>
        </w:rPr>
        <w:t xml:space="preserve">, however, only 4 of them were </w:t>
      </w:r>
      <w:r w:rsidR="00DE56FF">
        <w:rPr>
          <w:rFonts w:ascii="Times New Roman" w:hAnsi="Times New Roman" w:cs="Times New Roman"/>
          <w:sz w:val="24"/>
          <w:szCs w:val="24"/>
          <w:lang w:val="en-US"/>
        </w:rPr>
        <w:t>considered</w:t>
      </w:r>
      <w:r>
        <w:rPr>
          <w:rFonts w:ascii="Times New Roman" w:hAnsi="Times New Roman" w:cs="Times New Roman"/>
          <w:sz w:val="24"/>
          <w:szCs w:val="24"/>
          <w:lang w:val="en-US"/>
        </w:rPr>
        <w:t xml:space="preserve"> since the minimum eigenvalue was set to be 1.</w:t>
      </w:r>
      <w:r w:rsidR="00565623">
        <w:rPr>
          <w:rFonts w:ascii="Times New Roman" w:hAnsi="Times New Roman" w:cs="Times New Roman"/>
          <w:sz w:val="24"/>
          <w:szCs w:val="24"/>
          <w:lang w:val="en-US"/>
        </w:rPr>
        <w:t xml:space="preserve"> These 4 together correspond to the total of 6</w:t>
      </w:r>
      <w:r w:rsidR="00DE56FF">
        <w:rPr>
          <w:rFonts w:ascii="Times New Roman" w:hAnsi="Times New Roman" w:cs="Times New Roman"/>
          <w:sz w:val="24"/>
          <w:szCs w:val="24"/>
          <w:lang w:val="en-US"/>
        </w:rPr>
        <w:t>7.2</w:t>
      </w:r>
      <w:r w:rsidR="00565623">
        <w:rPr>
          <w:rFonts w:ascii="Times New Roman" w:hAnsi="Times New Roman" w:cs="Times New Roman"/>
          <w:sz w:val="24"/>
          <w:szCs w:val="24"/>
          <w:lang w:val="en-US"/>
        </w:rPr>
        <w:t xml:space="preserve">% of </w:t>
      </w:r>
      <w:r w:rsidR="00E1086A">
        <w:rPr>
          <w:rFonts w:ascii="Times New Roman" w:hAnsi="Times New Roman" w:cs="Times New Roman"/>
          <w:sz w:val="24"/>
          <w:szCs w:val="24"/>
          <w:lang w:val="en-US"/>
        </w:rPr>
        <w:t xml:space="preserve">the </w:t>
      </w:r>
      <w:r w:rsidR="00565623">
        <w:rPr>
          <w:rFonts w:ascii="Times New Roman" w:hAnsi="Times New Roman" w:cs="Times New Roman"/>
          <w:sz w:val="24"/>
          <w:szCs w:val="24"/>
          <w:lang w:val="en-US"/>
        </w:rPr>
        <w:t xml:space="preserve">variance explained, and it is quite a decent number </w:t>
      </w:r>
      <w:r w:rsidR="00E1086A">
        <w:rPr>
          <w:rFonts w:ascii="Times New Roman" w:hAnsi="Times New Roman" w:cs="Times New Roman"/>
          <w:sz w:val="24"/>
          <w:szCs w:val="24"/>
          <w:lang w:val="en-US"/>
        </w:rPr>
        <w:t>of results</w:t>
      </w:r>
      <w:r w:rsidR="00565623">
        <w:rPr>
          <w:rFonts w:ascii="Times New Roman" w:hAnsi="Times New Roman" w:cs="Times New Roman"/>
          <w:sz w:val="24"/>
          <w:szCs w:val="24"/>
          <w:lang w:val="en-US"/>
        </w:rPr>
        <w:t xml:space="preserve"> (</w:t>
      </w:r>
      <w:r w:rsidR="003B3CB1">
        <w:rPr>
          <w:rFonts w:ascii="Times New Roman" w:hAnsi="Times New Roman" w:cs="Times New Roman"/>
          <w:sz w:val="24"/>
          <w:szCs w:val="24"/>
          <w:lang w:val="en-US"/>
        </w:rPr>
        <w:t xml:space="preserve">Kahle &amp; </w:t>
      </w:r>
      <w:r w:rsidR="00565623">
        <w:rPr>
          <w:rFonts w:ascii="Times New Roman" w:hAnsi="Times New Roman" w:cs="Times New Roman"/>
          <w:sz w:val="24"/>
          <w:szCs w:val="24"/>
          <w:lang w:val="en-US"/>
        </w:rPr>
        <w:t xml:space="preserve">Malhotra </w:t>
      </w:r>
      <w:r w:rsidR="003B3CB1">
        <w:rPr>
          <w:rFonts w:ascii="Times New Roman" w:hAnsi="Times New Roman" w:cs="Times New Roman"/>
          <w:sz w:val="24"/>
          <w:szCs w:val="24"/>
          <w:lang w:val="en-US"/>
        </w:rPr>
        <w:t>1994</w:t>
      </w:r>
      <w:r w:rsidR="00565623">
        <w:rPr>
          <w:rFonts w:ascii="Times New Roman" w:hAnsi="Times New Roman" w:cs="Times New Roman"/>
          <w:sz w:val="24"/>
          <w:szCs w:val="24"/>
          <w:lang w:val="en-US"/>
        </w:rPr>
        <w:t>).</w:t>
      </w:r>
      <w:r w:rsidR="00E77BE9">
        <w:rPr>
          <w:rFonts w:ascii="Times New Roman" w:hAnsi="Times New Roman" w:cs="Times New Roman"/>
          <w:sz w:val="24"/>
          <w:szCs w:val="24"/>
          <w:lang w:val="en-US"/>
        </w:rPr>
        <w:t xml:space="preserve"> </w:t>
      </w:r>
      <w:r w:rsidR="00E1086A">
        <w:rPr>
          <w:rFonts w:ascii="Times New Roman" w:hAnsi="Times New Roman" w:cs="Times New Roman"/>
          <w:sz w:val="24"/>
          <w:szCs w:val="24"/>
          <w:lang w:val="en-US"/>
        </w:rPr>
        <w:t>The eigenvalues</w:t>
      </w:r>
      <w:r w:rsidR="00E77BE9">
        <w:rPr>
          <w:rFonts w:ascii="Times New Roman" w:hAnsi="Times New Roman" w:cs="Times New Roman"/>
          <w:sz w:val="24"/>
          <w:szCs w:val="24"/>
          <w:lang w:val="en-US"/>
        </w:rPr>
        <w:t xml:space="preserve"> of 4 components are </w:t>
      </w:r>
      <w:r w:rsidR="00DE56FF">
        <w:rPr>
          <w:rFonts w:ascii="Times New Roman" w:hAnsi="Times New Roman" w:cs="Times New Roman"/>
          <w:sz w:val="24"/>
          <w:szCs w:val="24"/>
          <w:lang w:val="en-US"/>
        </w:rPr>
        <w:t>2.643</w:t>
      </w:r>
      <w:r w:rsidR="00E77BE9">
        <w:rPr>
          <w:rFonts w:ascii="Times New Roman" w:hAnsi="Times New Roman" w:cs="Times New Roman"/>
          <w:sz w:val="24"/>
          <w:szCs w:val="24"/>
          <w:lang w:val="en-US"/>
        </w:rPr>
        <w:t>, 1.</w:t>
      </w:r>
      <w:r w:rsidR="00DE56FF">
        <w:rPr>
          <w:rFonts w:ascii="Times New Roman" w:hAnsi="Times New Roman" w:cs="Times New Roman"/>
          <w:sz w:val="24"/>
          <w:szCs w:val="24"/>
          <w:lang w:val="en-US"/>
        </w:rPr>
        <w:t>689</w:t>
      </w:r>
      <w:r w:rsidR="00E77BE9">
        <w:rPr>
          <w:rFonts w:ascii="Times New Roman" w:hAnsi="Times New Roman" w:cs="Times New Roman"/>
          <w:sz w:val="24"/>
          <w:szCs w:val="24"/>
          <w:lang w:val="en-US"/>
        </w:rPr>
        <w:t>, 1.</w:t>
      </w:r>
      <w:r w:rsidR="00DE56FF">
        <w:rPr>
          <w:rFonts w:ascii="Times New Roman" w:hAnsi="Times New Roman" w:cs="Times New Roman"/>
          <w:sz w:val="24"/>
          <w:szCs w:val="24"/>
          <w:lang w:val="en-US"/>
        </w:rPr>
        <w:t>313</w:t>
      </w:r>
      <w:r w:rsidR="00E1086A">
        <w:rPr>
          <w:rFonts w:ascii="Times New Roman" w:hAnsi="Times New Roman" w:cs="Times New Roman"/>
          <w:sz w:val="24"/>
          <w:szCs w:val="24"/>
          <w:lang w:val="en-US"/>
        </w:rPr>
        <w:t>,</w:t>
      </w:r>
      <w:r w:rsidR="00E77BE9">
        <w:rPr>
          <w:rFonts w:ascii="Times New Roman" w:hAnsi="Times New Roman" w:cs="Times New Roman"/>
          <w:sz w:val="24"/>
          <w:szCs w:val="24"/>
          <w:lang w:val="en-US"/>
        </w:rPr>
        <w:t xml:space="preserve"> and 1.0</w:t>
      </w:r>
      <w:r w:rsidR="00DE56FF">
        <w:rPr>
          <w:rFonts w:ascii="Times New Roman" w:hAnsi="Times New Roman" w:cs="Times New Roman"/>
          <w:sz w:val="24"/>
          <w:szCs w:val="24"/>
          <w:lang w:val="en-US"/>
        </w:rPr>
        <w:t>75</w:t>
      </w:r>
      <w:r w:rsidR="00E77BE9">
        <w:rPr>
          <w:rFonts w:ascii="Times New Roman" w:hAnsi="Times New Roman" w:cs="Times New Roman"/>
          <w:sz w:val="24"/>
          <w:szCs w:val="24"/>
          <w:lang w:val="en-US"/>
        </w:rPr>
        <w:t xml:space="preserve"> respectively.</w:t>
      </w:r>
    </w:p>
    <w:p w14:paraId="4D3C35A8" w14:textId="22123335" w:rsidR="0091016D" w:rsidRDefault="0091016D" w:rsidP="00296BD6">
      <w:pPr>
        <w:autoSpaceDE w:val="0"/>
        <w:autoSpaceDN w:val="0"/>
        <w:adjustRightInd w:val="0"/>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As a result, 11 drivers for MC adoption were divided into 4 groups according to the components, thus, the groups were called in the following way:</w:t>
      </w:r>
    </w:p>
    <w:p w14:paraId="7D988C8A" w14:textId="42B2CEF8" w:rsidR="0091016D" w:rsidRPr="001738C2" w:rsidRDefault="0091016D" w:rsidP="0091016D">
      <w:pPr>
        <w:spacing w:line="360" w:lineRule="auto"/>
      </w:pPr>
      <w:r>
        <w:rPr>
          <w:rFonts w:ascii="Times New Roman" w:hAnsi="Times New Roman" w:cs="Times New Roman"/>
          <w:sz w:val="24"/>
          <w:szCs w:val="24"/>
          <w:lang w:val="en-US"/>
        </w:rPr>
        <w:t xml:space="preserve">D1, D5 and D6 – </w:t>
      </w:r>
      <w:r>
        <w:rPr>
          <w:rFonts w:ascii="Times New Roman" w:hAnsi="Times New Roman" w:cs="Times New Roman"/>
          <w:sz w:val="24"/>
          <w:szCs w:val="24"/>
        </w:rPr>
        <w:t xml:space="preserve">Quality </w:t>
      </w:r>
    </w:p>
    <w:p w14:paraId="60549187" w14:textId="58FB9411" w:rsidR="0091016D" w:rsidRPr="001738C2" w:rsidRDefault="0091016D" w:rsidP="0091016D">
      <w:pPr>
        <w:spacing w:line="360" w:lineRule="auto"/>
      </w:pPr>
      <w:r>
        <w:rPr>
          <w:rFonts w:ascii="Times New Roman" w:hAnsi="Times New Roman" w:cs="Times New Roman"/>
          <w:sz w:val="24"/>
          <w:szCs w:val="24"/>
          <w:lang w:val="en-US"/>
        </w:rPr>
        <w:t xml:space="preserve">D2, D3 and D4 – Efficiency </w:t>
      </w:r>
      <w:r w:rsidRPr="00FD6F1D">
        <w:rPr>
          <w:rFonts w:ascii="Times New Roman" w:hAnsi="Times New Roman" w:cs="Times New Roman"/>
          <w:sz w:val="24"/>
          <w:szCs w:val="24"/>
        </w:rPr>
        <w:t>Practices</w:t>
      </w:r>
    </w:p>
    <w:p w14:paraId="275FCA93" w14:textId="77777777" w:rsidR="0091016D" w:rsidRPr="001738C2" w:rsidRDefault="0091016D" w:rsidP="0091016D">
      <w:pPr>
        <w:spacing w:line="360" w:lineRule="auto"/>
      </w:pPr>
      <w:r>
        <w:rPr>
          <w:rFonts w:ascii="Times New Roman" w:hAnsi="Times New Roman" w:cs="Times New Roman"/>
          <w:sz w:val="24"/>
          <w:szCs w:val="24"/>
          <w:lang w:val="en-US"/>
        </w:rPr>
        <w:t xml:space="preserve">D7 and D8 – </w:t>
      </w:r>
      <w:r w:rsidRPr="00FD6F1D">
        <w:rPr>
          <w:rFonts w:ascii="Times New Roman" w:hAnsi="Times New Roman" w:cs="Times New Roman"/>
          <w:sz w:val="24"/>
          <w:szCs w:val="24"/>
        </w:rPr>
        <w:t>Workplace Safety</w:t>
      </w:r>
    </w:p>
    <w:p w14:paraId="7DC159A2" w14:textId="60E6F5FA" w:rsidR="0091016D" w:rsidRPr="00D11F7F" w:rsidRDefault="0091016D" w:rsidP="00D11F7F">
      <w:pPr>
        <w:spacing w:line="360" w:lineRule="auto"/>
      </w:pPr>
      <w:r>
        <w:rPr>
          <w:rFonts w:ascii="Times New Roman" w:hAnsi="Times New Roman" w:cs="Times New Roman"/>
          <w:sz w:val="24"/>
          <w:szCs w:val="24"/>
          <w:lang w:val="en-US"/>
        </w:rPr>
        <w:t xml:space="preserve">D10 and D11 – </w:t>
      </w:r>
      <w:r>
        <w:rPr>
          <w:rFonts w:ascii="Times New Roman" w:hAnsi="Times New Roman" w:cs="Times New Roman"/>
          <w:sz w:val="24"/>
          <w:szCs w:val="24"/>
        </w:rPr>
        <w:t xml:space="preserve">Flexibility </w:t>
      </w:r>
    </w:p>
    <w:p w14:paraId="2B1A1EBB" w14:textId="75DD4E0A" w:rsidR="00565623" w:rsidRPr="009A2ED3" w:rsidRDefault="00565623" w:rsidP="00296BD6">
      <w:pPr>
        <w:pStyle w:val="3"/>
        <w:spacing w:line="360" w:lineRule="auto"/>
        <w:rPr>
          <w:rFonts w:ascii="Times New Roman" w:hAnsi="Times New Roman" w:cs="Times New Roman"/>
          <w:b/>
          <w:bCs/>
          <w:color w:val="auto"/>
          <w:sz w:val="26"/>
          <w:szCs w:val="26"/>
        </w:rPr>
      </w:pPr>
      <w:bookmarkStart w:id="86" w:name="_Toc165815196"/>
      <w:r w:rsidRPr="009A2ED3">
        <w:rPr>
          <w:rFonts w:ascii="Times New Roman" w:hAnsi="Times New Roman" w:cs="Times New Roman"/>
          <w:b/>
          <w:bCs/>
          <w:color w:val="auto"/>
          <w:sz w:val="26"/>
          <w:szCs w:val="26"/>
        </w:rPr>
        <w:t xml:space="preserve">4.4.2 </w:t>
      </w:r>
      <w:r w:rsidR="00FA5FBB" w:rsidRPr="009A2ED3">
        <w:rPr>
          <w:rFonts w:ascii="Times New Roman" w:hAnsi="Times New Roman" w:cs="Times New Roman"/>
          <w:b/>
          <w:bCs/>
          <w:color w:val="auto"/>
          <w:sz w:val="26"/>
          <w:szCs w:val="26"/>
        </w:rPr>
        <w:t>F</w:t>
      </w:r>
      <w:r w:rsidRPr="009A2ED3">
        <w:rPr>
          <w:rFonts w:ascii="Times New Roman" w:hAnsi="Times New Roman" w:cs="Times New Roman"/>
          <w:b/>
          <w:bCs/>
          <w:color w:val="auto"/>
          <w:sz w:val="26"/>
          <w:szCs w:val="26"/>
        </w:rPr>
        <w:t xml:space="preserve">actor </w:t>
      </w:r>
      <w:r w:rsidR="00E1086A">
        <w:rPr>
          <w:rFonts w:ascii="Times New Roman" w:hAnsi="Times New Roman" w:cs="Times New Roman"/>
          <w:b/>
          <w:bCs/>
          <w:color w:val="auto"/>
          <w:sz w:val="26"/>
          <w:szCs w:val="26"/>
        </w:rPr>
        <w:t>Analysis</w:t>
      </w:r>
      <w:r w:rsidR="00FA5FBB" w:rsidRPr="009A2ED3">
        <w:rPr>
          <w:rFonts w:ascii="Times New Roman" w:hAnsi="Times New Roman" w:cs="Times New Roman"/>
          <w:b/>
          <w:bCs/>
          <w:color w:val="auto"/>
          <w:sz w:val="26"/>
          <w:szCs w:val="26"/>
        </w:rPr>
        <w:t xml:space="preserve"> for Challenges</w:t>
      </w:r>
      <w:bookmarkEnd w:id="86"/>
    </w:p>
    <w:p w14:paraId="30C2241E" w14:textId="1D381674" w:rsidR="009524DD" w:rsidRDefault="00565623" w:rsidP="00296BD6">
      <w:pPr>
        <w:autoSpaceDE w:val="0"/>
        <w:autoSpaceDN w:val="0"/>
        <w:adjustRightInd w:val="0"/>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4B24CF">
        <w:rPr>
          <w:rFonts w:ascii="Times New Roman" w:hAnsi="Times New Roman" w:cs="Times New Roman"/>
          <w:sz w:val="24"/>
          <w:szCs w:val="24"/>
          <w:lang w:val="en-US"/>
        </w:rPr>
        <w:t>4.</w:t>
      </w:r>
      <w:r>
        <w:rPr>
          <w:rFonts w:ascii="Times New Roman" w:hAnsi="Times New Roman" w:cs="Times New Roman"/>
          <w:sz w:val="24"/>
          <w:szCs w:val="24"/>
          <w:lang w:val="en-US"/>
        </w:rPr>
        <w:t>2</w:t>
      </w:r>
      <w:r w:rsidR="004B24CF">
        <w:rPr>
          <w:rFonts w:ascii="Times New Roman" w:hAnsi="Times New Roman" w:cs="Times New Roman"/>
          <w:sz w:val="24"/>
          <w:szCs w:val="24"/>
          <w:lang w:val="en-US"/>
        </w:rPr>
        <w:t>6</w:t>
      </w:r>
      <w:r>
        <w:rPr>
          <w:rFonts w:ascii="Times New Roman" w:hAnsi="Times New Roman" w:cs="Times New Roman"/>
          <w:sz w:val="24"/>
          <w:szCs w:val="24"/>
          <w:lang w:val="en-US"/>
        </w:rPr>
        <w:t xml:space="preserve"> demonstrates the results of KMO and Bartlett’s Test of sphericity for challenges for MC adoption. All options remained the same.  </w:t>
      </w:r>
    </w:p>
    <w:p w14:paraId="100F4631" w14:textId="29038A1D" w:rsidR="00565623" w:rsidRPr="00D11F7F" w:rsidRDefault="00565623" w:rsidP="00D11F7F">
      <w:pPr>
        <w:autoSpaceDE w:val="0"/>
        <w:autoSpaceDN w:val="0"/>
        <w:adjustRightInd w:val="0"/>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2</w:t>
      </w:r>
      <w:r w:rsidR="00D11F7F" w:rsidRPr="00D11F7F">
        <w:rPr>
          <w:rFonts w:ascii="Times New Roman" w:hAnsi="Times New Roman" w:cs="Times New Roman"/>
          <w:b/>
          <w:bCs/>
          <w:i/>
          <w:iCs/>
          <w:sz w:val="24"/>
          <w:szCs w:val="24"/>
          <w:lang w:val="en-US"/>
        </w:rPr>
        <w:t>6</w:t>
      </w:r>
      <w:r w:rsidRPr="00D11F7F">
        <w:rPr>
          <w:rFonts w:ascii="Times New Roman" w:hAnsi="Times New Roman" w:cs="Times New Roman"/>
          <w:b/>
          <w:bCs/>
          <w:i/>
          <w:iCs/>
          <w:sz w:val="24"/>
          <w:szCs w:val="24"/>
          <w:lang w:val="en-US"/>
        </w:rPr>
        <w:t xml:space="preserve">. </w:t>
      </w:r>
      <w:r w:rsidRPr="00D11F7F">
        <w:rPr>
          <w:rFonts w:ascii="Times New Roman" w:hAnsi="Times New Roman" w:cs="Times New Roman"/>
          <w:b/>
          <w:bCs/>
          <w:i/>
          <w:iCs/>
          <w:sz w:val="24"/>
          <w:szCs w:val="24"/>
        </w:rPr>
        <w:t>KMO and Bartlett’s Test of Sphericity results for challenges</w:t>
      </w:r>
    </w:p>
    <w:tbl>
      <w:tblPr>
        <w:tblStyle w:val="af1"/>
        <w:tblW w:w="0" w:type="auto"/>
        <w:jc w:val="center"/>
        <w:tblLook w:val="04A0" w:firstRow="1" w:lastRow="0" w:firstColumn="1" w:lastColumn="0" w:noHBand="0" w:noVBand="1"/>
      </w:tblPr>
      <w:tblGrid>
        <w:gridCol w:w="4920"/>
        <w:gridCol w:w="2308"/>
        <w:gridCol w:w="1694"/>
      </w:tblGrid>
      <w:tr w:rsidR="00565623" w14:paraId="06C657DF" w14:textId="77777777" w:rsidTr="002E5ED0">
        <w:trPr>
          <w:trHeight w:val="417"/>
          <w:jc w:val="center"/>
        </w:trPr>
        <w:tc>
          <w:tcPr>
            <w:tcW w:w="4920" w:type="dxa"/>
            <w:vAlign w:val="center"/>
          </w:tcPr>
          <w:p w14:paraId="4C7D4577" w14:textId="77777777" w:rsidR="00565623" w:rsidRPr="002A47AE" w:rsidRDefault="00565623"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KMO</w:t>
            </w:r>
            <w:r>
              <w:rPr>
                <w:rFonts w:ascii="Times New Roman" w:hAnsi="Times New Roman" w:cs="Times New Roman"/>
                <w:sz w:val="24"/>
                <w:szCs w:val="24"/>
              </w:rPr>
              <w:t xml:space="preserve"> </w:t>
            </w:r>
            <w:r w:rsidRPr="002A47AE">
              <w:rPr>
                <w:rFonts w:ascii="Times New Roman" w:hAnsi="Times New Roman" w:cs="Times New Roman"/>
                <w:sz w:val="24"/>
                <w:szCs w:val="24"/>
              </w:rPr>
              <w:t>Measure of Sampling Adequacy</w:t>
            </w:r>
          </w:p>
        </w:tc>
        <w:tc>
          <w:tcPr>
            <w:tcW w:w="4002" w:type="dxa"/>
            <w:gridSpan w:val="2"/>
            <w:vAlign w:val="center"/>
          </w:tcPr>
          <w:p w14:paraId="7CDEB4AD" w14:textId="4EA25CFB" w:rsidR="00565623" w:rsidRDefault="00565623"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0.745</w:t>
            </w:r>
          </w:p>
        </w:tc>
      </w:tr>
      <w:tr w:rsidR="00565623" w14:paraId="34BDFB4D" w14:textId="77777777" w:rsidTr="002E5ED0">
        <w:trPr>
          <w:trHeight w:val="244"/>
          <w:jc w:val="center"/>
        </w:trPr>
        <w:tc>
          <w:tcPr>
            <w:tcW w:w="4920" w:type="dxa"/>
            <w:vMerge w:val="restart"/>
            <w:vAlign w:val="center"/>
          </w:tcPr>
          <w:p w14:paraId="0225C5C8" w14:textId="77777777" w:rsidR="00565623" w:rsidRPr="002A47AE" w:rsidRDefault="00565623"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Bartlett’s Test of Spherici</w:t>
            </w:r>
            <w:r>
              <w:rPr>
                <w:rFonts w:ascii="Times New Roman" w:hAnsi="Times New Roman" w:cs="Times New Roman"/>
                <w:b/>
                <w:bCs/>
                <w:sz w:val="24"/>
                <w:szCs w:val="24"/>
              </w:rPr>
              <w:t>ty</w:t>
            </w:r>
          </w:p>
        </w:tc>
        <w:tc>
          <w:tcPr>
            <w:tcW w:w="2308" w:type="dxa"/>
            <w:vAlign w:val="center"/>
          </w:tcPr>
          <w:p w14:paraId="7E212CDE" w14:textId="121A10BF" w:rsidR="00565623" w:rsidRDefault="00207A53" w:rsidP="00296BD6">
            <w:pPr>
              <w:spacing w:line="360" w:lineRule="auto"/>
              <w:rPr>
                <w:rFonts w:ascii="Times New Roman" w:hAnsi="Times New Roman" w:cs="Times New Roman"/>
                <w:sz w:val="24"/>
                <w:szCs w:val="24"/>
              </w:rPr>
            </w:pPr>
            <w:r>
              <w:rPr>
                <w:rFonts w:ascii="Times New Roman" w:hAnsi="Times New Roman" w:cs="Times New Roman"/>
                <w:sz w:val="24"/>
                <w:szCs w:val="24"/>
              </w:rPr>
              <w:t>Approx. Chi</w:t>
            </w:r>
            <w:r w:rsidR="00565623">
              <w:rPr>
                <w:rFonts w:ascii="Times New Roman" w:hAnsi="Times New Roman" w:cs="Times New Roman"/>
                <w:sz w:val="24"/>
                <w:szCs w:val="24"/>
              </w:rPr>
              <w:t>-Square</w:t>
            </w:r>
          </w:p>
        </w:tc>
        <w:tc>
          <w:tcPr>
            <w:tcW w:w="1693" w:type="dxa"/>
            <w:vAlign w:val="center"/>
          </w:tcPr>
          <w:p w14:paraId="59C34F17" w14:textId="11293F62" w:rsidR="00565623" w:rsidRDefault="00565623"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586</w:t>
            </w:r>
          </w:p>
        </w:tc>
      </w:tr>
      <w:tr w:rsidR="00565623" w14:paraId="77B5E546" w14:textId="77777777" w:rsidTr="002E5ED0">
        <w:trPr>
          <w:trHeight w:val="85"/>
          <w:jc w:val="center"/>
        </w:trPr>
        <w:tc>
          <w:tcPr>
            <w:tcW w:w="4920" w:type="dxa"/>
            <w:vMerge/>
            <w:vAlign w:val="center"/>
          </w:tcPr>
          <w:p w14:paraId="775E798F" w14:textId="77777777" w:rsidR="00565623" w:rsidRDefault="00565623" w:rsidP="00296BD6">
            <w:pPr>
              <w:spacing w:line="360" w:lineRule="auto"/>
              <w:rPr>
                <w:rFonts w:ascii="Times New Roman" w:hAnsi="Times New Roman" w:cs="Times New Roman"/>
                <w:sz w:val="24"/>
                <w:szCs w:val="24"/>
              </w:rPr>
            </w:pPr>
          </w:p>
        </w:tc>
        <w:tc>
          <w:tcPr>
            <w:tcW w:w="2308" w:type="dxa"/>
            <w:vAlign w:val="center"/>
          </w:tcPr>
          <w:p w14:paraId="7E6A52D0" w14:textId="77777777" w:rsidR="00565623" w:rsidRDefault="00565623" w:rsidP="00296BD6">
            <w:pPr>
              <w:spacing w:line="360" w:lineRule="auto"/>
              <w:rPr>
                <w:rFonts w:ascii="Times New Roman" w:hAnsi="Times New Roman" w:cs="Times New Roman"/>
                <w:sz w:val="24"/>
                <w:szCs w:val="24"/>
              </w:rPr>
            </w:pPr>
            <w:r>
              <w:rPr>
                <w:rFonts w:ascii="Times New Roman" w:hAnsi="Times New Roman" w:cs="Times New Roman"/>
                <w:sz w:val="24"/>
                <w:szCs w:val="24"/>
              </w:rPr>
              <w:t>Significance</w:t>
            </w:r>
          </w:p>
        </w:tc>
        <w:tc>
          <w:tcPr>
            <w:tcW w:w="1693" w:type="dxa"/>
            <w:vAlign w:val="center"/>
          </w:tcPr>
          <w:p w14:paraId="4FF7FD1B" w14:textId="4D5D55D5" w:rsidR="00565623" w:rsidRDefault="00565623"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&lt;0.001</w:t>
            </w:r>
          </w:p>
        </w:tc>
      </w:tr>
    </w:tbl>
    <w:p w14:paraId="51D49ACF" w14:textId="77777777" w:rsidR="0073383C" w:rsidRDefault="0073383C" w:rsidP="009A2ED3">
      <w:pPr>
        <w:spacing w:line="360" w:lineRule="auto"/>
        <w:ind w:firstLine="720"/>
        <w:jc w:val="both"/>
        <w:rPr>
          <w:rFonts w:ascii="Times New Roman" w:hAnsi="Times New Roman" w:cs="Times New Roman"/>
          <w:sz w:val="24"/>
          <w:szCs w:val="24"/>
        </w:rPr>
      </w:pPr>
    </w:p>
    <w:p w14:paraId="294E1321" w14:textId="47709AA9" w:rsidR="0073383C" w:rsidRDefault="00981C54" w:rsidP="00DB56C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KMO was found to have a value of 0.745 which is higher than the threshold of 0.</w:t>
      </w:r>
      <w:r w:rsidR="00DE56FF">
        <w:rPr>
          <w:rFonts w:ascii="Times New Roman" w:hAnsi="Times New Roman" w:cs="Times New Roman"/>
          <w:sz w:val="24"/>
          <w:szCs w:val="24"/>
        </w:rPr>
        <w:t>5</w:t>
      </w:r>
      <w:r>
        <w:rPr>
          <w:rFonts w:ascii="Times New Roman" w:hAnsi="Times New Roman" w:cs="Times New Roman"/>
          <w:sz w:val="24"/>
          <w:szCs w:val="24"/>
        </w:rPr>
        <w:t xml:space="preserve">. </w:t>
      </w:r>
      <w:r w:rsidR="00E1086A">
        <w:rPr>
          <w:rFonts w:ascii="Times New Roman" w:hAnsi="Times New Roman" w:cs="Times New Roman"/>
          <w:sz w:val="24"/>
          <w:szCs w:val="24"/>
        </w:rPr>
        <w:t>The approximated</w:t>
      </w:r>
      <w:r>
        <w:rPr>
          <w:rFonts w:ascii="Times New Roman" w:hAnsi="Times New Roman" w:cs="Times New Roman"/>
          <w:sz w:val="24"/>
          <w:szCs w:val="24"/>
        </w:rPr>
        <w:t xml:space="preserve"> chi-square value is 586 with corresponding </w:t>
      </w:r>
      <w:r>
        <w:rPr>
          <w:rFonts w:ascii="Times New Roman" w:hAnsi="Times New Roman" w:cs="Times New Roman"/>
          <w:i/>
          <w:iCs/>
          <w:sz w:val="24"/>
          <w:szCs w:val="24"/>
        </w:rPr>
        <w:t>p</w:t>
      </w:r>
      <w:r>
        <w:rPr>
          <w:rFonts w:ascii="Times New Roman" w:hAnsi="Times New Roman" w:cs="Times New Roman"/>
          <w:sz w:val="24"/>
          <w:szCs w:val="24"/>
        </w:rPr>
        <w:t xml:space="preserve">-value &lt;0.001 which proves </w:t>
      </w:r>
      <w:r w:rsidR="009A2ED3">
        <w:rPr>
          <w:rFonts w:ascii="Times New Roman" w:hAnsi="Times New Roman" w:cs="Times New Roman"/>
          <w:sz w:val="24"/>
          <w:szCs w:val="24"/>
        </w:rPr>
        <w:t>its</w:t>
      </w:r>
      <w:r>
        <w:rPr>
          <w:rFonts w:ascii="Times New Roman" w:hAnsi="Times New Roman" w:cs="Times New Roman"/>
          <w:sz w:val="24"/>
          <w:szCs w:val="24"/>
        </w:rPr>
        <w:t xml:space="preserve"> significance</w:t>
      </w:r>
      <w:r w:rsidR="00DE56FF">
        <w:rPr>
          <w:rFonts w:ascii="Times New Roman" w:hAnsi="Times New Roman" w:cs="Times New Roman"/>
          <w:sz w:val="24"/>
          <w:szCs w:val="24"/>
        </w:rPr>
        <w:t>.</w:t>
      </w:r>
    </w:p>
    <w:p w14:paraId="73E2215A" w14:textId="2E8CACD0" w:rsidR="00981C54" w:rsidRPr="00D11F7F" w:rsidRDefault="00981C54"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w:t>
      </w:r>
      <w:r w:rsidRPr="00D11F7F">
        <w:rPr>
          <w:rFonts w:ascii="Times New Roman" w:hAnsi="Times New Roman" w:cs="Times New Roman"/>
          <w:b/>
          <w:bCs/>
          <w:i/>
          <w:iCs/>
          <w:sz w:val="24"/>
          <w:szCs w:val="24"/>
        </w:rPr>
        <w:t>2</w:t>
      </w:r>
      <w:r w:rsidR="008C3D38" w:rsidRPr="00D11F7F">
        <w:rPr>
          <w:rFonts w:ascii="Times New Roman" w:hAnsi="Times New Roman" w:cs="Times New Roman"/>
          <w:b/>
          <w:bCs/>
          <w:i/>
          <w:iCs/>
          <w:sz w:val="24"/>
          <w:szCs w:val="24"/>
        </w:rPr>
        <w:t>7</w:t>
      </w:r>
      <w:r w:rsidRPr="00D11F7F">
        <w:rPr>
          <w:rFonts w:ascii="Times New Roman" w:hAnsi="Times New Roman" w:cs="Times New Roman"/>
          <w:b/>
          <w:bCs/>
          <w:i/>
          <w:iCs/>
          <w:sz w:val="24"/>
          <w:szCs w:val="24"/>
        </w:rPr>
        <w:t>.</w:t>
      </w:r>
      <w:r w:rsidR="00FA5FBB" w:rsidRPr="00D11F7F">
        <w:rPr>
          <w:rFonts w:ascii="Times New Roman" w:hAnsi="Times New Roman" w:cs="Times New Roman"/>
          <w:b/>
          <w:bCs/>
          <w:i/>
          <w:iCs/>
          <w:sz w:val="24"/>
          <w:szCs w:val="24"/>
        </w:rPr>
        <w:t xml:space="preserve"> Challenges</w:t>
      </w:r>
      <w:r w:rsidRPr="00D11F7F">
        <w:rPr>
          <w:rFonts w:ascii="Times New Roman" w:hAnsi="Times New Roman" w:cs="Times New Roman"/>
          <w:b/>
          <w:bCs/>
          <w:i/>
          <w:iCs/>
          <w:sz w:val="24"/>
          <w:szCs w:val="24"/>
        </w:rPr>
        <w:t>’ loadings among components</w:t>
      </w:r>
    </w:p>
    <w:tbl>
      <w:tblPr>
        <w:tblStyle w:val="af1"/>
        <w:tblW w:w="0" w:type="auto"/>
        <w:jc w:val="center"/>
        <w:tblLook w:val="04A0" w:firstRow="1" w:lastRow="0" w:firstColumn="1" w:lastColumn="0" w:noHBand="0" w:noVBand="1"/>
      </w:tblPr>
      <w:tblGrid>
        <w:gridCol w:w="5524"/>
        <w:gridCol w:w="1275"/>
        <w:gridCol w:w="1276"/>
        <w:gridCol w:w="1275"/>
      </w:tblGrid>
      <w:tr w:rsidR="00981C54" w:rsidRPr="00230B40" w14:paraId="59884C56" w14:textId="77777777" w:rsidTr="00D11F7F">
        <w:trPr>
          <w:trHeight w:val="396"/>
          <w:jc w:val="center"/>
        </w:trPr>
        <w:tc>
          <w:tcPr>
            <w:tcW w:w="5524" w:type="dxa"/>
            <w:vMerge w:val="restart"/>
            <w:vAlign w:val="center"/>
          </w:tcPr>
          <w:p w14:paraId="05D462B4" w14:textId="77777777" w:rsidR="00981C54" w:rsidRPr="00230B40" w:rsidRDefault="00981C54"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lastRenderedPageBreak/>
              <w:t>Question Code</w:t>
            </w:r>
          </w:p>
        </w:tc>
        <w:tc>
          <w:tcPr>
            <w:tcW w:w="3826" w:type="dxa"/>
            <w:gridSpan w:val="3"/>
            <w:tcBorders>
              <w:bottom w:val="single" w:sz="4" w:space="0" w:color="auto"/>
            </w:tcBorders>
            <w:vAlign w:val="center"/>
          </w:tcPr>
          <w:p w14:paraId="0BD10DFE" w14:textId="66CFE287" w:rsidR="00981C54" w:rsidRPr="00230B40" w:rsidRDefault="00981C54"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Component</w:t>
            </w:r>
          </w:p>
        </w:tc>
      </w:tr>
      <w:tr w:rsidR="00981C54" w:rsidRPr="00230B40" w14:paraId="10FF9E63" w14:textId="77777777" w:rsidTr="00D11F7F">
        <w:trPr>
          <w:trHeight w:val="139"/>
          <w:jc w:val="center"/>
        </w:trPr>
        <w:tc>
          <w:tcPr>
            <w:tcW w:w="5524" w:type="dxa"/>
            <w:vMerge/>
            <w:vAlign w:val="center"/>
          </w:tcPr>
          <w:p w14:paraId="5CE571F5" w14:textId="77777777" w:rsidR="00981C54" w:rsidRPr="00230B40" w:rsidRDefault="00981C54" w:rsidP="00296BD6">
            <w:pPr>
              <w:spacing w:line="360" w:lineRule="auto"/>
              <w:rPr>
                <w:rFonts w:ascii="Times New Roman" w:hAnsi="Times New Roman" w:cs="Times New Roman"/>
                <w:sz w:val="24"/>
                <w:szCs w:val="24"/>
              </w:rPr>
            </w:pPr>
          </w:p>
        </w:tc>
        <w:tc>
          <w:tcPr>
            <w:tcW w:w="1275" w:type="dxa"/>
            <w:tcBorders>
              <w:bottom w:val="single" w:sz="8" w:space="0" w:color="auto"/>
            </w:tcBorders>
            <w:vAlign w:val="center"/>
          </w:tcPr>
          <w:p w14:paraId="6951A15D" w14:textId="48DFCB76" w:rsidR="00FD6F1D" w:rsidRPr="00230B40" w:rsidRDefault="00981C54" w:rsidP="00113CE3">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1</w:t>
            </w:r>
          </w:p>
        </w:tc>
        <w:tc>
          <w:tcPr>
            <w:tcW w:w="1276" w:type="dxa"/>
            <w:tcBorders>
              <w:bottom w:val="single" w:sz="8" w:space="0" w:color="auto"/>
            </w:tcBorders>
            <w:vAlign w:val="center"/>
          </w:tcPr>
          <w:p w14:paraId="7BA8530F" w14:textId="77777777" w:rsidR="00981C54" w:rsidRPr="00230B40" w:rsidRDefault="00981C54"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2</w:t>
            </w:r>
          </w:p>
        </w:tc>
        <w:tc>
          <w:tcPr>
            <w:tcW w:w="1275" w:type="dxa"/>
            <w:tcBorders>
              <w:bottom w:val="single" w:sz="8" w:space="0" w:color="auto"/>
            </w:tcBorders>
            <w:vAlign w:val="center"/>
          </w:tcPr>
          <w:p w14:paraId="03876455" w14:textId="77777777" w:rsidR="00981C54" w:rsidRPr="00230B40" w:rsidRDefault="00981C54"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3</w:t>
            </w:r>
          </w:p>
        </w:tc>
      </w:tr>
      <w:tr w:rsidR="00981C54" w:rsidRPr="00230B40" w14:paraId="59B1576C" w14:textId="77777777" w:rsidTr="00D11F7F">
        <w:trPr>
          <w:trHeight w:val="396"/>
          <w:jc w:val="center"/>
        </w:trPr>
        <w:tc>
          <w:tcPr>
            <w:tcW w:w="5524" w:type="dxa"/>
            <w:tcBorders>
              <w:right w:val="single" w:sz="8" w:space="0" w:color="auto"/>
            </w:tcBorders>
            <w:vAlign w:val="center"/>
          </w:tcPr>
          <w:p w14:paraId="396BFEBA" w14:textId="793E823C" w:rsidR="00981C54"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981C54" w:rsidRPr="00BD6221">
              <w:rPr>
                <w:rFonts w:ascii="Times New Roman" w:hAnsi="Times New Roman" w:cs="Times New Roman"/>
                <w:b/>
                <w:bCs/>
                <w:sz w:val="24"/>
                <w:szCs w:val="24"/>
              </w:rPr>
              <w:t>C1</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High capital cost</w:t>
            </w:r>
          </w:p>
        </w:tc>
        <w:tc>
          <w:tcPr>
            <w:tcW w:w="1275" w:type="dxa"/>
            <w:tcBorders>
              <w:top w:val="single" w:sz="8" w:space="0" w:color="auto"/>
              <w:left w:val="single" w:sz="8" w:space="0" w:color="auto"/>
              <w:bottom w:val="nil"/>
              <w:right w:val="single" w:sz="8" w:space="0" w:color="auto"/>
            </w:tcBorders>
            <w:vAlign w:val="center"/>
          </w:tcPr>
          <w:p w14:paraId="7F17F956" w14:textId="531F349A"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772</w:t>
            </w:r>
          </w:p>
        </w:tc>
        <w:tc>
          <w:tcPr>
            <w:tcW w:w="1276" w:type="dxa"/>
            <w:tcBorders>
              <w:top w:val="single" w:sz="8" w:space="0" w:color="auto"/>
              <w:left w:val="single" w:sz="8" w:space="0" w:color="auto"/>
              <w:bottom w:val="nil"/>
              <w:right w:val="nil"/>
            </w:tcBorders>
            <w:vAlign w:val="center"/>
          </w:tcPr>
          <w:p w14:paraId="55C55B4A" w14:textId="77777777"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single" w:sz="8" w:space="0" w:color="auto"/>
              <w:left w:val="nil"/>
              <w:bottom w:val="nil"/>
              <w:right w:val="single" w:sz="8" w:space="0" w:color="auto"/>
            </w:tcBorders>
            <w:vAlign w:val="center"/>
          </w:tcPr>
          <w:p w14:paraId="0F4C1A40"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73C7B71B" w14:textId="77777777" w:rsidTr="00D11F7F">
        <w:trPr>
          <w:trHeight w:val="396"/>
          <w:jc w:val="center"/>
        </w:trPr>
        <w:tc>
          <w:tcPr>
            <w:tcW w:w="5524" w:type="dxa"/>
            <w:tcBorders>
              <w:right w:val="single" w:sz="8" w:space="0" w:color="auto"/>
            </w:tcBorders>
            <w:vAlign w:val="center"/>
          </w:tcPr>
          <w:p w14:paraId="0373AA12" w14:textId="0D673755" w:rsidR="00981C54"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981C54" w:rsidRPr="00BD6221">
              <w:rPr>
                <w:rFonts w:ascii="Times New Roman" w:hAnsi="Times New Roman" w:cs="Times New Roman"/>
                <w:b/>
                <w:bCs/>
                <w:sz w:val="24"/>
                <w:szCs w:val="24"/>
              </w:rPr>
              <w:t>C2</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Need for supportive equipment and lifting cranes</w:t>
            </w:r>
          </w:p>
        </w:tc>
        <w:tc>
          <w:tcPr>
            <w:tcW w:w="1275" w:type="dxa"/>
            <w:tcBorders>
              <w:top w:val="nil"/>
              <w:left w:val="single" w:sz="8" w:space="0" w:color="auto"/>
              <w:bottom w:val="nil"/>
              <w:right w:val="single" w:sz="8" w:space="0" w:color="auto"/>
            </w:tcBorders>
            <w:vAlign w:val="center"/>
          </w:tcPr>
          <w:p w14:paraId="0750343B" w14:textId="32A555C7"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0.8</w:t>
            </w:r>
            <w:r w:rsidR="00DE56FF">
              <w:rPr>
                <w:rFonts w:ascii="Times New Roman" w:hAnsi="Times New Roman" w:cs="Times New Roman"/>
                <w:sz w:val="24"/>
                <w:szCs w:val="24"/>
              </w:rPr>
              <w:t>50</w:t>
            </w:r>
          </w:p>
        </w:tc>
        <w:tc>
          <w:tcPr>
            <w:tcW w:w="1276" w:type="dxa"/>
            <w:tcBorders>
              <w:top w:val="nil"/>
              <w:left w:val="single" w:sz="8" w:space="0" w:color="auto"/>
              <w:bottom w:val="nil"/>
              <w:right w:val="nil"/>
            </w:tcBorders>
            <w:vAlign w:val="center"/>
          </w:tcPr>
          <w:p w14:paraId="2AF07E0C" w14:textId="77777777"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nil"/>
              <w:left w:val="nil"/>
              <w:bottom w:val="nil"/>
              <w:right w:val="single" w:sz="8" w:space="0" w:color="auto"/>
            </w:tcBorders>
            <w:vAlign w:val="center"/>
          </w:tcPr>
          <w:p w14:paraId="67205831"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0D3203DA" w14:textId="77777777" w:rsidTr="00D11F7F">
        <w:trPr>
          <w:trHeight w:val="408"/>
          <w:jc w:val="center"/>
        </w:trPr>
        <w:tc>
          <w:tcPr>
            <w:tcW w:w="5524" w:type="dxa"/>
            <w:tcBorders>
              <w:right w:val="single" w:sz="8" w:space="0" w:color="auto"/>
            </w:tcBorders>
            <w:vAlign w:val="center"/>
          </w:tcPr>
          <w:p w14:paraId="4FC88A75" w14:textId="26B795FB" w:rsidR="00981C54"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981C54" w:rsidRPr="00BD6221">
              <w:rPr>
                <w:rFonts w:ascii="Times New Roman" w:hAnsi="Times New Roman" w:cs="Times New Roman"/>
                <w:b/>
                <w:bCs/>
                <w:sz w:val="24"/>
                <w:szCs w:val="24"/>
              </w:rPr>
              <w:t>C3</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Limited design flexibility</w:t>
            </w:r>
          </w:p>
        </w:tc>
        <w:tc>
          <w:tcPr>
            <w:tcW w:w="1275" w:type="dxa"/>
            <w:tcBorders>
              <w:top w:val="nil"/>
              <w:left w:val="single" w:sz="8" w:space="0" w:color="auto"/>
              <w:bottom w:val="nil"/>
              <w:right w:val="single" w:sz="8" w:space="0" w:color="auto"/>
            </w:tcBorders>
            <w:vAlign w:val="center"/>
          </w:tcPr>
          <w:p w14:paraId="5B7489E3" w14:textId="3E7A6E7B"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w:t>
            </w:r>
            <w:r w:rsidR="00DE56FF">
              <w:rPr>
                <w:rFonts w:ascii="Times New Roman" w:hAnsi="Times New Roman" w:cs="Times New Roman"/>
                <w:sz w:val="24"/>
                <w:szCs w:val="24"/>
              </w:rPr>
              <w:t>71</w:t>
            </w:r>
          </w:p>
        </w:tc>
        <w:tc>
          <w:tcPr>
            <w:tcW w:w="1276" w:type="dxa"/>
            <w:tcBorders>
              <w:top w:val="nil"/>
              <w:left w:val="single" w:sz="8" w:space="0" w:color="auto"/>
              <w:bottom w:val="nil"/>
              <w:right w:val="nil"/>
            </w:tcBorders>
            <w:vAlign w:val="center"/>
          </w:tcPr>
          <w:p w14:paraId="20DAAC13" w14:textId="703CDE43"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nil"/>
              <w:left w:val="nil"/>
              <w:bottom w:val="nil"/>
              <w:right w:val="single" w:sz="8" w:space="0" w:color="auto"/>
            </w:tcBorders>
            <w:vAlign w:val="center"/>
          </w:tcPr>
          <w:p w14:paraId="000809E2"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42D8665B" w14:textId="77777777" w:rsidTr="00D11F7F">
        <w:trPr>
          <w:trHeight w:val="396"/>
          <w:jc w:val="center"/>
        </w:trPr>
        <w:tc>
          <w:tcPr>
            <w:tcW w:w="5524" w:type="dxa"/>
            <w:tcBorders>
              <w:right w:val="single" w:sz="8" w:space="0" w:color="auto"/>
            </w:tcBorders>
            <w:vAlign w:val="center"/>
          </w:tcPr>
          <w:p w14:paraId="52CA7F30" w14:textId="12FB7DD2" w:rsidR="00981C54"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981C54" w:rsidRPr="00BD6221">
              <w:rPr>
                <w:rFonts w:ascii="Times New Roman" w:hAnsi="Times New Roman" w:cs="Times New Roman"/>
                <w:b/>
                <w:bCs/>
                <w:sz w:val="24"/>
                <w:szCs w:val="24"/>
              </w:rPr>
              <w:t>C4</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Design restrictions caused by the module's sizes (traffic limitation</w:t>
            </w:r>
            <w:r w:rsidRPr="00BD6221">
              <w:rPr>
                <w:rFonts w:ascii="Times New Roman" w:hAnsi="Times New Roman" w:cs="Times New Roman"/>
                <w:sz w:val="24"/>
                <w:szCs w:val="24"/>
              </w:rPr>
              <w:t>)</w:t>
            </w:r>
          </w:p>
        </w:tc>
        <w:tc>
          <w:tcPr>
            <w:tcW w:w="1275" w:type="dxa"/>
            <w:tcBorders>
              <w:top w:val="nil"/>
              <w:left w:val="single" w:sz="8" w:space="0" w:color="auto"/>
              <w:bottom w:val="nil"/>
              <w:right w:val="single" w:sz="8" w:space="0" w:color="auto"/>
            </w:tcBorders>
            <w:vAlign w:val="center"/>
          </w:tcPr>
          <w:p w14:paraId="3D7E28BB" w14:textId="1DFD26EC"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0.75</w:t>
            </w:r>
            <w:r w:rsidR="00DE56FF">
              <w:rPr>
                <w:rFonts w:ascii="Times New Roman" w:hAnsi="Times New Roman" w:cs="Times New Roman"/>
                <w:sz w:val="24"/>
                <w:szCs w:val="24"/>
              </w:rPr>
              <w:t>6</w:t>
            </w:r>
          </w:p>
        </w:tc>
        <w:tc>
          <w:tcPr>
            <w:tcW w:w="1276" w:type="dxa"/>
            <w:tcBorders>
              <w:top w:val="nil"/>
              <w:left w:val="single" w:sz="8" w:space="0" w:color="auto"/>
              <w:bottom w:val="nil"/>
              <w:right w:val="nil"/>
            </w:tcBorders>
            <w:vAlign w:val="center"/>
          </w:tcPr>
          <w:p w14:paraId="2BED7509" w14:textId="6A27AD3E"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nil"/>
              <w:left w:val="nil"/>
              <w:bottom w:val="nil"/>
              <w:right w:val="single" w:sz="8" w:space="0" w:color="auto"/>
            </w:tcBorders>
            <w:vAlign w:val="center"/>
          </w:tcPr>
          <w:p w14:paraId="4FAFB1B6"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0012ECF1" w14:textId="77777777" w:rsidTr="00D11F7F">
        <w:trPr>
          <w:trHeight w:val="396"/>
          <w:jc w:val="center"/>
        </w:trPr>
        <w:tc>
          <w:tcPr>
            <w:tcW w:w="5524" w:type="dxa"/>
            <w:tcBorders>
              <w:right w:val="single" w:sz="8" w:space="0" w:color="auto"/>
            </w:tcBorders>
            <w:vAlign w:val="center"/>
          </w:tcPr>
          <w:p w14:paraId="02DB99AA" w14:textId="61BFCD8F" w:rsidR="00981C54"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981C54" w:rsidRPr="00BD6221">
              <w:rPr>
                <w:rFonts w:ascii="Times New Roman" w:hAnsi="Times New Roman" w:cs="Times New Roman"/>
                <w:b/>
                <w:bCs/>
                <w:sz w:val="24"/>
                <w:szCs w:val="24"/>
              </w:rPr>
              <w:t>C5</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Lack of design codes and standards</w:t>
            </w:r>
          </w:p>
        </w:tc>
        <w:tc>
          <w:tcPr>
            <w:tcW w:w="1275" w:type="dxa"/>
            <w:tcBorders>
              <w:top w:val="nil"/>
              <w:left w:val="single" w:sz="8" w:space="0" w:color="auto"/>
              <w:bottom w:val="nil"/>
              <w:right w:val="single" w:sz="8" w:space="0" w:color="auto"/>
            </w:tcBorders>
            <w:vAlign w:val="center"/>
          </w:tcPr>
          <w:p w14:paraId="3DA2B1C0" w14:textId="26B593B2"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589</w:t>
            </w:r>
          </w:p>
        </w:tc>
        <w:tc>
          <w:tcPr>
            <w:tcW w:w="1276" w:type="dxa"/>
            <w:tcBorders>
              <w:top w:val="nil"/>
              <w:left w:val="single" w:sz="8" w:space="0" w:color="auto"/>
              <w:bottom w:val="nil"/>
              <w:right w:val="nil"/>
            </w:tcBorders>
            <w:vAlign w:val="center"/>
          </w:tcPr>
          <w:p w14:paraId="2589E5ED" w14:textId="77777777"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nil"/>
              <w:left w:val="nil"/>
              <w:bottom w:val="nil"/>
              <w:right w:val="single" w:sz="8" w:space="0" w:color="auto"/>
            </w:tcBorders>
            <w:vAlign w:val="center"/>
          </w:tcPr>
          <w:p w14:paraId="3646710B" w14:textId="0F2E1BF0"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4084A56A" w14:textId="77777777" w:rsidTr="00D11F7F">
        <w:trPr>
          <w:trHeight w:val="408"/>
          <w:jc w:val="center"/>
        </w:trPr>
        <w:tc>
          <w:tcPr>
            <w:tcW w:w="5524" w:type="dxa"/>
            <w:tcBorders>
              <w:right w:val="single" w:sz="8" w:space="0" w:color="auto"/>
            </w:tcBorders>
            <w:vAlign w:val="center"/>
          </w:tcPr>
          <w:p w14:paraId="71188562" w14:textId="5C028111" w:rsidR="00981C54"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981C54" w:rsidRPr="00BD6221">
              <w:rPr>
                <w:rFonts w:ascii="Times New Roman" w:hAnsi="Times New Roman" w:cs="Times New Roman"/>
                <w:b/>
                <w:bCs/>
                <w:sz w:val="24"/>
                <w:szCs w:val="24"/>
              </w:rPr>
              <w:t>C9</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Logistical and transportation challenges</w:t>
            </w:r>
          </w:p>
        </w:tc>
        <w:tc>
          <w:tcPr>
            <w:tcW w:w="1275" w:type="dxa"/>
            <w:tcBorders>
              <w:top w:val="nil"/>
              <w:left w:val="single" w:sz="8" w:space="0" w:color="auto"/>
              <w:bottom w:val="single" w:sz="8" w:space="0" w:color="auto"/>
              <w:right w:val="single" w:sz="8" w:space="0" w:color="auto"/>
            </w:tcBorders>
            <w:vAlign w:val="center"/>
          </w:tcPr>
          <w:p w14:paraId="54C1E468" w14:textId="4451F8E8"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w:t>
            </w:r>
            <w:r w:rsidR="00DE56FF">
              <w:rPr>
                <w:rFonts w:ascii="Times New Roman" w:hAnsi="Times New Roman" w:cs="Times New Roman"/>
                <w:sz w:val="24"/>
                <w:szCs w:val="24"/>
              </w:rPr>
              <w:t>96</w:t>
            </w:r>
          </w:p>
        </w:tc>
        <w:tc>
          <w:tcPr>
            <w:tcW w:w="1276" w:type="dxa"/>
            <w:tcBorders>
              <w:top w:val="nil"/>
              <w:left w:val="single" w:sz="8" w:space="0" w:color="auto"/>
              <w:bottom w:val="nil"/>
              <w:right w:val="nil"/>
            </w:tcBorders>
            <w:vAlign w:val="center"/>
          </w:tcPr>
          <w:p w14:paraId="2D644F4F" w14:textId="77777777"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nil"/>
              <w:left w:val="nil"/>
              <w:bottom w:val="nil"/>
              <w:right w:val="single" w:sz="8" w:space="0" w:color="auto"/>
            </w:tcBorders>
            <w:vAlign w:val="center"/>
          </w:tcPr>
          <w:p w14:paraId="7C436841" w14:textId="76F275B0" w:rsidR="00981C54" w:rsidRPr="00230B40" w:rsidRDefault="00981C54" w:rsidP="00296BD6">
            <w:pPr>
              <w:spacing w:line="360" w:lineRule="auto"/>
              <w:jc w:val="center"/>
              <w:rPr>
                <w:rFonts w:ascii="Times New Roman" w:hAnsi="Times New Roman" w:cs="Times New Roman"/>
                <w:sz w:val="24"/>
                <w:szCs w:val="24"/>
              </w:rPr>
            </w:pPr>
          </w:p>
        </w:tc>
      </w:tr>
      <w:tr w:rsidR="008C3D38" w:rsidRPr="00230B40" w14:paraId="1B6DCD40" w14:textId="77777777" w:rsidTr="00D11F7F">
        <w:trPr>
          <w:trHeight w:val="408"/>
          <w:jc w:val="center"/>
        </w:trPr>
        <w:tc>
          <w:tcPr>
            <w:tcW w:w="5524" w:type="dxa"/>
            <w:tcBorders>
              <w:right w:val="single" w:sz="8" w:space="0" w:color="auto"/>
            </w:tcBorders>
            <w:vAlign w:val="center"/>
          </w:tcPr>
          <w:p w14:paraId="6444D691" w14:textId="2D95BBB2" w:rsidR="008C3D38" w:rsidRPr="0052142D" w:rsidRDefault="008C3D38"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Average</w:t>
            </w:r>
          </w:p>
        </w:tc>
        <w:tc>
          <w:tcPr>
            <w:tcW w:w="1275" w:type="dxa"/>
            <w:tcBorders>
              <w:top w:val="nil"/>
              <w:left w:val="single" w:sz="8" w:space="0" w:color="auto"/>
              <w:bottom w:val="single" w:sz="8" w:space="0" w:color="auto"/>
              <w:right w:val="single" w:sz="8" w:space="0" w:color="auto"/>
            </w:tcBorders>
            <w:vAlign w:val="center"/>
          </w:tcPr>
          <w:p w14:paraId="3FE85463" w14:textId="1F4DCC39" w:rsidR="008C3D38" w:rsidRPr="0052142D" w:rsidRDefault="008C3D38"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DE56FF">
              <w:rPr>
                <w:rFonts w:ascii="Times New Roman" w:hAnsi="Times New Roman" w:cs="Times New Roman"/>
                <w:b/>
                <w:bCs/>
                <w:sz w:val="24"/>
                <w:szCs w:val="24"/>
              </w:rPr>
              <w:t>755</w:t>
            </w:r>
          </w:p>
        </w:tc>
        <w:tc>
          <w:tcPr>
            <w:tcW w:w="1276" w:type="dxa"/>
            <w:tcBorders>
              <w:top w:val="nil"/>
              <w:left w:val="single" w:sz="8" w:space="0" w:color="auto"/>
              <w:bottom w:val="single" w:sz="8" w:space="0" w:color="auto"/>
              <w:right w:val="nil"/>
            </w:tcBorders>
            <w:vAlign w:val="center"/>
          </w:tcPr>
          <w:p w14:paraId="4EFA4064" w14:textId="77777777" w:rsidR="008C3D38" w:rsidRPr="00230B40" w:rsidRDefault="008C3D38" w:rsidP="00296BD6">
            <w:pPr>
              <w:spacing w:line="360" w:lineRule="auto"/>
              <w:jc w:val="center"/>
              <w:rPr>
                <w:rFonts w:ascii="Times New Roman" w:hAnsi="Times New Roman" w:cs="Times New Roman"/>
                <w:sz w:val="24"/>
                <w:szCs w:val="24"/>
              </w:rPr>
            </w:pPr>
          </w:p>
        </w:tc>
        <w:tc>
          <w:tcPr>
            <w:tcW w:w="1275" w:type="dxa"/>
            <w:tcBorders>
              <w:top w:val="nil"/>
              <w:left w:val="nil"/>
              <w:bottom w:val="single" w:sz="8" w:space="0" w:color="auto"/>
              <w:right w:val="single" w:sz="8" w:space="0" w:color="auto"/>
            </w:tcBorders>
            <w:vAlign w:val="center"/>
          </w:tcPr>
          <w:p w14:paraId="718521C7" w14:textId="77777777" w:rsidR="008C3D38" w:rsidRPr="00230B40" w:rsidRDefault="008C3D38" w:rsidP="00296BD6">
            <w:pPr>
              <w:spacing w:line="360" w:lineRule="auto"/>
              <w:jc w:val="center"/>
              <w:rPr>
                <w:rFonts w:ascii="Times New Roman" w:hAnsi="Times New Roman" w:cs="Times New Roman"/>
                <w:sz w:val="24"/>
                <w:szCs w:val="24"/>
              </w:rPr>
            </w:pPr>
          </w:p>
        </w:tc>
      </w:tr>
      <w:tr w:rsidR="00981C54" w:rsidRPr="00230B40" w14:paraId="3B56FB81" w14:textId="77777777" w:rsidTr="00D11F7F">
        <w:trPr>
          <w:trHeight w:val="396"/>
          <w:jc w:val="center"/>
        </w:trPr>
        <w:tc>
          <w:tcPr>
            <w:tcW w:w="5524" w:type="dxa"/>
            <w:tcBorders>
              <w:right w:val="single" w:sz="8" w:space="0" w:color="auto"/>
            </w:tcBorders>
            <w:vAlign w:val="center"/>
          </w:tcPr>
          <w:p w14:paraId="3BCA99F1" w14:textId="132B1205"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C6</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Lack of prefabricated components' suppliers</w:t>
            </w:r>
          </w:p>
        </w:tc>
        <w:tc>
          <w:tcPr>
            <w:tcW w:w="1275" w:type="dxa"/>
            <w:tcBorders>
              <w:top w:val="single" w:sz="8" w:space="0" w:color="auto"/>
              <w:left w:val="single" w:sz="8" w:space="0" w:color="auto"/>
              <w:bottom w:val="nil"/>
              <w:right w:val="single" w:sz="8" w:space="0" w:color="auto"/>
            </w:tcBorders>
            <w:vAlign w:val="center"/>
          </w:tcPr>
          <w:p w14:paraId="6680827F"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single" w:sz="8" w:space="0" w:color="auto"/>
              <w:left w:val="single" w:sz="8" w:space="0" w:color="auto"/>
              <w:bottom w:val="nil"/>
              <w:right w:val="single" w:sz="8" w:space="0" w:color="auto"/>
            </w:tcBorders>
            <w:vAlign w:val="center"/>
          </w:tcPr>
          <w:p w14:paraId="6B1B3B12" w14:textId="3F272FC7"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669</w:t>
            </w:r>
          </w:p>
        </w:tc>
        <w:tc>
          <w:tcPr>
            <w:tcW w:w="1275" w:type="dxa"/>
            <w:tcBorders>
              <w:top w:val="single" w:sz="8" w:space="0" w:color="auto"/>
              <w:left w:val="single" w:sz="8" w:space="0" w:color="auto"/>
              <w:bottom w:val="nil"/>
              <w:right w:val="single" w:sz="8" w:space="0" w:color="auto"/>
            </w:tcBorders>
            <w:vAlign w:val="center"/>
          </w:tcPr>
          <w:p w14:paraId="0EB601D3" w14:textId="4E99E749"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5895940A" w14:textId="77777777" w:rsidTr="00D11F7F">
        <w:trPr>
          <w:trHeight w:val="396"/>
          <w:jc w:val="center"/>
        </w:trPr>
        <w:tc>
          <w:tcPr>
            <w:tcW w:w="5524" w:type="dxa"/>
            <w:tcBorders>
              <w:right w:val="single" w:sz="8" w:space="0" w:color="auto"/>
            </w:tcBorders>
            <w:vAlign w:val="center"/>
          </w:tcPr>
          <w:p w14:paraId="12FB47D4" w14:textId="3550361C"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C7</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Lack of experienced labor</w:t>
            </w:r>
          </w:p>
        </w:tc>
        <w:tc>
          <w:tcPr>
            <w:tcW w:w="1275" w:type="dxa"/>
            <w:tcBorders>
              <w:top w:val="nil"/>
              <w:left w:val="single" w:sz="8" w:space="0" w:color="auto"/>
              <w:bottom w:val="nil"/>
              <w:right w:val="single" w:sz="8" w:space="0" w:color="auto"/>
            </w:tcBorders>
            <w:vAlign w:val="center"/>
          </w:tcPr>
          <w:p w14:paraId="4CFF39D3"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nil"/>
              <w:left w:val="single" w:sz="8" w:space="0" w:color="auto"/>
              <w:bottom w:val="nil"/>
              <w:right w:val="single" w:sz="8" w:space="0" w:color="auto"/>
            </w:tcBorders>
            <w:vAlign w:val="center"/>
          </w:tcPr>
          <w:p w14:paraId="765A3B20" w14:textId="6393D45A"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871</w:t>
            </w:r>
          </w:p>
        </w:tc>
        <w:tc>
          <w:tcPr>
            <w:tcW w:w="1275" w:type="dxa"/>
            <w:tcBorders>
              <w:top w:val="nil"/>
              <w:left w:val="single" w:sz="8" w:space="0" w:color="auto"/>
              <w:bottom w:val="nil"/>
              <w:right w:val="single" w:sz="8" w:space="0" w:color="auto"/>
            </w:tcBorders>
            <w:vAlign w:val="center"/>
          </w:tcPr>
          <w:p w14:paraId="7E9B34E8"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0EFE33FA" w14:textId="77777777" w:rsidTr="00D11F7F">
        <w:trPr>
          <w:trHeight w:val="408"/>
          <w:jc w:val="center"/>
        </w:trPr>
        <w:tc>
          <w:tcPr>
            <w:tcW w:w="5524" w:type="dxa"/>
            <w:tcBorders>
              <w:right w:val="single" w:sz="8" w:space="0" w:color="auto"/>
            </w:tcBorders>
            <w:vAlign w:val="center"/>
          </w:tcPr>
          <w:p w14:paraId="7D5D2197" w14:textId="52E828E7"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C8</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Low awareness of construction method</w:t>
            </w:r>
          </w:p>
        </w:tc>
        <w:tc>
          <w:tcPr>
            <w:tcW w:w="1275" w:type="dxa"/>
            <w:tcBorders>
              <w:top w:val="nil"/>
              <w:left w:val="single" w:sz="8" w:space="0" w:color="auto"/>
              <w:bottom w:val="nil"/>
              <w:right w:val="single" w:sz="8" w:space="0" w:color="auto"/>
            </w:tcBorders>
            <w:vAlign w:val="center"/>
          </w:tcPr>
          <w:p w14:paraId="78DE9583"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nil"/>
              <w:left w:val="single" w:sz="8" w:space="0" w:color="auto"/>
              <w:bottom w:val="nil"/>
              <w:right w:val="single" w:sz="8" w:space="0" w:color="auto"/>
            </w:tcBorders>
            <w:vAlign w:val="center"/>
          </w:tcPr>
          <w:p w14:paraId="0E1AC5F1" w14:textId="06451AEB"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761</w:t>
            </w:r>
          </w:p>
        </w:tc>
        <w:tc>
          <w:tcPr>
            <w:tcW w:w="1275" w:type="dxa"/>
            <w:tcBorders>
              <w:top w:val="nil"/>
              <w:left w:val="single" w:sz="8" w:space="0" w:color="auto"/>
              <w:bottom w:val="nil"/>
              <w:right w:val="single" w:sz="8" w:space="0" w:color="auto"/>
            </w:tcBorders>
            <w:vAlign w:val="center"/>
          </w:tcPr>
          <w:p w14:paraId="34287210"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193D6BB7" w14:textId="77777777" w:rsidTr="00D11F7F">
        <w:trPr>
          <w:trHeight w:val="58"/>
          <w:jc w:val="center"/>
        </w:trPr>
        <w:tc>
          <w:tcPr>
            <w:tcW w:w="5524" w:type="dxa"/>
            <w:tcBorders>
              <w:right w:val="single" w:sz="8" w:space="0" w:color="auto"/>
            </w:tcBorders>
            <w:vAlign w:val="center"/>
          </w:tcPr>
          <w:p w14:paraId="491CA921" w14:textId="6462C6BD"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C12</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Lack of governmental and regulatory incentives</w:t>
            </w:r>
          </w:p>
        </w:tc>
        <w:tc>
          <w:tcPr>
            <w:tcW w:w="1275" w:type="dxa"/>
            <w:tcBorders>
              <w:top w:val="nil"/>
              <w:left w:val="single" w:sz="8" w:space="0" w:color="auto"/>
              <w:bottom w:val="nil"/>
              <w:right w:val="single" w:sz="8" w:space="0" w:color="auto"/>
            </w:tcBorders>
            <w:vAlign w:val="center"/>
          </w:tcPr>
          <w:p w14:paraId="6B913060"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nil"/>
              <w:left w:val="single" w:sz="8" w:space="0" w:color="auto"/>
              <w:bottom w:val="nil"/>
              <w:right w:val="single" w:sz="8" w:space="0" w:color="auto"/>
            </w:tcBorders>
            <w:vAlign w:val="center"/>
          </w:tcPr>
          <w:p w14:paraId="3BF9C777" w14:textId="794CF1F8"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590</w:t>
            </w:r>
          </w:p>
        </w:tc>
        <w:tc>
          <w:tcPr>
            <w:tcW w:w="1275" w:type="dxa"/>
            <w:tcBorders>
              <w:top w:val="nil"/>
              <w:left w:val="single" w:sz="8" w:space="0" w:color="auto"/>
              <w:bottom w:val="nil"/>
              <w:right w:val="single" w:sz="8" w:space="0" w:color="auto"/>
            </w:tcBorders>
            <w:vAlign w:val="center"/>
          </w:tcPr>
          <w:p w14:paraId="7865EBFB" w14:textId="77777777" w:rsidR="00981C54" w:rsidRPr="00230B40" w:rsidRDefault="00981C54" w:rsidP="00296BD6">
            <w:pPr>
              <w:spacing w:line="360" w:lineRule="auto"/>
              <w:jc w:val="center"/>
              <w:rPr>
                <w:rFonts w:ascii="Times New Roman" w:hAnsi="Times New Roman" w:cs="Times New Roman"/>
                <w:sz w:val="24"/>
                <w:szCs w:val="24"/>
              </w:rPr>
            </w:pPr>
          </w:p>
        </w:tc>
      </w:tr>
      <w:tr w:rsidR="00981C54" w:rsidRPr="00230B40" w14:paraId="5CAFD164" w14:textId="77777777" w:rsidTr="00D11F7F">
        <w:trPr>
          <w:trHeight w:val="58"/>
          <w:jc w:val="center"/>
        </w:trPr>
        <w:tc>
          <w:tcPr>
            <w:tcW w:w="5524" w:type="dxa"/>
            <w:tcBorders>
              <w:right w:val="single" w:sz="8" w:space="0" w:color="auto"/>
            </w:tcBorders>
            <w:vAlign w:val="center"/>
          </w:tcPr>
          <w:p w14:paraId="5A6B7296" w14:textId="4488D244"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C13</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 xml:space="preserve">Restricted site space (lack of space for </w:t>
            </w:r>
            <w:r w:rsidR="00E1086A">
              <w:rPr>
                <w:rFonts w:ascii="Times New Roman" w:hAnsi="Times New Roman" w:cs="Times New Roman"/>
              </w:rPr>
              <w:t>module</w:t>
            </w:r>
            <w:r w:rsidR="00C66AE3" w:rsidRPr="00C66AE3">
              <w:rPr>
                <w:rFonts w:ascii="Times New Roman" w:hAnsi="Times New Roman" w:cs="Times New Roman"/>
              </w:rPr>
              <w:t xml:space="preserve"> storage and movement</w:t>
            </w:r>
            <w:r>
              <w:rPr>
                <w:rFonts w:ascii="Times New Roman" w:hAnsi="Times New Roman" w:cs="Times New Roman"/>
              </w:rPr>
              <w:t>)</w:t>
            </w:r>
          </w:p>
        </w:tc>
        <w:tc>
          <w:tcPr>
            <w:tcW w:w="1275" w:type="dxa"/>
            <w:tcBorders>
              <w:top w:val="nil"/>
              <w:left w:val="single" w:sz="8" w:space="0" w:color="auto"/>
              <w:bottom w:val="nil"/>
              <w:right w:val="single" w:sz="8" w:space="0" w:color="auto"/>
            </w:tcBorders>
            <w:vAlign w:val="center"/>
          </w:tcPr>
          <w:p w14:paraId="6717CA2B"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nil"/>
              <w:left w:val="single" w:sz="8" w:space="0" w:color="auto"/>
              <w:bottom w:val="single" w:sz="8" w:space="0" w:color="auto"/>
              <w:right w:val="single" w:sz="8" w:space="0" w:color="auto"/>
            </w:tcBorders>
            <w:vAlign w:val="center"/>
          </w:tcPr>
          <w:p w14:paraId="16B3C01F" w14:textId="429D6505"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605</w:t>
            </w:r>
          </w:p>
        </w:tc>
        <w:tc>
          <w:tcPr>
            <w:tcW w:w="1275" w:type="dxa"/>
            <w:tcBorders>
              <w:top w:val="nil"/>
              <w:left w:val="single" w:sz="8" w:space="0" w:color="auto"/>
              <w:bottom w:val="nil"/>
              <w:right w:val="single" w:sz="8" w:space="0" w:color="auto"/>
            </w:tcBorders>
            <w:vAlign w:val="center"/>
          </w:tcPr>
          <w:p w14:paraId="08DE1957" w14:textId="77777777" w:rsidR="00981C54" w:rsidRPr="00230B40" w:rsidRDefault="00981C54" w:rsidP="00296BD6">
            <w:pPr>
              <w:spacing w:line="360" w:lineRule="auto"/>
              <w:jc w:val="center"/>
              <w:rPr>
                <w:rFonts w:ascii="Times New Roman" w:hAnsi="Times New Roman" w:cs="Times New Roman"/>
                <w:sz w:val="24"/>
                <w:szCs w:val="24"/>
              </w:rPr>
            </w:pPr>
          </w:p>
        </w:tc>
      </w:tr>
      <w:tr w:rsidR="008C3D38" w:rsidRPr="00230B40" w14:paraId="7B42DD17" w14:textId="77777777" w:rsidTr="00D11F7F">
        <w:trPr>
          <w:trHeight w:val="58"/>
          <w:jc w:val="center"/>
        </w:trPr>
        <w:tc>
          <w:tcPr>
            <w:tcW w:w="5524" w:type="dxa"/>
            <w:tcBorders>
              <w:right w:val="single" w:sz="8" w:space="0" w:color="auto"/>
            </w:tcBorders>
            <w:vAlign w:val="center"/>
          </w:tcPr>
          <w:p w14:paraId="385D51C1" w14:textId="6CD001C4" w:rsidR="008C3D38" w:rsidRPr="0052142D" w:rsidRDefault="008C3D38"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Average</w:t>
            </w:r>
          </w:p>
        </w:tc>
        <w:tc>
          <w:tcPr>
            <w:tcW w:w="1275" w:type="dxa"/>
            <w:tcBorders>
              <w:top w:val="nil"/>
              <w:left w:val="single" w:sz="8" w:space="0" w:color="auto"/>
              <w:bottom w:val="single" w:sz="8" w:space="0" w:color="auto"/>
              <w:right w:val="single" w:sz="8" w:space="0" w:color="auto"/>
            </w:tcBorders>
            <w:vAlign w:val="center"/>
          </w:tcPr>
          <w:p w14:paraId="6F1639EB" w14:textId="77777777" w:rsidR="008C3D38" w:rsidRPr="0052142D" w:rsidRDefault="008C3D38" w:rsidP="00296BD6">
            <w:pPr>
              <w:spacing w:line="360" w:lineRule="auto"/>
              <w:jc w:val="center"/>
              <w:rPr>
                <w:rFonts w:ascii="Times New Roman" w:hAnsi="Times New Roman" w:cs="Times New Roman"/>
                <w:b/>
                <w:bCs/>
                <w:sz w:val="24"/>
                <w:szCs w:val="24"/>
              </w:rPr>
            </w:pPr>
          </w:p>
        </w:tc>
        <w:tc>
          <w:tcPr>
            <w:tcW w:w="1276" w:type="dxa"/>
            <w:tcBorders>
              <w:top w:val="nil"/>
              <w:left w:val="single" w:sz="8" w:space="0" w:color="auto"/>
              <w:bottom w:val="single" w:sz="8" w:space="0" w:color="auto"/>
              <w:right w:val="single" w:sz="8" w:space="0" w:color="auto"/>
            </w:tcBorders>
            <w:vAlign w:val="center"/>
          </w:tcPr>
          <w:p w14:paraId="42B8E049" w14:textId="2A02A034" w:rsidR="008C3D38" w:rsidRPr="0052142D" w:rsidRDefault="008C3D38"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DE56FF">
              <w:rPr>
                <w:rFonts w:ascii="Times New Roman" w:hAnsi="Times New Roman" w:cs="Times New Roman"/>
                <w:b/>
                <w:bCs/>
                <w:sz w:val="24"/>
                <w:szCs w:val="24"/>
              </w:rPr>
              <w:t>699</w:t>
            </w:r>
          </w:p>
        </w:tc>
        <w:tc>
          <w:tcPr>
            <w:tcW w:w="1275" w:type="dxa"/>
            <w:tcBorders>
              <w:top w:val="nil"/>
              <w:left w:val="single" w:sz="8" w:space="0" w:color="auto"/>
              <w:bottom w:val="single" w:sz="8" w:space="0" w:color="auto"/>
              <w:right w:val="single" w:sz="8" w:space="0" w:color="auto"/>
            </w:tcBorders>
            <w:vAlign w:val="center"/>
          </w:tcPr>
          <w:p w14:paraId="49812A5C" w14:textId="77777777" w:rsidR="008C3D38" w:rsidRPr="00230B40" w:rsidRDefault="008C3D38" w:rsidP="00296BD6">
            <w:pPr>
              <w:spacing w:line="360" w:lineRule="auto"/>
              <w:jc w:val="center"/>
              <w:rPr>
                <w:rFonts w:ascii="Times New Roman" w:hAnsi="Times New Roman" w:cs="Times New Roman"/>
                <w:sz w:val="24"/>
                <w:szCs w:val="24"/>
              </w:rPr>
            </w:pPr>
          </w:p>
        </w:tc>
      </w:tr>
      <w:tr w:rsidR="00981C54" w:rsidRPr="00230B40" w14:paraId="5F5E2FE9" w14:textId="77777777" w:rsidTr="00D11F7F">
        <w:trPr>
          <w:trHeight w:val="58"/>
          <w:jc w:val="center"/>
        </w:trPr>
        <w:tc>
          <w:tcPr>
            <w:tcW w:w="5524" w:type="dxa"/>
            <w:tcBorders>
              <w:right w:val="single" w:sz="8" w:space="0" w:color="auto"/>
            </w:tcBorders>
            <w:vAlign w:val="center"/>
          </w:tcPr>
          <w:p w14:paraId="2633F9AC" w14:textId="67653748"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C10</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More communication among stakeholders during construction</w:t>
            </w:r>
          </w:p>
        </w:tc>
        <w:tc>
          <w:tcPr>
            <w:tcW w:w="1275" w:type="dxa"/>
            <w:tcBorders>
              <w:top w:val="single" w:sz="8" w:space="0" w:color="auto"/>
              <w:left w:val="single" w:sz="8" w:space="0" w:color="auto"/>
              <w:bottom w:val="nil"/>
              <w:right w:val="nil"/>
            </w:tcBorders>
            <w:vAlign w:val="center"/>
          </w:tcPr>
          <w:p w14:paraId="32FE04C4"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single" w:sz="8" w:space="0" w:color="auto"/>
              <w:left w:val="nil"/>
              <w:bottom w:val="nil"/>
              <w:right w:val="single" w:sz="8" w:space="0" w:color="auto"/>
            </w:tcBorders>
            <w:vAlign w:val="center"/>
          </w:tcPr>
          <w:p w14:paraId="56099F67" w14:textId="77777777"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single" w:sz="8" w:space="0" w:color="auto"/>
              <w:left w:val="single" w:sz="8" w:space="0" w:color="auto"/>
              <w:bottom w:val="nil"/>
              <w:right w:val="single" w:sz="8" w:space="0" w:color="auto"/>
            </w:tcBorders>
            <w:vAlign w:val="center"/>
          </w:tcPr>
          <w:p w14:paraId="4A352834" w14:textId="2EAFD1ED"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827</w:t>
            </w:r>
          </w:p>
        </w:tc>
      </w:tr>
      <w:tr w:rsidR="00981C54" w:rsidRPr="00230B40" w14:paraId="3A154084" w14:textId="77777777" w:rsidTr="00D11F7F">
        <w:trPr>
          <w:trHeight w:val="58"/>
          <w:jc w:val="center"/>
        </w:trPr>
        <w:tc>
          <w:tcPr>
            <w:tcW w:w="5524" w:type="dxa"/>
            <w:tcBorders>
              <w:right w:val="single" w:sz="8" w:space="0" w:color="auto"/>
            </w:tcBorders>
            <w:vAlign w:val="center"/>
          </w:tcPr>
          <w:p w14:paraId="2CD88256" w14:textId="69898637" w:rsidR="00981C54" w:rsidRPr="00C66AE3" w:rsidRDefault="008B727C" w:rsidP="00C66AE3">
            <w:pPr>
              <w:spacing w:line="360" w:lineRule="auto"/>
              <w:rPr>
                <w:rFonts w:ascii="Times New Roman" w:hAnsi="Times New Roman" w:cs="Times New Roman"/>
                <w:sz w:val="24"/>
                <w:szCs w:val="24"/>
              </w:rPr>
            </w:pPr>
            <w:r>
              <w:rPr>
                <w:rFonts w:ascii="Times New Roman" w:hAnsi="Times New Roman" w:cs="Times New Roman"/>
                <w:b/>
                <w:bCs/>
                <w:sz w:val="24"/>
                <w:szCs w:val="24"/>
              </w:rPr>
              <w:t>(</w:t>
            </w:r>
            <w:r w:rsidR="00981C54" w:rsidRPr="00C66AE3">
              <w:rPr>
                <w:rFonts w:ascii="Times New Roman" w:hAnsi="Times New Roman" w:cs="Times New Roman"/>
                <w:b/>
                <w:bCs/>
                <w:sz w:val="24"/>
                <w:szCs w:val="24"/>
              </w:rPr>
              <w:t>C11</w:t>
            </w:r>
            <w:r>
              <w:rPr>
                <w:rFonts w:ascii="Times New Roman" w:hAnsi="Times New Roman" w:cs="Times New Roman"/>
                <w:b/>
                <w:bCs/>
                <w:sz w:val="24"/>
                <w:szCs w:val="24"/>
              </w:rPr>
              <w:t>)</w:t>
            </w:r>
            <w:r w:rsidR="00C66AE3" w:rsidRPr="00C66AE3">
              <w:rPr>
                <w:rFonts w:ascii="Times New Roman" w:hAnsi="Times New Roman" w:cs="Times New Roman"/>
                <w:sz w:val="24"/>
                <w:szCs w:val="24"/>
              </w:rPr>
              <w:t xml:space="preserve"> </w:t>
            </w:r>
            <w:r w:rsidR="00C66AE3" w:rsidRPr="00C66AE3">
              <w:rPr>
                <w:rFonts w:ascii="Times New Roman" w:hAnsi="Times New Roman" w:cs="Times New Roman"/>
              </w:rPr>
              <w:t>Extra project planning</w:t>
            </w:r>
          </w:p>
        </w:tc>
        <w:tc>
          <w:tcPr>
            <w:tcW w:w="1275" w:type="dxa"/>
            <w:tcBorders>
              <w:top w:val="nil"/>
              <w:left w:val="single" w:sz="8" w:space="0" w:color="auto"/>
              <w:bottom w:val="nil"/>
              <w:right w:val="nil"/>
            </w:tcBorders>
            <w:vAlign w:val="center"/>
          </w:tcPr>
          <w:p w14:paraId="090CEEB1" w14:textId="77777777" w:rsidR="00981C54" w:rsidRPr="00230B40" w:rsidRDefault="00981C54" w:rsidP="00296BD6">
            <w:pPr>
              <w:spacing w:line="360" w:lineRule="auto"/>
              <w:jc w:val="center"/>
              <w:rPr>
                <w:rFonts w:ascii="Times New Roman" w:hAnsi="Times New Roman" w:cs="Times New Roman"/>
                <w:sz w:val="24"/>
                <w:szCs w:val="24"/>
              </w:rPr>
            </w:pPr>
          </w:p>
        </w:tc>
        <w:tc>
          <w:tcPr>
            <w:tcW w:w="1276" w:type="dxa"/>
            <w:tcBorders>
              <w:top w:val="nil"/>
              <w:left w:val="nil"/>
              <w:bottom w:val="nil"/>
              <w:right w:val="single" w:sz="8" w:space="0" w:color="auto"/>
            </w:tcBorders>
            <w:vAlign w:val="center"/>
          </w:tcPr>
          <w:p w14:paraId="502DC0C9" w14:textId="77777777" w:rsidR="00981C54" w:rsidRPr="00230B40" w:rsidRDefault="00981C54" w:rsidP="00296BD6">
            <w:pPr>
              <w:spacing w:line="360" w:lineRule="auto"/>
              <w:jc w:val="center"/>
              <w:rPr>
                <w:rFonts w:ascii="Times New Roman" w:hAnsi="Times New Roman" w:cs="Times New Roman"/>
                <w:sz w:val="24"/>
                <w:szCs w:val="24"/>
              </w:rPr>
            </w:pPr>
          </w:p>
        </w:tc>
        <w:tc>
          <w:tcPr>
            <w:tcW w:w="1275" w:type="dxa"/>
            <w:tcBorders>
              <w:top w:val="nil"/>
              <w:left w:val="single" w:sz="8" w:space="0" w:color="auto"/>
              <w:bottom w:val="single" w:sz="8" w:space="0" w:color="auto"/>
              <w:right w:val="single" w:sz="8" w:space="0" w:color="auto"/>
            </w:tcBorders>
            <w:vAlign w:val="center"/>
          </w:tcPr>
          <w:p w14:paraId="0649B99D" w14:textId="3635C520" w:rsidR="00981C54" w:rsidRPr="00230B40" w:rsidRDefault="00981C54"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DE56FF">
              <w:rPr>
                <w:rFonts w:ascii="Times New Roman" w:hAnsi="Times New Roman" w:cs="Times New Roman"/>
                <w:sz w:val="24"/>
                <w:szCs w:val="24"/>
              </w:rPr>
              <w:t>890</w:t>
            </w:r>
          </w:p>
        </w:tc>
      </w:tr>
      <w:tr w:rsidR="008C3D38" w:rsidRPr="00230B40" w14:paraId="5382AB7E" w14:textId="77777777" w:rsidTr="00D11F7F">
        <w:trPr>
          <w:trHeight w:val="58"/>
          <w:jc w:val="center"/>
        </w:trPr>
        <w:tc>
          <w:tcPr>
            <w:tcW w:w="5524" w:type="dxa"/>
            <w:tcBorders>
              <w:bottom w:val="single" w:sz="4" w:space="0" w:color="auto"/>
              <w:right w:val="single" w:sz="8" w:space="0" w:color="auto"/>
            </w:tcBorders>
            <w:vAlign w:val="center"/>
          </w:tcPr>
          <w:p w14:paraId="20F33B6F" w14:textId="7AAF8890" w:rsidR="008C3D38" w:rsidRPr="0052142D" w:rsidRDefault="008C3D38"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Average</w:t>
            </w:r>
          </w:p>
        </w:tc>
        <w:tc>
          <w:tcPr>
            <w:tcW w:w="1275" w:type="dxa"/>
            <w:tcBorders>
              <w:top w:val="nil"/>
              <w:left w:val="single" w:sz="8" w:space="0" w:color="auto"/>
              <w:bottom w:val="single" w:sz="4" w:space="0" w:color="auto"/>
              <w:right w:val="nil"/>
            </w:tcBorders>
            <w:vAlign w:val="center"/>
          </w:tcPr>
          <w:p w14:paraId="2E3BE253" w14:textId="77777777" w:rsidR="008C3D38" w:rsidRPr="0052142D" w:rsidRDefault="008C3D38" w:rsidP="00296BD6">
            <w:pPr>
              <w:spacing w:line="360" w:lineRule="auto"/>
              <w:jc w:val="center"/>
              <w:rPr>
                <w:rFonts w:ascii="Times New Roman" w:hAnsi="Times New Roman" w:cs="Times New Roman"/>
                <w:b/>
                <w:bCs/>
                <w:sz w:val="24"/>
                <w:szCs w:val="24"/>
              </w:rPr>
            </w:pPr>
          </w:p>
        </w:tc>
        <w:tc>
          <w:tcPr>
            <w:tcW w:w="1276" w:type="dxa"/>
            <w:tcBorders>
              <w:top w:val="nil"/>
              <w:left w:val="nil"/>
              <w:bottom w:val="single" w:sz="4" w:space="0" w:color="auto"/>
              <w:right w:val="single" w:sz="8" w:space="0" w:color="auto"/>
            </w:tcBorders>
            <w:vAlign w:val="center"/>
          </w:tcPr>
          <w:p w14:paraId="4A664B31" w14:textId="77777777" w:rsidR="008C3D38" w:rsidRPr="0052142D" w:rsidRDefault="008C3D38" w:rsidP="00296BD6">
            <w:pPr>
              <w:spacing w:line="360" w:lineRule="auto"/>
              <w:jc w:val="center"/>
              <w:rPr>
                <w:rFonts w:ascii="Times New Roman" w:hAnsi="Times New Roman" w:cs="Times New Roman"/>
                <w:b/>
                <w:bCs/>
                <w:sz w:val="24"/>
                <w:szCs w:val="24"/>
              </w:rPr>
            </w:pPr>
          </w:p>
        </w:tc>
        <w:tc>
          <w:tcPr>
            <w:tcW w:w="1275" w:type="dxa"/>
            <w:tcBorders>
              <w:top w:val="single" w:sz="8" w:space="0" w:color="auto"/>
              <w:left w:val="single" w:sz="8" w:space="0" w:color="auto"/>
              <w:bottom w:val="single" w:sz="4" w:space="0" w:color="auto"/>
              <w:right w:val="single" w:sz="8" w:space="0" w:color="auto"/>
            </w:tcBorders>
            <w:vAlign w:val="center"/>
          </w:tcPr>
          <w:p w14:paraId="515F63C0" w14:textId="02EC04C3" w:rsidR="008C3D38" w:rsidRPr="0052142D" w:rsidRDefault="008C3D38"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DE56FF">
              <w:rPr>
                <w:rFonts w:ascii="Times New Roman" w:hAnsi="Times New Roman" w:cs="Times New Roman"/>
                <w:b/>
                <w:bCs/>
                <w:sz w:val="24"/>
                <w:szCs w:val="24"/>
              </w:rPr>
              <w:t>858</w:t>
            </w:r>
          </w:p>
        </w:tc>
      </w:tr>
    </w:tbl>
    <w:p w14:paraId="0C7CD977" w14:textId="77777777" w:rsidR="00446719" w:rsidRDefault="00446719" w:rsidP="00296BD6">
      <w:pPr>
        <w:spacing w:line="360" w:lineRule="auto"/>
        <w:rPr>
          <w:rFonts w:ascii="Times New Roman" w:hAnsi="Times New Roman" w:cs="Times New Roman"/>
          <w:b/>
          <w:bCs/>
          <w:sz w:val="24"/>
          <w:szCs w:val="24"/>
        </w:rPr>
      </w:pPr>
    </w:p>
    <w:p w14:paraId="0D3869B7" w14:textId="374CF6CD" w:rsidR="00981C54" w:rsidRPr="00D11F7F" w:rsidRDefault="00981C54"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4.28</w:t>
      </w:r>
      <w:r w:rsidRPr="00D11F7F">
        <w:rPr>
          <w:rFonts w:ascii="Times New Roman" w:hAnsi="Times New Roman" w:cs="Times New Roman"/>
          <w:b/>
          <w:bCs/>
          <w:i/>
          <w:iCs/>
          <w:sz w:val="24"/>
          <w:szCs w:val="24"/>
        </w:rPr>
        <w:t>. Total Variance explained</w:t>
      </w:r>
      <w:r w:rsidR="00B42130" w:rsidRPr="00D11F7F">
        <w:rPr>
          <w:rFonts w:ascii="Times New Roman" w:hAnsi="Times New Roman" w:cs="Times New Roman"/>
          <w:b/>
          <w:bCs/>
          <w:i/>
          <w:iCs/>
          <w:sz w:val="24"/>
          <w:szCs w:val="24"/>
        </w:rPr>
        <w:t xml:space="preserve"> and eigenvalues</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3"/>
        <w:gridCol w:w="1701"/>
        <w:gridCol w:w="1701"/>
        <w:gridCol w:w="2268"/>
      </w:tblGrid>
      <w:tr w:rsidR="00FF1766" w:rsidRPr="009524DD" w14:paraId="4B79C9C6" w14:textId="77777777" w:rsidTr="00D11F7F">
        <w:trPr>
          <w:cantSplit/>
          <w:trHeight w:val="554"/>
          <w:jc w:val="center"/>
        </w:trPr>
        <w:tc>
          <w:tcPr>
            <w:tcW w:w="1413" w:type="dxa"/>
            <w:shd w:val="clear" w:color="auto" w:fill="auto"/>
            <w:vAlign w:val="bottom"/>
          </w:tcPr>
          <w:p w14:paraId="5EC1118E" w14:textId="77777777" w:rsidR="00FF1766" w:rsidRPr="009524DD" w:rsidRDefault="00FF1766" w:rsidP="00B87ABD">
            <w:pPr>
              <w:spacing w:line="360" w:lineRule="auto"/>
              <w:jc w:val="center"/>
              <w:rPr>
                <w:rFonts w:ascii="Times New Roman" w:hAnsi="Times New Roman" w:cs="Times New Roman"/>
                <w:sz w:val="24"/>
                <w:szCs w:val="24"/>
              </w:rPr>
            </w:pPr>
            <w:r w:rsidRPr="00A374CA">
              <w:rPr>
                <w:rFonts w:ascii="Times New Roman" w:hAnsi="Times New Roman" w:cs="Times New Roman"/>
                <w:b/>
                <w:bCs/>
                <w:sz w:val="24"/>
                <w:szCs w:val="24"/>
              </w:rPr>
              <w:t>Component</w:t>
            </w:r>
          </w:p>
        </w:tc>
        <w:tc>
          <w:tcPr>
            <w:tcW w:w="1701" w:type="dxa"/>
            <w:shd w:val="clear" w:color="auto" w:fill="auto"/>
            <w:vAlign w:val="bottom"/>
          </w:tcPr>
          <w:p w14:paraId="2FCB655B" w14:textId="77777777" w:rsidR="00FF1766" w:rsidRPr="009524DD" w:rsidRDefault="00FF1766" w:rsidP="00B87ABD">
            <w:pPr>
              <w:spacing w:line="360" w:lineRule="auto"/>
              <w:ind w:left="60" w:right="60"/>
              <w:jc w:val="center"/>
              <w:rPr>
                <w:rFonts w:ascii="Times New Roman" w:hAnsi="Times New Roman" w:cs="Times New Roman"/>
                <w:b/>
                <w:bCs/>
                <w:sz w:val="24"/>
                <w:szCs w:val="24"/>
              </w:rPr>
            </w:pPr>
            <w:r>
              <w:rPr>
                <w:rFonts w:ascii="Times New Roman" w:hAnsi="Times New Roman" w:cs="Times New Roman"/>
                <w:b/>
                <w:bCs/>
                <w:sz w:val="24"/>
                <w:szCs w:val="24"/>
              </w:rPr>
              <w:t>Eigenvalue</w:t>
            </w:r>
          </w:p>
        </w:tc>
        <w:tc>
          <w:tcPr>
            <w:tcW w:w="1701" w:type="dxa"/>
            <w:shd w:val="clear" w:color="auto" w:fill="auto"/>
            <w:vAlign w:val="bottom"/>
          </w:tcPr>
          <w:p w14:paraId="28FC15B3" w14:textId="77777777" w:rsidR="00FF1766" w:rsidRPr="009524DD" w:rsidRDefault="00FF1766" w:rsidP="00B87ABD">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 of Variance</w:t>
            </w:r>
          </w:p>
        </w:tc>
        <w:tc>
          <w:tcPr>
            <w:tcW w:w="2268" w:type="dxa"/>
            <w:shd w:val="clear" w:color="auto" w:fill="auto"/>
            <w:vAlign w:val="bottom"/>
          </w:tcPr>
          <w:p w14:paraId="69D92BFF" w14:textId="77777777" w:rsidR="00FF1766" w:rsidRPr="009524DD" w:rsidRDefault="00FF1766" w:rsidP="00B87ABD">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Cumulative %</w:t>
            </w:r>
          </w:p>
        </w:tc>
      </w:tr>
      <w:tr w:rsidR="00FF1766" w:rsidRPr="009524DD" w14:paraId="1D059CFC" w14:textId="77777777" w:rsidTr="00D11F7F">
        <w:trPr>
          <w:cantSplit/>
          <w:jc w:val="center"/>
        </w:trPr>
        <w:tc>
          <w:tcPr>
            <w:tcW w:w="1413" w:type="dxa"/>
            <w:shd w:val="clear" w:color="auto" w:fill="auto"/>
          </w:tcPr>
          <w:p w14:paraId="1A3E9F9A" w14:textId="77777777" w:rsidR="00FF1766" w:rsidRPr="003B4153" w:rsidRDefault="00FF1766" w:rsidP="00FF1766">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w:t>
            </w:r>
          </w:p>
        </w:tc>
        <w:tc>
          <w:tcPr>
            <w:tcW w:w="1701" w:type="dxa"/>
            <w:shd w:val="clear" w:color="auto" w:fill="auto"/>
            <w:vAlign w:val="center"/>
          </w:tcPr>
          <w:p w14:paraId="6F7D9548" w14:textId="16AB7B57" w:rsidR="00FF1766" w:rsidRPr="003B4153" w:rsidRDefault="00FF1766" w:rsidP="00FF1766">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4.494</w:t>
            </w:r>
          </w:p>
        </w:tc>
        <w:tc>
          <w:tcPr>
            <w:tcW w:w="1701" w:type="dxa"/>
            <w:shd w:val="clear" w:color="auto" w:fill="auto"/>
            <w:vAlign w:val="center"/>
          </w:tcPr>
          <w:p w14:paraId="3FD4F028" w14:textId="776004E0" w:rsidR="00FF1766" w:rsidRPr="003B4153" w:rsidRDefault="00FF1766" w:rsidP="00FF1766">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34.57</w:t>
            </w:r>
          </w:p>
        </w:tc>
        <w:tc>
          <w:tcPr>
            <w:tcW w:w="2268" w:type="dxa"/>
            <w:shd w:val="clear" w:color="auto" w:fill="auto"/>
            <w:vAlign w:val="center"/>
          </w:tcPr>
          <w:p w14:paraId="670DF1E4" w14:textId="426A6694" w:rsidR="00FF1766" w:rsidRPr="003B4153" w:rsidRDefault="00FF1766" w:rsidP="00FF1766">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34.6</w:t>
            </w:r>
          </w:p>
        </w:tc>
      </w:tr>
      <w:tr w:rsidR="00FF1766" w:rsidRPr="009524DD" w14:paraId="7408DB2F" w14:textId="77777777" w:rsidTr="00D11F7F">
        <w:trPr>
          <w:cantSplit/>
          <w:jc w:val="center"/>
        </w:trPr>
        <w:tc>
          <w:tcPr>
            <w:tcW w:w="1413" w:type="dxa"/>
            <w:shd w:val="clear" w:color="auto" w:fill="auto"/>
          </w:tcPr>
          <w:p w14:paraId="7B642B43" w14:textId="77777777" w:rsidR="00FF1766" w:rsidRPr="003B4153" w:rsidRDefault="00FF1766" w:rsidP="00FF1766">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w:t>
            </w:r>
          </w:p>
        </w:tc>
        <w:tc>
          <w:tcPr>
            <w:tcW w:w="1701" w:type="dxa"/>
            <w:shd w:val="clear" w:color="auto" w:fill="auto"/>
            <w:vAlign w:val="center"/>
          </w:tcPr>
          <w:p w14:paraId="4CDCA0A0" w14:textId="7359F73C" w:rsidR="00FF1766" w:rsidRPr="003B4153" w:rsidRDefault="00FF1766" w:rsidP="00FF1766">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2.491</w:t>
            </w:r>
          </w:p>
        </w:tc>
        <w:tc>
          <w:tcPr>
            <w:tcW w:w="1701" w:type="dxa"/>
            <w:shd w:val="clear" w:color="auto" w:fill="auto"/>
            <w:vAlign w:val="center"/>
          </w:tcPr>
          <w:p w14:paraId="470AFA8F" w14:textId="7A363B30" w:rsidR="00FF1766" w:rsidRPr="003B4153" w:rsidRDefault="00FF1766" w:rsidP="00FF1766">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19.16</w:t>
            </w:r>
          </w:p>
        </w:tc>
        <w:tc>
          <w:tcPr>
            <w:tcW w:w="2268" w:type="dxa"/>
            <w:shd w:val="clear" w:color="auto" w:fill="auto"/>
            <w:vAlign w:val="center"/>
          </w:tcPr>
          <w:p w14:paraId="0B3B1106" w14:textId="77524662" w:rsidR="00FF1766" w:rsidRPr="003B4153" w:rsidRDefault="00FF1766" w:rsidP="00FF1766">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53.7</w:t>
            </w:r>
          </w:p>
        </w:tc>
      </w:tr>
      <w:tr w:rsidR="00FF1766" w:rsidRPr="009524DD" w14:paraId="67089AA4" w14:textId="77777777" w:rsidTr="00D11F7F">
        <w:trPr>
          <w:cantSplit/>
          <w:jc w:val="center"/>
        </w:trPr>
        <w:tc>
          <w:tcPr>
            <w:tcW w:w="1413" w:type="dxa"/>
            <w:shd w:val="clear" w:color="auto" w:fill="auto"/>
          </w:tcPr>
          <w:p w14:paraId="12CD8945" w14:textId="77777777" w:rsidR="00FF1766" w:rsidRPr="003B4153" w:rsidRDefault="00FF1766" w:rsidP="00FF1766">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3</w:t>
            </w:r>
          </w:p>
        </w:tc>
        <w:tc>
          <w:tcPr>
            <w:tcW w:w="1701" w:type="dxa"/>
            <w:shd w:val="clear" w:color="auto" w:fill="auto"/>
            <w:vAlign w:val="center"/>
          </w:tcPr>
          <w:p w14:paraId="7217E4D2" w14:textId="79E1BC28" w:rsidR="00FF1766" w:rsidRPr="003B4153" w:rsidRDefault="00FF1766" w:rsidP="00FF1766">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1.364</w:t>
            </w:r>
          </w:p>
        </w:tc>
        <w:tc>
          <w:tcPr>
            <w:tcW w:w="1701" w:type="dxa"/>
            <w:shd w:val="clear" w:color="auto" w:fill="auto"/>
            <w:vAlign w:val="center"/>
          </w:tcPr>
          <w:p w14:paraId="19B23471" w14:textId="71B3FE77" w:rsidR="00FF1766" w:rsidRPr="003B4153" w:rsidRDefault="00FF1766" w:rsidP="00FF1766">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10.50</w:t>
            </w:r>
          </w:p>
        </w:tc>
        <w:tc>
          <w:tcPr>
            <w:tcW w:w="2268" w:type="dxa"/>
            <w:shd w:val="clear" w:color="auto" w:fill="auto"/>
            <w:vAlign w:val="center"/>
          </w:tcPr>
          <w:p w14:paraId="6492991B" w14:textId="34A9B9F8" w:rsidR="00FF1766" w:rsidRPr="003B4153" w:rsidRDefault="00FF1766" w:rsidP="00FF1766">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64.2</w:t>
            </w:r>
          </w:p>
        </w:tc>
      </w:tr>
      <w:tr w:rsidR="00FF1766" w:rsidRPr="009524DD" w14:paraId="3FAD01BC" w14:textId="77777777" w:rsidTr="00D11F7F">
        <w:trPr>
          <w:cantSplit/>
          <w:jc w:val="center"/>
        </w:trPr>
        <w:tc>
          <w:tcPr>
            <w:tcW w:w="1413" w:type="dxa"/>
            <w:shd w:val="clear" w:color="auto" w:fill="auto"/>
          </w:tcPr>
          <w:p w14:paraId="50216CC1" w14:textId="77777777" w:rsidR="00FF1766" w:rsidRPr="00FF1766" w:rsidRDefault="00FF1766" w:rsidP="00FF1766">
            <w:pPr>
              <w:spacing w:line="360" w:lineRule="auto"/>
              <w:jc w:val="center"/>
              <w:rPr>
                <w:rFonts w:ascii="Times New Roman" w:hAnsi="Times New Roman" w:cs="Times New Roman"/>
                <w:sz w:val="24"/>
                <w:szCs w:val="24"/>
              </w:rPr>
            </w:pPr>
            <w:r w:rsidRPr="00FF1766">
              <w:rPr>
                <w:rFonts w:ascii="Times New Roman" w:hAnsi="Times New Roman" w:cs="Times New Roman"/>
                <w:sz w:val="24"/>
                <w:szCs w:val="24"/>
              </w:rPr>
              <w:t>4</w:t>
            </w:r>
          </w:p>
        </w:tc>
        <w:tc>
          <w:tcPr>
            <w:tcW w:w="1701" w:type="dxa"/>
            <w:shd w:val="clear" w:color="auto" w:fill="auto"/>
            <w:vAlign w:val="center"/>
          </w:tcPr>
          <w:p w14:paraId="2D560686" w14:textId="613BFB13" w:rsidR="00FF1766" w:rsidRPr="00FF1766"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0.917</w:t>
            </w:r>
          </w:p>
        </w:tc>
        <w:tc>
          <w:tcPr>
            <w:tcW w:w="1701" w:type="dxa"/>
            <w:shd w:val="clear" w:color="auto" w:fill="auto"/>
            <w:vAlign w:val="center"/>
          </w:tcPr>
          <w:p w14:paraId="5845176C" w14:textId="3368676A" w:rsidR="00FF1766" w:rsidRPr="00FF1766" w:rsidRDefault="00FF1766" w:rsidP="00FF1766">
            <w:pPr>
              <w:spacing w:line="360" w:lineRule="auto"/>
              <w:ind w:left="60" w:right="60"/>
              <w:jc w:val="center"/>
              <w:rPr>
                <w:rFonts w:ascii="Times New Roman" w:hAnsi="Times New Roman" w:cs="Times New Roman"/>
                <w:sz w:val="24"/>
                <w:szCs w:val="24"/>
              </w:rPr>
            </w:pPr>
            <w:r w:rsidRPr="00DE56FF">
              <w:rPr>
                <w:rFonts w:ascii="Times New Roman" w:hAnsi="Times New Roman" w:cs="Times New Roman"/>
                <w:sz w:val="24"/>
                <w:szCs w:val="24"/>
              </w:rPr>
              <w:t>7.05</w:t>
            </w:r>
          </w:p>
        </w:tc>
        <w:tc>
          <w:tcPr>
            <w:tcW w:w="2268" w:type="dxa"/>
            <w:shd w:val="clear" w:color="auto" w:fill="auto"/>
            <w:vAlign w:val="center"/>
          </w:tcPr>
          <w:p w14:paraId="6DA074C8" w14:textId="165D1DBB" w:rsidR="00FF1766" w:rsidRPr="00FF1766" w:rsidRDefault="00FF1766" w:rsidP="00FF1766">
            <w:pPr>
              <w:spacing w:line="360" w:lineRule="auto"/>
              <w:ind w:left="60" w:right="60"/>
              <w:jc w:val="center"/>
              <w:rPr>
                <w:rFonts w:ascii="Times New Roman" w:hAnsi="Times New Roman" w:cs="Times New Roman"/>
                <w:sz w:val="24"/>
                <w:szCs w:val="24"/>
              </w:rPr>
            </w:pPr>
            <w:r w:rsidRPr="00DE56FF">
              <w:rPr>
                <w:rFonts w:ascii="Times New Roman" w:hAnsi="Times New Roman" w:cs="Times New Roman"/>
                <w:sz w:val="24"/>
                <w:szCs w:val="24"/>
              </w:rPr>
              <w:t>71.3</w:t>
            </w:r>
          </w:p>
        </w:tc>
      </w:tr>
      <w:tr w:rsidR="00FF1766" w:rsidRPr="009524DD" w14:paraId="115F77EB" w14:textId="77777777" w:rsidTr="00D11F7F">
        <w:trPr>
          <w:cantSplit/>
          <w:jc w:val="center"/>
        </w:trPr>
        <w:tc>
          <w:tcPr>
            <w:tcW w:w="1413" w:type="dxa"/>
            <w:shd w:val="clear" w:color="auto" w:fill="auto"/>
          </w:tcPr>
          <w:p w14:paraId="6B28647B" w14:textId="77777777" w:rsidR="00FF1766" w:rsidRPr="009524DD" w:rsidRDefault="00FF1766" w:rsidP="00FF1766">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5</w:t>
            </w:r>
          </w:p>
        </w:tc>
        <w:tc>
          <w:tcPr>
            <w:tcW w:w="1701" w:type="dxa"/>
            <w:shd w:val="clear" w:color="auto" w:fill="auto"/>
            <w:vAlign w:val="center"/>
          </w:tcPr>
          <w:p w14:paraId="07A3C510" w14:textId="2A9E9CF6"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0.803</w:t>
            </w:r>
          </w:p>
        </w:tc>
        <w:tc>
          <w:tcPr>
            <w:tcW w:w="1701" w:type="dxa"/>
            <w:shd w:val="clear" w:color="auto" w:fill="auto"/>
            <w:vAlign w:val="center"/>
          </w:tcPr>
          <w:p w14:paraId="30CBAC63" w14:textId="01DDF9DD" w:rsidR="00FF1766" w:rsidRPr="009524DD" w:rsidRDefault="00FF1766" w:rsidP="00FF1766">
            <w:pPr>
              <w:spacing w:line="360" w:lineRule="auto"/>
              <w:ind w:left="60" w:right="60"/>
              <w:jc w:val="center"/>
              <w:rPr>
                <w:rFonts w:ascii="Times New Roman" w:hAnsi="Times New Roman" w:cs="Times New Roman"/>
                <w:sz w:val="24"/>
                <w:szCs w:val="24"/>
              </w:rPr>
            </w:pPr>
            <w:r w:rsidRPr="00DE56FF">
              <w:rPr>
                <w:rFonts w:ascii="Times New Roman" w:hAnsi="Times New Roman" w:cs="Times New Roman"/>
                <w:sz w:val="24"/>
                <w:szCs w:val="24"/>
              </w:rPr>
              <w:t>6.18</w:t>
            </w:r>
          </w:p>
        </w:tc>
        <w:tc>
          <w:tcPr>
            <w:tcW w:w="2268" w:type="dxa"/>
            <w:shd w:val="clear" w:color="auto" w:fill="auto"/>
            <w:vAlign w:val="center"/>
          </w:tcPr>
          <w:p w14:paraId="10A126F0" w14:textId="78C51B11"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77.4</w:t>
            </w:r>
          </w:p>
        </w:tc>
      </w:tr>
      <w:tr w:rsidR="00FF1766" w:rsidRPr="009524DD" w14:paraId="68EEA510" w14:textId="77777777" w:rsidTr="00D11F7F">
        <w:trPr>
          <w:cantSplit/>
          <w:jc w:val="center"/>
        </w:trPr>
        <w:tc>
          <w:tcPr>
            <w:tcW w:w="1413" w:type="dxa"/>
            <w:shd w:val="clear" w:color="auto" w:fill="auto"/>
          </w:tcPr>
          <w:p w14:paraId="168824BA" w14:textId="77777777" w:rsidR="00FF1766" w:rsidRPr="009524DD" w:rsidRDefault="00FF1766" w:rsidP="00FF1766">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6</w:t>
            </w:r>
          </w:p>
        </w:tc>
        <w:tc>
          <w:tcPr>
            <w:tcW w:w="1701" w:type="dxa"/>
            <w:shd w:val="clear" w:color="auto" w:fill="auto"/>
            <w:vAlign w:val="center"/>
          </w:tcPr>
          <w:p w14:paraId="7FF5A971" w14:textId="516D1524"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0.610</w:t>
            </w:r>
          </w:p>
        </w:tc>
        <w:tc>
          <w:tcPr>
            <w:tcW w:w="1701" w:type="dxa"/>
            <w:shd w:val="clear" w:color="auto" w:fill="auto"/>
            <w:vAlign w:val="center"/>
          </w:tcPr>
          <w:p w14:paraId="0E7244E5" w14:textId="651DED98" w:rsidR="00FF1766" w:rsidRPr="009524DD" w:rsidRDefault="00FF1766" w:rsidP="00FF1766">
            <w:pPr>
              <w:spacing w:line="360" w:lineRule="auto"/>
              <w:ind w:left="60" w:right="60"/>
              <w:jc w:val="center"/>
              <w:rPr>
                <w:rFonts w:ascii="Times New Roman" w:hAnsi="Times New Roman" w:cs="Times New Roman"/>
                <w:sz w:val="24"/>
                <w:szCs w:val="24"/>
              </w:rPr>
            </w:pPr>
            <w:r w:rsidRPr="00DE56FF">
              <w:rPr>
                <w:rFonts w:ascii="Times New Roman" w:hAnsi="Times New Roman" w:cs="Times New Roman"/>
                <w:sz w:val="24"/>
                <w:szCs w:val="24"/>
              </w:rPr>
              <w:t>4.69</w:t>
            </w:r>
          </w:p>
        </w:tc>
        <w:tc>
          <w:tcPr>
            <w:tcW w:w="2268" w:type="dxa"/>
            <w:shd w:val="clear" w:color="auto" w:fill="auto"/>
            <w:vAlign w:val="center"/>
          </w:tcPr>
          <w:p w14:paraId="50C9CDF2" w14:textId="3A31F5E2"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82.1</w:t>
            </w:r>
          </w:p>
        </w:tc>
      </w:tr>
      <w:tr w:rsidR="00FF1766" w:rsidRPr="009524DD" w14:paraId="356D2CD0" w14:textId="77777777" w:rsidTr="00D11F7F">
        <w:trPr>
          <w:cantSplit/>
          <w:jc w:val="center"/>
        </w:trPr>
        <w:tc>
          <w:tcPr>
            <w:tcW w:w="1413" w:type="dxa"/>
            <w:shd w:val="clear" w:color="auto" w:fill="auto"/>
          </w:tcPr>
          <w:p w14:paraId="263F4316" w14:textId="77777777" w:rsidR="00FF1766" w:rsidRPr="009524DD" w:rsidRDefault="00FF1766" w:rsidP="00FF1766">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lastRenderedPageBreak/>
              <w:t>7</w:t>
            </w:r>
          </w:p>
        </w:tc>
        <w:tc>
          <w:tcPr>
            <w:tcW w:w="1701" w:type="dxa"/>
            <w:shd w:val="clear" w:color="auto" w:fill="auto"/>
            <w:vAlign w:val="center"/>
          </w:tcPr>
          <w:p w14:paraId="63FD6886" w14:textId="483F2B23"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0.542</w:t>
            </w:r>
          </w:p>
        </w:tc>
        <w:tc>
          <w:tcPr>
            <w:tcW w:w="1701" w:type="dxa"/>
            <w:shd w:val="clear" w:color="auto" w:fill="auto"/>
            <w:vAlign w:val="center"/>
          </w:tcPr>
          <w:p w14:paraId="0B9FCC1A" w14:textId="10EE5CA8" w:rsidR="00FF1766" w:rsidRPr="009524DD" w:rsidRDefault="00FF1766" w:rsidP="00FF1766">
            <w:pPr>
              <w:spacing w:line="360" w:lineRule="auto"/>
              <w:ind w:left="60" w:right="60"/>
              <w:jc w:val="center"/>
              <w:rPr>
                <w:rFonts w:ascii="Times New Roman" w:hAnsi="Times New Roman" w:cs="Times New Roman"/>
                <w:sz w:val="24"/>
                <w:szCs w:val="24"/>
              </w:rPr>
            </w:pPr>
            <w:r w:rsidRPr="00DE56FF">
              <w:rPr>
                <w:rFonts w:ascii="Times New Roman" w:hAnsi="Times New Roman" w:cs="Times New Roman"/>
                <w:sz w:val="24"/>
                <w:szCs w:val="24"/>
              </w:rPr>
              <w:t>4.17</w:t>
            </w:r>
          </w:p>
        </w:tc>
        <w:tc>
          <w:tcPr>
            <w:tcW w:w="2268" w:type="dxa"/>
            <w:shd w:val="clear" w:color="auto" w:fill="auto"/>
            <w:vAlign w:val="center"/>
          </w:tcPr>
          <w:p w14:paraId="0C65B8BF" w14:textId="48BB63BB"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86.3</w:t>
            </w:r>
          </w:p>
        </w:tc>
      </w:tr>
      <w:tr w:rsidR="00FF1766" w:rsidRPr="009524DD" w14:paraId="187FBB2C" w14:textId="77777777" w:rsidTr="00D11F7F">
        <w:trPr>
          <w:cantSplit/>
          <w:jc w:val="center"/>
        </w:trPr>
        <w:tc>
          <w:tcPr>
            <w:tcW w:w="1413" w:type="dxa"/>
            <w:shd w:val="clear" w:color="auto" w:fill="auto"/>
          </w:tcPr>
          <w:p w14:paraId="385CEE98" w14:textId="77777777" w:rsidR="00FF1766" w:rsidRPr="009524DD" w:rsidRDefault="00FF1766" w:rsidP="00FF1766">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8</w:t>
            </w:r>
          </w:p>
        </w:tc>
        <w:tc>
          <w:tcPr>
            <w:tcW w:w="1701" w:type="dxa"/>
            <w:shd w:val="clear" w:color="auto" w:fill="auto"/>
            <w:vAlign w:val="center"/>
          </w:tcPr>
          <w:p w14:paraId="603A1E8D" w14:textId="12F8649D"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0.473</w:t>
            </w:r>
          </w:p>
        </w:tc>
        <w:tc>
          <w:tcPr>
            <w:tcW w:w="1701" w:type="dxa"/>
            <w:shd w:val="clear" w:color="auto" w:fill="auto"/>
            <w:vAlign w:val="center"/>
          </w:tcPr>
          <w:p w14:paraId="30B2DF31" w14:textId="03C14009" w:rsidR="00FF1766" w:rsidRPr="009524DD" w:rsidRDefault="00FF1766" w:rsidP="00FF1766">
            <w:pPr>
              <w:spacing w:line="360" w:lineRule="auto"/>
              <w:ind w:left="60" w:right="60"/>
              <w:jc w:val="center"/>
              <w:rPr>
                <w:rFonts w:ascii="Times New Roman" w:hAnsi="Times New Roman" w:cs="Times New Roman"/>
                <w:sz w:val="24"/>
                <w:szCs w:val="24"/>
              </w:rPr>
            </w:pPr>
            <w:r w:rsidRPr="00DE56FF">
              <w:rPr>
                <w:rFonts w:ascii="Times New Roman" w:hAnsi="Times New Roman" w:cs="Times New Roman"/>
                <w:sz w:val="24"/>
                <w:szCs w:val="24"/>
              </w:rPr>
              <w:t>3.64</w:t>
            </w:r>
          </w:p>
        </w:tc>
        <w:tc>
          <w:tcPr>
            <w:tcW w:w="2268" w:type="dxa"/>
            <w:shd w:val="clear" w:color="auto" w:fill="auto"/>
            <w:vAlign w:val="center"/>
          </w:tcPr>
          <w:p w14:paraId="592917B7" w14:textId="5AD695C8"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89.9</w:t>
            </w:r>
          </w:p>
        </w:tc>
      </w:tr>
      <w:tr w:rsidR="00FF1766" w:rsidRPr="009524DD" w14:paraId="2C15846C" w14:textId="77777777" w:rsidTr="00D11F7F">
        <w:trPr>
          <w:cantSplit/>
          <w:jc w:val="center"/>
        </w:trPr>
        <w:tc>
          <w:tcPr>
            <w:tcW w:w="1413" w:type="dxa"/>
            <w:shd w:val="clear" w:color="auto" w:fill="auto"/>
          </w:tcPr>
          <w:p w14:paraId="773C4BD7" w14:textId="77777777" w:rsidR="00FF1766" w:rsidRPr="009524DD" w:rsidRDefault="00FF1766" w:rsidP="00FF1766">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9</w:t>
            </w:r>
          </w:p>
        </w:tc>
        <w:tc>
          <w:tcPr>
            <w:tcW w:w="1701" w:type="dxa"/>
            <w:shd w:val="clear" w:color="auto" w:fill="auto"/>
            <w:vAlign w:val="center"/>
          </w:tcPr>
          <w:p w14:paraId="5F367489" w14:textId="3AB1A9E9"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0.411</w:t>
            </w:r>
          </w:p>
        </w:tc>
        <w:tc>
          <w:tcPr>
            <w:tcW w:w="1701" w:type="dxa"/>
            <w:shd w:val="clear" w:color="auto" w:fill="auto"/>
            <w:vAlign w:val="center"/>
          </w:tcPr>
          <w:p w14:paraId="4721884E" w14:textId="64464A36"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3.16</w:t>
            </w:r>
          </w:p>
        </w:tc>
        <w:tc>
          <w:tcPr>
            <w:tcW w:w="2268" w:type="dxa"/>
            <w:shd w:val="clear" w:color="auto" w:fill="auto"/>
            <w:vAlign w:val="center"/>
          </w:tcPr>
          <w:p w14:paraId="6C76FEB0" w14:textId="3F393698"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93.1</w:t>
            </w:r>
          </w:p>
        </w:tc>
      </w:tr>
      <w:tr w:rsidR="00FF1766" w:rsidRPr="009524DD" w14:paraId="66C06FCD" w14:textId="77777777" w:rsidTr="00D11F7F">
        <w:trPr>
          <w:cantSplit/>
          <w:jc w:val="center"/>
        </w:trPr>
        <w:tc>
          <w:tcPr>
            <w:tcW w:w="1413" w:type="dxa"/>
            <w:shd w:val="clear" w:color="auto" w:fill="auto"/>
          </w:tcPr>
          <w:p w14:paraId="5085FF05" w14:textId="77777777" w:rsidR="00FF1766" w:rsidRPr="009524DD" w:rsidRDefault="00FF1766" w:rsidP="00FF1766">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10</w:t>
            </w:r>
          </w:p>
        </w:tc>
        <w:tc>
          <w:tcPr>
            <w:tcW w:w="1701" w:type="dxa"/>
            <w:shd w:val="clear" w:color="auto" w:fill="auto"/>
            <w:vAlign w:val="center"/>
          </w:tcPr>
          <w:p w14:paraId="3F955036" w14:textId="6619CB25"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0.307</w:t>
            </w:r>
          </w:p>
        </w:tc>
        <w:tc>
          <w:tcPr>
            <w:tcW w:w="1701" w:type="dxa"/>
            <w:shd w:val="clear" w:color="auto" w:fill="auto"/>
            <w:vAlign w:val="center"/>
          </w:tcPr>
          <w:p w14:paraId="5E3308F3" w14:textId="66E9D7CA"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2.36</w:t>
            </w:r>
          </w:p>
        </w:tc>
        <w:tc>
          <w:tcPr>
            <w:tcW w:w="2268" w:type="dxa"/>
            <w:shd w:val="clear" w:color="auto" w:fill="auto"/>
            <w:vAlign w:val="center"/>
          </w:tcPr>
          <w:p w14:paraId="66EB2A3E" w14:textId="68D5D4F8" w:rsidR="00FF1766" w:rsidRPr="009524DD" w:rsidRDefault="00FF1766" w:rsidP="00FF1766">
            <w:pPr>
              <w:spacing w:line="360" w:lineRule="auto"/>
              <w:jc w:val="center"/>
              <w:rPr>
                <w:rFonts w:ascii="Times New Roman" w:hAnsi="Times New Roman" w:cs="Times New Roman"/>
                <w:sz w:val="24"/>
                <w:szCs w:val="24"/>
              </w:rPr>
            </w:pPr>
            <w:r w:rsidRPr="00DE56FF">
              <w:rPr>
                <w:rFonts w:ascii="Times New Roman" w:hAnsi="Times New Roman" w:cs="Times New Roman"/>
                <w:sz w:val="24"/>
                <w:szCs w:val="24"/>
              </w:rPr>
              <w:t>95.5</w:t>
            </w:r>
          </w:p>
        </w:tc>
      </w:tr>
    </w:tbl>
    <w:p w14:paraId="58A841A3" w14:textId="77777777" w:rsidR="00FF1766" w:rsidRDefault="00FF1766" w:rsidP="00296BD6">
      <w:pPr>
        <w:spacing w:line="360" w:lineRule="auto"/>
        <w:ind w:firstLine="720"/>
        <w:jc w:val="both"/>
        <w:rPr>
          <w:rFonts w:ascii="Times New Roman" w:hAnsi="Times New Roman" w:cs="Times New Roman"/>
          <w:sz w:val="24"/>
          <w:szCs w:val="24"/>
        </w:rPr>
      </w:pPr>
    </w:p>
    <w:p w14:paraId="07E0F90E" w14:textId="7EFA6D8F" w:rsidR="008C3D38" w:rsidRDefault="008C3D38"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Factor analysis results for challenges </w:t>
      </w:r>
      <w:r w:rsidR="00E1086A">
        <w:rPr>
          <w:rFonts w:ascii="Times New Roman" w:hAnsi="Times New Roman" w:cs="Times New Roman"/>
          <w:sz w:val="24"/>
          <w:szCs w:val="24"/>
        </w:rPr>
        <w:t>have</w:t>
      </w:r>
      <w:r>
        <w:rPr>
          <w:rFonts w:ascii="Times New Roman" w:hAnsi="Times New Roman" w:cs="Times New Roman"/>
          <w:sz w:val="24"/>
          <w:szCs w:val="24"/>
        </w:rPr>
        <w:t xml:space="preserve"> shown that loadings of all factors (challenges) were higher than 0.</w:t>
      </w:r>
      <w:r w:rsidR="00FF1766">
        <w:rPr>
          <w:rFonts w:ascii="Times New Roman" w:hAnsi="Times New Roman" w:cs="Times New Roman"/>
          <w:sz w:val="24"/>
          <w:szCs w:val="24"/>
        </w:rPr>
        <w:t>5</w:t>
      </w:r>
      <w:r>
        <w:rPr>
          <w:rFonts w:ascii="Times New Roman" w:hAnsi="Times New Roman" w:cs="Times New Roman"/>
          <w:sz w:val="24"/>
          <w:szCs w:val="24"/>
        </w:rPr>
        <w:t xml:space="preserve"> thus all of them have</w:t>
      </w:r>
      <w:r w:rsidR="00FF1766">
        <w:rPr>
          <w:rFonts w:ascii="Times New Roman" w:hAnsi="Times New Roman" w:cs="Times New Roman"/>
          <w:sz w:val="24"/>
          <w:szCs w:val="24"/>
        </w:rPr>
        <w:t xml:space="preserve"> remained in the analysis</w:t>
      </w:r>
      <w:r>
        <w:rPr>
          <w:rFonts w:ascii="Times New Roman" w:hAnsi="Times New Roman" w:cs="Times New Roman"/>
          <w:sz w:val="24"/>
          <w:szCs w:val="24"/>
        </w:rPr>
        <w:t xml:space="preserve">. All factors were grouped according to 3 components. The results of </w:t>
      </w:r>
      <w:r w:rsidR="00E1086A">
        <w:rPr>
          <w:rFonts w:ascii="Times New Roman" w:hAnsi="Times New Roman" w:cs="Times New Roman"/>
          <w:sz w:val="24"/>
          <w:szCs w:val="24"/>
        </w:rPr>
        <w:t xml:space="preserve">the </w:t>
      </w:r>
      <w:r>
        <w:rPr>
          <w:rFonts w:ascii="Times New Roman" w:hAnsi="Times New Roman" w:cs="Times New Roman"/>
          <w:sz w:val="24"/>
          <w:szCs w:val="24"/>
        </w:rPr>
        <w:t xml:space="preserve">analysis can be seen in Table </w:t>
      </w:r>
      <w:r w:rsidR="004B24CF">
        <w:rPr>
          <w:rFonts w:ascii="Times New Roman" w:hAnsi="Times New Roman" w:cs="Times New Roman"/>
          <w:sz w:val="24"/>
          <w:szCs w:val="24"/>
        </w:rPr>
        <w:t>4.</w:t>
      </w:r>
      <w:r>
        <w:rPr>
          <w:rFonts w:ascii="Times New Roman" w:hAnsi="Times New Roman" w:cs="Times New Roman"/>
          <w:sz w:val="24"/>
          <w:szCs w:val="24"/>
        </w:rPr>
        <w:t xml:space="preserve">27. </w:t>
      </w:r>
    </w:p>
    <w:p w14:paraId="59C7033A" w14:textId="3120F6DC" w:rsidR="00981C54" w:rsidRDefault="008C3D38"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Almost all factors have shown moderate or strong </w:t>
      </w:r>
      <w:r w:rsidR="00E1086A">
        <w:rPr>
          <w:rFonts w:ascii="Times New Roman" w:hAnsi="Times New Roman" w:cs="Times New Roman"/>
          <w:sz w:val="24"/>
          <w:szCs w:val="24"/>
        </w:rPr>
        <w:t>correlations</w:t>
      </w:r>
      <w:r>
        <w:rPr>
          <w:rFonts w:ascii="Times New Roman" w:hAnsi="Times New Roman" w:cs="Times New Roman"/>
          <w:sz w:val="24"/>
          <w:szCs w:val="24"/>
        </w:rPr>
        <w:t xml:space="preserve"> with their corresponding components. The average loadings for 3 components are as follows: 0.7</w:t>
      </w:r>
      <w:r w:rsidR="00FF1766">
        <w:rPr>
          <w:rFonts w:ascii="Times New Roman" w:hAnsi="Times New Roman" w:cs="Times New Roman"/>
          <w:sz w:val="24"/>
          <w:szCs w:val="24"/>
        </w:rPr>
        <w:t>5</w:t>
      </w:r>
      <w:r>
        <w:rPr>
          <w:rFonts w:ascii="Times New Roman" w:hAnsi="Times New Roman" w:cs="Times New Roman"/>
          <w:sz w:val="24"/>
          <w:szCs w:val="24"/>
        </w:rPr>
        <w:t>5 (C1 to C5 and C9), 0.6</w:t>
      </w:r>
      <w:r w:rsidR="00FF1766">
        <w:rPr>
          <w:rFonts w:ascii="Times New Roman" w:hAnsi="Times New Roman" w:cs="Times New Roman"/>
          <w:sz w:val="24"/>
          <w:szCs w:val="24"/>
        </w:rPr>
        <w:t>9</w:t>
      </w:r>
      <w:r>
        <w:rPr>
          <w:rFonts w:ascii="Times New Roman" w:hAnsi="Times New Roman" w:cs="Times New Roman"/>
          <w:sz w:val="24"/>
          <w:szCs w:val="24"/>
        </w:rPr>
        <w:t>9 (C6 to C8, C12</w:t>
      </w:r>
      <w:r w:rsidR="00E1086A">
        <w:rPr>
          <w:rFonts w:ascii="Times New Roman" w:hAnsi="Times New Roman" w:cs="Times New Roman"/>
          <w:sz w:val="24"/>
          <w:szCs w:val="24"/>
        </w:rPr>
        <w:t>,</w:t>
      </w:r>
      <w:r>
        <w:rPr>
          <w:rFonts w:ascii="Times New Roman" w:hAnsi="Times New Roman" w:cs="Times New Roman"/>
          <w:sz w:val="24"/>
          <w:szCs w:val="24"/>
        </w:rPr>
        <w:t xml:space="preserve"> and C13) and 0.8</w:t>
      </w:r>
      <w:r w:rsidR="00FF1766">
        <w:rPr>
          <w:rFonts w:ascii="Times New Roman" w:hAnsi="Times New Roman" w:cs="Times New Roman"/>
          <w:sz w:val="24"/>
          <w:szCs w:val="24"/>
        </w:rPr>
        <w:t>58</w:t>
      </w:r>
      <w:r>
        <w:rPr>
          <w:rFonts w:ascii="Times New Roman" w:hAnsi="Times New Roman" w:cs="Times New Roman"/>
          <w:sz w:val="24"/>
          <w:szCs w:val="24"/>
        </w:rPr>
        <w:t xml:space="preserve"> (C10 and C11) respectively. The last pair showed </w:t>
      </w:r>
      <w:r w:rsidR="00E1086A">
        <w:rPr>
          <w:rFonts w:ascii="Times New Roman" w:hAnsi="Times New Roman" w:cs="Times New Roman"/>
          <w:sz w:val="24"/>
          <w:szCs w:val="24"/>
        </w:rPr>
        <w:t xml:space="preserve">a </w:t>
      </w:r>
      <w:r>
        <w:rPr>
          <w:rFonts w:ascii="Times New Roman" w:hAnsi="Times New Roman" w:cs="Times New Roman"/>
          <w:sz w:val="24"/>
          <w:szCs w:val="24"/>
        </w:rPr>
        <w:t>comparatively high correlation to the component with a 0.8</w:t>
      </w:r>
      <w:r w:rsidR="00FF1766">
        <w:rPr>
          <w:rFonts w:ascii="Times New Roman" w:hAnsi="Times New Roman" w:cs="Times New Roman"/>
          <w:sz w:val="24"/>
          <w:szCs w:val="24"/>
        </w:rPr>
        <w:t>58</w:t>
      </w:r>
      <w:r>
        <w:rPr>
          <w:rFonts w:ascii="Times New Roman" w:hAnsi="Times New Roman" w:cs="Times New Roman"/>
          <w:sz w:val="24"/>
          <w:szCs w:val="24"/>
        </w:rPr>
        <w:t xml:space="preserve"> average loading.</w:t>
      </w:r>
      <w:r w:rsidR="00E77BE9">
        <w:rPr>
          <w:rFonts w:ascii="Times New Roman" w:hAnsi="Times New Roman" w:cs="Times New Roman"/>
          <w:sz w:val="24"/>
          <w:szCs w:val="24"/>
        </w:rPr>
        <w:t xml:space="preserve"> </w:t>
      </w:r>
      <w:r w:rsidR="00FF1766">
        <w:rPr>
          <w:rFonts w:ascii="Times New Roman" w:hAnsi="Times New Roman" w:cs="Times New Roman"/>
          <w:sz w:val="24"/>
          <w:szCs w:val="24"/>
        </w:rPr>
        <w:t xml:space="preserve">All groups have </w:t>
      </w:r>
      <w:r w:rsidR="00E77BE9">
        <w:rPr>
          <w:rFonts w:ascii="Times New Roman" w:hAnsi="Times New Roman" w:cs="Times New Roman"/>
          <w:sz w:val="24"/>
          <w:szCs w:val="24"/>
        </w:rPr>
        <w:t xml:space="preserve">average loadings </w:t>
      </w:r>
      <w:r w:rsidR="00FF1766">
        <w:rPr>
          <w:rFonts w:ascii="Times New Roman" w:hAnsi="Times New Roman" w:cs="Times New Roman"/>
          <w:sz w:val="24"/>
          <w:szCs w:val="24"/>
        </w:rPr>
        <w:t>lying</w:t>
      </w:r>
      <w:r w:rsidR="00E77BE9">
        <w:rPr>
          <w:rFonts w:ascii="Times New Roman" w:hAnsi="Times New Roman" w:cs="Times New Roman"/>
          <w:sz w:val="24"/>
          <w:szCs w:val="24"/>
        </w:rPr>
        <w:t xml:space="preserve"> in acceptable ranges. </w:t>
      </w:r>
    </w:p>
    <w:p w14:paraId="26F8A0EF" w14:textId="390F4C20" w:rsidR="00FA5FBB" w:rsidRDefault="00E77BE9"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From Table </w:t>
      </w:r>
      <w:r w:rsidR="004B24CF">
        <w:rPr>
          <w:rFonts w:ascii="Times New Roman" w:hAnsi="Times New Roman" w:cs="Times New Roman"/>
          <w:sz w:val="24"/>
          <w:szCs w:val="24"/>
        </w:rPr>
        <w:t>4.</w:t>
      </w:r>
      <w:r>
        <w:rPr>
          <w:rFonts w:ascii="Times New Roman" w:hAnsi="Times New Roman" w:cs="Times New Roman"/>
          <w:sz w:val="24"/>
          <w:szCs w:val="24"/>
        </w:rPr>
        <w:t>2</w:t>
      </w:r>
      <w:r w:rsidR="004B24CF">
        <w:rPr>
          <w:rFonts w:ascii="Times New Roman" w:hAnsi="Times New Roman" w:cs="Times New Roman"/>
          <w:sz w:val="24"/>
          <w:szCs w:val="24"/>
        </w:rPr>
        <w:t>8</w:t>
      </w:r>
      <w:r>
        <w:rPr>
          <w:rFonts w:ascii="Times New Roman" w:hAnsi="Times New Roman" w:cs="Times New Roman"/>
          <w:sz w:val="24"/>
          <w:szCs w:val="24"/>
        </w:rPr>
        <w:t>, eigenvalues of components can be found. These are 4.494, 2.491</w:t>
      </w:r>
      <w:r w:rsidR="00E1086A">
        <w:rPr>
          <w:rFonts w:ascii="Times New Roman" w:hAnsi="Times New Roman" w:cs="Times New Roman"/>
          <w:sz w:val="24"/>
          <w:szCs w:val="24"/>
        </w:rPr>
        <w:t>,</w:t>
      </w:r>
      <w:r>
        <w:rPr>
          <w:rFonts w:ascii="Times New Roman" w:hAnsi="Times New Roman" w:cs="Times New Roman"/>
          <w:sz w:val="24"/>
          <w:szCs w:val="24"/>
        </w:rPr>
        <w:t xml:space="preserve"> and 1.364 for 3 components respectively. The total variance explained by 3 components is 64.2% which is also </w:t>
      </w:r>
      <w:r w:rsidR="00E1086A">
        <w:rPr>
          <w:rFonts w:ascii="Times New Roman" w:hAnsi="Times New Roman" w:cs="Times New Roman"/>
          <w:sz w:val="24"/>
          <w:szCs w:val="24"/>
        </w:rPr>
        <w:t xml:space="preserve">a </w:t>
      </w:r>
      <w:r>
        <w:rPr>
          <w:rFonts w:ascii="Times New Roman" w:hAnsi="Times New Roman" w:cs="Times New Roman"/>
          <w:sz w:val="24"/>
          <w:szCs w:val="24"/>
        </w:rPr>
        <w:t>satisfactory result.</w:t>
      </w:r>
    </w:p>
    <w:p w14:paraId="6985A93B" w14:textId="2FC7B513" w:rsidR="0091016D" w:rsidRDefault="0091016D" w:rsidP="00296BD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As challenges for MC adoption were grouped into 3 components, these were called correspondingly:</w:t>
      </w:r>
    </w:p>
    <w:p w14:paraId="50295CF3" w14:textId="77777777" w:rsidR="0091016D" w:rsidRPr="00A94770" w:rsidRDefault="0091016D" w:rsidP="0091016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C1, </w:t>
      </w:r>
      <w:r w:rsidRPr="00A94770">
        <w:rPr>
          <w:rFonts w:ascii="Times New Roman" w:hAnsi="Times New Roman" w:cs="Times New Roman"/>
          <w:sz w:val="24"/>
          <w:szCs w:val="24"/>
          <w:lang w:val="en-US"/>
        </w:rPr>
        <w:t>C2, C3, C4, C5, C9 – Inflexibilities</w:t>
      </w:r>
    </w:p>
    <w:p w14:paraId="572FCA4E" w14:textId="77777777" w:rsidR="0091016D" w:rsidRPr="0082670E" w:rsidRDefault="0091016D" w:rsidP="0091016D">
      <w:pPr>
        <w:spacing w:line="360" w:lineRule="auto"/>
        <w:rPr>
          <w:rFonts w:ascii="Times New Roman" w:hAnsi="Times New Roman" w:cs="Times New Roman"/>
          <w:color w:val="FF0000"/>
          <w:sz w:val="24"/>
          <w:szCs w:val="24"/>
          <w:lang w:val="en-US"/>
        </w:rPr>
      </w:pPr>
      <w:r w:rsidRPr="0082670E">
        <w:rPr>
          <w:rFonts w:ascii="Times New Roman" w:hAnsi="Times New Roman" w:cs="Times New Roman"/>
          <w:sz w:val="24"/>
          <w:szCs w:val="24"/>
          <w:lang w:val="en-US"/>
        </w:rPr>
        <w:t>C6, C7, C8, C12, C13 – Resource shortfalls</w:t>
      </w:r>
    </w:p>
    <w:p w14:paraId="449D0759" w14:textId="43D18C6B" w:rsidR="0091016D" w:rsidRPr="0091016D" w:rsidRDefault="0091016D" w:rsidP="0091016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C10 and C11 – Cooperation </w:t>
      </w:r>
    </w:p>
    <w:p w14:paraId="798C2A72" w14:textId="021894C0" w:rsidR="00FA5FBB" w:rsidRPr="009A2ED3" w:rsidRDefault="00FA5FBB" w:rsidP="00296BD6">
      <w:pPr>
        <w:pStyle w:val="3"/>
        <w:spacing w:line="360" w:lineRule="auto"/>
        <w:rPr>
          <w:rFonts w:ascii="Times New Roman" w:hAnsi="Times New Roman" w:cs="Times New Roman"/>
          <w:b/>
          <w:bCs/>
          <w:color w:val="auto"/>
          <w:sz w:val="26"/>
          <w:szCs w:val="26"/>
        </w:rPr>
      </w:pPr>
      <w:bookmarkStart w:id="87" w:name="_Toc165815197"/>
      <w:r w:rsidRPr="009A2ED3">
        <w:rPr>
          <w:rFonts w:ascii="Times New Roman" w:hAnsi="Times New Roman" w:cs="Times New Roman"/>
          <w:b/>
          <w:bCs/>
          <w:color w:val="auto"/>
          <w:sz w:val="26"/>
          <w:szCs w:val="26"/>
        </w:rPr>
        <w:t>4.4.3 Factor analysis for Implementation strategies</w:t>
      </w:r>
      <w:bookmarkEnd w:id="87"/>
      <w:r w:rsidRPr="009A2ED3">
        <w:rPr>
          <w:rFonts w:ascii="Times New Roman" w:hAnsi="Times New Roman" w:cs="Times New Roman"/>
          <w:b/>
          <w:bCs/>
          <w:color w:val="auto"/>
          <w:sz w:val="26"/>
          <w:szCs w:val="26"/>
        </w:rPr>
        <w:t xml:space="preserve"> </w:t>
      </w:r>
      <w:r w:rsidR="00E77BE9" w:rsidRPr="009A2ED3">
        <w:rPr>
          <w:rFonts w:ascii="Times New Roman" w:hAnsi="Times New Roman" w:cs="Times New Roman"/>
          <w:b/>
          <w:bCs/>
          <w:color w:val="auto"/>
          <w:sz w:val="26"/>
          <w:szCs w:val="26"/>
        </w:rPr>
        <w:t xml:space="preserve"> </w:t>
      </w:r>
    </w:p>
    <w:p w14:paraId="5941B120" w14:textId="2F7EFABA" w:rsidR="00777589" w:rsidRPr="00FA5FBB" w:rsidRDefault="00FA5FBB" w:rsidP="009A2ED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same procedure starts with the calculation of KMO and chi-square. Table </w:t>
      </w:r>
      <w:r w:rsidR="004B24CF">
        <w:rPr>
          <w:rFonts w:ascii="Times New Roman" w:hAnsi="Times New Roman" w:cs="Times New Roman"/>
          <w:sz w:val="24"/>
          <w:szCs w:val="24"/>
        </w:rPr>
        <w:t>4.</w:t>
      </w:r>
      <w:r>
        <w:rPr>
          <w:rFonts w:ascii="Times New Roman" w:hAnsi="Times New Roman" w:cs="Times New Roman"/>
          <w:sz w:val="24"/>
          <w:szCs w:val="24"/>
        </w:rPr>
        <w:t>2</w:t>
      </w:r>
      <w:r w:rsidR="004B24CF">
        <w:rPr>
          <w:rFonts w:ascii="Times New Roman" w:hAnsi="Times New Roman" w:cs="Times New Roman"/>
          <w:sz w:val="24"/>
          <w:szCs w:val="24"/>
        </w:rPr>
        <w:t>9</w:t>
      </w:r>
      <w:r>
        <w:rPr>
          <w:rFonts w:ascii="Times New Roman" w:hAnsi="Times New Roman" w:cs="Times New Roman"/>
          <w:sz w:val="24"/>
          <w:szCs w:val="24"/>
        </w:rPr>
        <w:t xml:space="preserve"> can be used to view the KMO and results of Bartlett’s test of sphericity. </w:t>
      </w:r>
    </w:p>
    <w:p w14:paraId="799579E6" w14:textId="687AA294" w:rsidR="00FA5FBB" w:rsidRPr="00D11F7F" w:rsidRDefault="00FA5FBB" w:rsidP="00D11F7F">
      <w:pPr>
        <w:autoSpaceDE w:val="0"/>
        <w:autoSpaceDN w:val="0"/>
        <w:adjustRightInd w:val="0"/>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2</w:t>
      </w:r>
      <w:r w:rsidR="00D11F7F" w:rsidRPr="00D11F7F">
        <w:rPr>
          <w:rFonts w:ascii="Times New Roman" w:hAnsi="Times New Roman" w:cs="Times New Roman"/>
          <w:b/>
          <w:bCs/>
          <w:i/>
          <w:iCs/>
          <w:sz w:val="24"/>
          <w:szCs w:val="24"/>
          <w:lang w:val="en-US"/>
        </w:rPr>
        <w:t>9</w:t>
      </w:r>
      <w:r w:rsidRPr="00D11F7F">
        <w:rPr>
          <w:rFonts w:ascii="Times New Roman" w:hAnsi="Times New Roman" w:cs="Times New Roman"/>
          <w:b/>
          <w:bCs/>
          <w:i/>
          <w:iCs/>
          <w:sz w:val="24"/>
          <w:szCs w:val="24"/>
          <w:lang w:val="en-US"/>
        </w:rPr>
        <w:t xml:space="preserve">. </w:t>
      </w:r>
      <w:r w:rsidRPr="00D11F7F">
        <w:rPr>
          <w:rFonts w:ascii="Times New Roman" w:hAnsi="Times New Roman" w:cs="Times New Roman"/>
          <w:b/>
          <w:bCs/>
          <w:i/>
          <w:iCs/>
          <w:sz w:val="24"/>
          <w:szCs w:val="24"/>
        </w:rPr>
        <w:t>KMO and Bartlett’s Test of Sphericity results for challenges</w:t>
      </w:r>
    </w:p>
    <w:tbl>
      <w:tblPr>
        <w:tblStyle w:val="af1"/>
        <w:tblW w:w="0" w:type="auto"/>
        <w:jc w:val="center"/>
        <w:tblLook w:val="04A0" w:firstRow="1" w:lastRow="0" w:firstColumn="1" w:lastColumn="0" w:noHBand="0" w:noVBand="1"/>
      </w:tblPr>
      <w:tblGrid>
        <w:gridCol w:w="4808"/>
        <w:gridCol w:w="2256"/>
        <w:gridCol w:w="1655"/>
      </w:tblGrid>
      <w:tr w:rsidR="00FA5FBB" w14:paraId="395DD666" w14:textId="77777777" w:rsidTr="00141462">
        <w:trPr>
          <w:trHeight w:val="477"/>
          <w:jc w:val="center"/>
        </w:trPr>
        <w:tc>
          <w:tcPr>
            <w:tcW w:w="4808" w:type="dxa"/>
            <w:vAlign w:val="center"/>
          </w:tcPr>
          <w:p w14:paraId="7672560D" w14:textId="77777777" w:rsidR="00FA5FBB" w:rsidRPr="002A47AE" w:rsidRDefault="00FA5FBB"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KMO</w:t>
            </w:r>
            <w:r>
              <w:rPr>
                <w:rFonts w:ascii="Times New Roman" w:hAnsi="Times New Roman" w:cs="Times New Roman"/>
                <w:sz w:val="24"/>
                <w:szCs w:val="24"/>
              </w:rPr>
              <w:t xml:space="preserve"> </w:t>
            </w:r>
            <w:r w:rsidRPr="002A47AE">
              <w:rPr>
                <w:rFonts w:ascii="Times New Roman" w:hAnsi="Times New Roman" w:cs="Times New Roman"/>
                <w:sz w:val="24"/>
                <w:szCs w:val="24"/>
              </w:rPr>
              <w:t>Measure of Sampling Adequacy</w:t>
            </w:r>
          </w:p>
        </w:tc>
        <w:tc>
          <w:tcPr>
            <w:tcW w:w="3911" w:type="dxa"/>
            <w:gridSpan w:val="2"/>
            <w:vAlign w:val="center"/>
          </w:tcPr>
          <w:p w14:paraId="1B5C2756" w14:textId="6BA2D654" w:rsidR="00FA5FBB" w:rsidRDefault="00FA5FBB"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B42130">
              <w:rPr>
                <w:rFonts w:ascii="Times New Roman" w:hAnsi="Times New Roman" w:cs="Times New Roman"/>
                <w:sz w:val="24"/>
                <w:szCs w:val="24"/>
              </w:rPr>
              <w:t>707</w:t>
            </w:r>
          </w:p>
        </w:tc>
      </w:tr>
      <w:tr w:rsidR="00FA5FBB" w14:paraId="2738AFC3" w14:textId="77777777" w:rsidTr="00141462">
        <w:trPr>
          <w:trHeight w:val="279"/>
          <w:jc w:val="center"/>
        </w:trPr>
        <w:tc>
          <w:tcPr>
            <w:tcW w:w="4808" w:type="dxa"/>
            <w:vMerge w:val="restart"/>
            <w:vAlign w:val="center"/>
          </w:tcPr>
          <w:p w14:paraId="5FF6DDD2" w14:textId="77777777" w:rsidR="00FA5FBB" w:rsidRPr="002A47AE" w:rsidRDefault="00FA5FBB"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Bartlett’s Test of Spherici</w:t>
            </w:r>
            <w:r>
              <w:rPr>
                <w:rFonts w:ascii="Times New Roman" w:hAnsi="Times New Roman" w:cs="Times New Roman"/>
                <w:b/>
                <w:bCs/>
                <w:sz w:val="24"/>
                <w:szCs w:val="24"/>
              </w:rPr>
              <w:t>ty</w:t>
            </w:r>
          </w:p>
        </w:tc>
        <w:tc>
          <w:tcPr>
            <w:tcW w:w="2256" w:type="dxa"/>
            <w:vAlign w:val="center"/>
          </w:tcPr>
          <w:p w14:paraId="1CA8A82B" w14:textId="2E01363C" w:rsidR="00FA5FBB" w:rsidRDefault="0052142D" w:rsidP="00296BD6">
            <w:pPr>
              <w:spacing w:line="360" w:lineRule="auto"/>
              <w:rPr>
                <w:rFonts w:ascii="Times New Roman" w:hAnsi="Times New Roman" w:cs="Times New Roman"/>
                <w:sz w:val="24"/>
                <w:szCs w:val="24"/>
              </w:rPr>
            </w:pPr>
            <w:r>
              <w:rPr>
                <w:rFonts w:ascii="Times New Roman" w:hAnsi="Times New Roman" w:cs="Times New Roman"/>
                <w:sz w:val="24"/>
                <w:szCs w:val="24"/>
              </w:rPr>
              <w:t>Approx. Chi</w:t>
            </w:r>
            <w:r w:rsidR="00FA5FBB">
              <w:rPr>
                <w:rFonts w:ascii="Times New Roman" w:hAnsi="Times New Roman" w:cs="Times New Roman"/>
                <w:sz w:val="24"/>
                <w:szCs w:val="24"/>
              </w:rPr>
              <w:t>-Square</w:t>
            </w:r>
          </w:p>
        </w:tc>
        <w:tc>
          <w:tcPr>
            <w:tcW w:w="1654" w:type="dxa"/>
            <w:vAlign w:val="center"/>
          </w:tcPr>
          <w:p w14:paraId="0D483C29" w14:textId="39C2742F" w:rsidR="00FA5FBB" w:rsidRDefault="00B42130"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544</w:t>
            </w:r>
          </w:p>
        </w:tc>
      </w:tr>
      <w:tr w:rsidR="00FA5FBB" w14:paraId="02949959" w14:textId="77777777" w:rsidTr="00141462">
        <w:trPr>
          <w:trHeight w:val="98"/>
          <w:jc w:val="center"/>
        </w:trPr>
        <w:tc>
          <w:tcPr>
            <w:tcW w:w="4808" w:type="dxa"/>
            <w:vMerge/>
            <w:vAlign w:val="center"/>
          </w:tcPr>
          <w:p w14:paraId="44BB8E87" w14:textId="77777777" w:rsidR="00FA5FBB" w:rsidRDefault="00FA5FBB" w:rsidP="00296BD6">
            <w:pPr>
              <w:spacing w:line="360" w:lineRule="auto"/>
              <w:rPr>
                <w:rFonts w:ascii="Times New Roman" w:hAnsi="Times New Roman" w:cs="Times New Roman"/>
                <w:sz w:val="24"/>
                <w:szCs w:val="24"/>
              </w:rPr>
            </w:pPr>
          </w:p>
        </w:tc>
        <w:tc>
          <w:tcPr>
            <w:tcW w:w="2256" w:type="dxa"/>
            <w:vAlign w:val="center"/>
          </w:tcPr>
          <w:p w14:paraId="6A579DD8" w14:textId="77777777" w:rsidR="00FA5FBB" w:rsidRDefault="00FA5FBB" w:rsidP="00296BD6">
            <w:pPr>
              <w:spacing w:line="360" w:lineRule="auto"/>
              <w:rPr>
                <w:rFonts w:ascii="Times New Roman" w:hAnsi="Times New Roman" w:cs="Times New Roman"/>
                <w:sz w:val="24"/>
                <w:szCs w:val="24"/>
              </w:rPr>
            </w:pPr>
            <w:r>
              <w:rPr>
                <w:rFonts w:ascii="Times New Roman" w:hAnsi="Times New Roman" w:cs="Times New Roman"/>
                <w:sz w:val="24"/>
                <w:szCs w:val="24"/>
              </w:rPr>
              <w:t>Significance</w:t>
            </w:r>
          </w:p>
        </w:tc>
        <w:tc>
          <w:tcPr>
            <w:tcW w:w="1654" w:type="dxa"/>
            <w:vAlign w:val="center"/>
          </w:tcPr>
          <w:p w14:paraId="3E4F4847" w14:textId="77777777" w:rsidR="00FA5FBB" w:rsidRDefault="00FA5FBB"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&lt;0.001</w:t>
            </w:r>
          </w:p>
        </w:tc>
      </w:tr>
    </w:tbl>
    <w:p w14:paraId="20D28D78" w14:textId="77777777" w:rsidR="00FA5FBB" w:rsidRDefault="00FA5FBB" w:rsidP="00296BD6">
      <w:pPr>
        <w:spacing w:line="360" w:lineRule="auto"/>
        <w:rPr>
          <w:rFonts w:ascii="Times New Roman" w:hAnsi="Times New Roman" w:cs="Times New Roman"/>
          <w:sz w:val="24"/>
          <w:szCs w:val="24"/>
        </w:rPr>
      </w:pPr>
    </w:p>
    <w:p w14:paraId="413B0AC5" w14:textId="192EB134" w:rsidR="00F44919" w:rsidRPr="00FA5FBB" w:rsidRDefault="00FA5FBB" w:rsidP="00D11F7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KMO was calculated to be 0.</w:t>
      </w:r>
      <w:r w:rsidR="00B42130">
        <w:rPr>
          <w:rFonts w:ascii="Times New Roman" w:hAnsi="Times New Roman" w:cs="Times New Roman"/>
          <w:sz w:val="24"/>
          <w:szCs w:val="24"/>
        </w:rPr>
        <w:t>707</w:t>
      </w:r>
      <w:r>
        <w:rPr>
          <w:rFonts w:ascii="Times New Roman" w:hAnsi="Times New Roman" w:cs="Times New Roman"/>
          <w:sz w:val="24"/>
          <w:szCs w:val="24"/>
        </w:rPr>
        <w:t xml:space="preserve"> and chi-square was found to be</w:t>
      </w:r>
      <w:r w:rsidR="00B42130">
        <w:rPr>
          <w:rFonts w:ascii="Times New Roman" w:hAnsi="Times New Roman" w:cs="Times New Roman"/>
          <w:sz w:val="24"/>
          <w:szCs w:val="24"/>
        </w:rPr>
        <w:t xml:space="preserve"> 544</w:t>
      </w:r>
      <w:r>
        <w:rPr>
          <w:rFonts w:ascii="Times New Roman" w:hAnsi="Times New Roman" w:cs="Times New Roman"/>
          <w:sz w:val="24"/>
          <w:szCs w:val="24"/>
        </w:rPr>
        <w:t xml:space="preserve">. </w:t>
      </w:r>
      <w:r w:rsidR="00E1086A">
        <w:rPr>
          <w:rFonts w:ascii="Times New Roman" w:hAnsi="Times New Roman" w:cs="Times New Roman"/>
          <w:sz w:val="24"/>
          <w:szCs w:val="24"/>
        </w:rPr>
        <w:t>The significance</w:t>
      </w:r>
      <w:r>
        <w:rPr>
          <w:rFonts w:ascii="Times New Roman" w:hAnsi="Times New Roman" w:cs="Times New Roman"/>
          <w:sz w:val="24"/>
          <w:szCs w:val="24"/>
        </w:rPr>
        <w:t xml:space="preserve"> of the chi-square is proved as </w:t>
      </w:r>
      <w:r w:rsidR="00E1086A">
        <w:rPr>
          <w:rFonts w:ascii="Times New Roman" w:hAnsi="Times New Roman" w:cs="Times New Roman"/>
          <w:sz w:val="24"/>
          <w:szCs w:val="24"/>
        </w:rPr>
        <w:t xml:space="preserve">the </w:t>
      </w:r>
      <w:r>
        <w:rPr>
          <w:rFonts w:ascii="Times New Roman" w:hAnsi="Times New Roman" w:cs="Times New Roman"/>
          <w:i/>
          <w:iCs/>
          <w:sz w:val="24"/>
          <w:szCs w:val="24"/>
        </w:rPr>
        <w:t>p</w:t>
      </w:r>
      <w:r>
        <w:rPr>
          <w:rFonts w:ascii="Times New Roman" w:hAnsi="Times New Roman" w:cs="Times New Roman"/>
          <w:sz w:val="24"/>
          <w:szCs w:val="24"/>
        </w:rPr>
        <w:t>-value is &lt;0.001</w:t>
      </w:r>
      <w:r w:rsidR="00C05025">
        <w:rPr>
          <w:rFonts w:ascii="Times New Roman" w:hAnsi="Times New Roman" w:cs="Times New Roman"/>
          <w:sz w:val="24"/>
          <w:szCs w:val="24"/>
        </w:rPr>
        <w:t>.</w:t>
      </w:r>
    </w:p>
    <w:p w14:paraId="0D4A5108" w14:textId="1A8BBCB2" w:rsidR="00FA5FBB" w:rsidRPr="00D11F7F" w:rsidRDefault="00FA5FBB"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4.30</w:t>
      </w:r>
      <w:r w:rsidRPr="00D11F7F">
        <w:rPr>
          <w:rFonts w:ascii="Times New Roman" w:hAnsi="Times New Roman" w:cs="Times New Roman"/>
          <w:b/>
          <w:bCs/>
          <w:i/>
          <w:iCs/>
          <w:sz w:val="24"/>
          <w:szCs w:val="24"/>
        </w:rPr>
        <w:t>. Implementation strategies’ loadings among components</w:t>
      </w:r>
    </w:p>
    <w:tbl>
      <w:tblPr>
        <w:tblStyle w:val="af1"/>
        <w:tblW w:w="0" w:type="auto"/>
        <w:jc w:val="center"/>
        <w:tblLook w:val="04A0" w:firstRow="1" w:lastRow="0" w:firstColumn="1" w:lastColumn="0" w:noHBand="0" w:noVBand="1"/>
      </w:tblPr>
      <w:tblGrid>
        <w:gridCol w:w="5387"/>
        <w:gridCol w:w="1276"/>
        <w:gridCol w:w="1276"/>
        <w:gridCol w:w="1245"/>
      </w:tblGrid>
      <w:tr w:rsidR="00FA5FBB" w:rsidRPr="00230B40" w14:paraId="7CD5B2FE" w14:textId="77777777" w:rsidTr="00C66AE3">
        <w:trPr>
          <w:trHeight w:val="396"/>
          <w:jc w:val="center"/>
        </w:trPr>
        <w:tc>
          <w:tcPr>
            <w:tcW w:w="5387" w:type="dxa"/>
            <w:vMerge w:val="restart"/>
            <w:vAlign w:val="center"/>
          </w:tcPr>
          <w:p w14:paraId="77135E78" w14:textId="77777777" w:rsidR="00FA5FBB" w:rsidRPr="00230B40" w:rsidRDefault="00FA5FBB"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Question Code</w:t>
            </w:r>
          </w:p>
        </w:tc>
        <w:tc>
          <w:tcPr>
            <w:tcW w:w="3797" w:type="dxa"/>
            <w:gridSpan w:val="3"/>
            <w:tcBorders>
              <w:bottom w:val="single" w:sz="4" w:space="0" w:color="auto"/>
            </w:tcBorders>
            <w:vAlign w:val="center"/>
          </w:tcPr>
          <w:p w14:paraId="3D1C2C21" w14:textId="77777777" w:rsidR="00FA5FBB" w:rsidRPr="00230B40" w:rsidRDefault="00FA5FBB"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Component</w:t>
            </w:r>
          </w:p>
        </w:tc>
      </w:tr>
      <w:tr w:rsidR="00FA5FBB" w:rsidRPr="00230B40" w14:paraId="7510FC47" w14:textId="77777777" w:rsidTr="00C66AE3">
        <w:trPr>
          <w:trHeight w:val="139"/>
          <w:jc w:val="center"/>
        </w:trPr>
        <w:tc>
          <w:tcPr>
            <w:tcW w:w="5387" w:type="dxa"/>
            <w:vMerge/>
            <w:vAlign w:val="center"/>
          </w:tcPr>
          <w:p w14:paraId="2D40C5A4" w14:textId="77777777" w:rsidR="00FA5FBB" w:rsidRPr="00230B40" w:rsidRDefault="00FA5FBB" w:rsidP="00296BD6">
            <w:pPr>
              <w:spacing w:line="360" w:lineRule="auto"/>
              <w:rPr>
                <w:rFonts w:ascii="Times New Roman" w:hAnsi="Times New Roman" w:cs="Times New Roman"/>
                <w:sz w:val="24"/>
                <w:szCs w:val="24"/>
              </w:rPr>
            </w:pPr>
          </w:p>
        </w:tc>
        <w:tc>
          <w:tcPr>
            <w:tcW w:w="1276" w:type="dxa"/>
            <w:tcBorders>
              <w:bottom w:val="single" w:sz="8" w:space="0" w:color="auto"/>
            </w:tcBorders>
            <w:vAlign w:val="center"/>
          </w:tcPr>
          <w:p w14:paraId="28EAF8B9" w14:textId="77777777" w:rsidR="00FA5FBB" w:rsidRPr="00230B40" w:rsidRDefault="00FA5FBB"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1</w:t>
            </w:r>
          </w:p>
        </w:tc>
        <w:tc>
          <w:tcPr>
            <w:tcW w:w="1276" w:type="dxa"/>
            <w:tcBorders>
              <w:bottom w:val="single" w:sz="8" w:space="0" w:color="auto"/>
            </w:tcBorders>
            <w:vAlign w:val="center"/>
          </w:tcPr>
          <w:p w14:paraId="5954AA5F" w14:textId="77777777" w:rsidR="00FA5FBB" w:rsidRPr="00230B40" w:rsidRDefault="00FA5FBB"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2</w:t>
            </w:r>
          </w:p>
        </w:tc>
        <w:tc>
          <w:tcPr>
            <w:tcW w:w="1245" w:type="dxa"/>
            <w:tcBorders>
              <w:bottom w:val="single" w:sz="8" w:space="0" w:color="auto"/>
            </w:tcBorders>
            <w:vAlign w:val="center"/>
          </w:tcPr>
          <w:p w14:paraId="2018DE33" w14:textId="77777777" w:rsidR="00FA5FBB" w:rsidRPr="00230B40" w:rsidRDefault="00FA5FBB"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3</w:t>
            </w:r>
          </w:p>
        </w:tc>
      </w:tr>
      <w:tr w:rsidR="00FA5FBB" w:rsidRPr="00230B40" w14:paraId="206FE508" w14:textId="77777777" w:rsidTr="00C66AE3">
        <w:trPr>
          <w:trHeight w:val="396"/>
          <w:jc w:val="center"/>
        </w:trPr>
        <w:tc>
          <w:tcPr>
            <w:tcW w:w="5387" w:type="dxa"/>
            <w:tcBorders>
              <w:right w:val="single" w:sz="8" w:space="0" w:color="auto"/>
            </w:tcBorders>
            <w:vAlign w:val="center"/>
          </w:tcPr>
          <w:p w14:paraId="27AB2103" w14:textId="34A318E2" w:rsidR="00FA5FBB"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FA5FBB" w:rsidRPr="00BD6221">
              <w:rPr>
                <w:rFonts w:ascii="Times New Roman" w:hAnsi="Times New Roman" w:cs="Times New Roman"/>
                <w:b/>
                <w:bCs/>
                <w:sz w:val="24"/>
                <w:szCs w:val="24"/>
              </w:rPr>
              <w:t>IS1</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Increasing general awareness about method and concept</w:t>
            </w:r>
          </w:p>
        </w:tc>
        <w:tc>
          <w:tcPr>
            <w:tcW w:w="1276" w:type="dxa"/>
            <w:tcBorders>
              <w:top w:val="single" w:sz="8" w:space="0" w:color="auto"/>
              <w:left w:val="single" w:sz="8" w:space="0" w:color="auto"/>
              <w:bottom w:val="nil"/>
              <w:right w:val="single" w:sz="8" w:space="0" w:color="auto"/>
            </w:tcBorders>
            <w:vAlign w:val="center"/>
          </w:tcPr>
          <w:p w14:paraId="6B1E353F" w14:textId="5629108B"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742</w:t>
            </w:r>
          </w:p>
        </w:tc>
        <w:tc>
          <w:tcPr>
            <w:tcW w:w="1276" w:type="dxa"/>
            <w:tcBorders>
              <w:top w:val="single" w:sz="8" w:space="0" w:color="auto"/>
              <w:left w:val="single" w:sz="8" w:space="0" w:color="auto"/>
              <w:bottom w:val="nil"/>
              <w:right w:val="nil"/>
            </w:tcBorders>
            <w:vAlign w:val="center"/>
          </w:tcPr>
          <w:p w14:paraId="00EDA4D5" w14:textId="77777777"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single" w:sz="8" w:space="0" w:color="auto"/>
              <w:left w:val="nil"/>
              <w:bottom w:val="nil"/>
              <w:right w:val="single" w:sz="8" w:space="0" w:color="auto"/>
            </w:tcBorders>
            <w:vAlign w:val="center"/>
          </w:tcPr>
          <w:p w14:paraId="37D92512"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76A1D46D" w14:textId="77777777" w:rsidTr="00C66AE3">
        <w:trPr>
          <w:trHeight w:val="396"/>
          <w:jc w:val="center"/>
        </w:trPr>
        <w:tc>
          <w:tcPr>
            <w:tcW w:w="5387" w:type="dxa"/>
            <w:tcBorders>
              <w:right w:val="single" w:sz="8" w:space="0" w:color="auto"/>
            </w:tcBorders>
            <w:vAlign w:val="center"/>
          </w:tcPr>
          <w:p w14:paraId="7FB21967" w14:textId="036663D2" w:rsidR="00FA5FBB" w:rsidRPr="00BD6221" w:rsidRDefault="008B727C"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w:t>
            </w:r>
            <w:r w:rsidR="003E5D91" w:rsidRPr="00BD6221">
              <w:rPr>
                <w:rFonts w:ascii="Times New Roman" w:hAnsi="Times New Roman" w:cs="Times New Roman"/>
                <w:b/>
                <w:bCs/>
                <w:sz w:val="24"/>
                <w:szCs w:val="24"/>
              </w:rPr>
              <w:t>IS</w:t>
            </w:r>
            <w:r w:rsidR="00FA5FBB" w:rsidRPr="00BD6221">
              <w:rPr>
                <w:rFonts w:ascii="Times New Roman" w:hAnsi="Times New Roman" w:cs="Times New Roman"/>
                <w:b/>
                <w:bCs/>
                <w:sz w:val="24"/>
                <w:szCs w:val="24"/>
              </w:rPr>
              <w:t>2</w:t>
            </w:r>
            <w:r w:rsidRPr="00BD6221">
              <w:rPr>
                <w:rFonts w:ascii="Times New Roman" w:hAnsi="Times New Roman" w:cs="Times New Roman"/>
                <w:b/>
                <w:bCs/>
                <w:sz w:val="24"/>
                <w:szCs w:val="24"/>
              </w:rPr>
              <w:t>)</w:t>
            </w:r>
            <w:r w:rsidR="00C66AE3" w:rsidRPr="00BD6221">
              <w:rPr>
                <w:rFonts w:ascii="Times New Roman" w:hAnsi="Times New Roman" w:cs="Times New Roman"/>
                <w:sz w:val="24"/>
                <w:szCs w:val="24"/>
              </w:rPr>
              <w:t xml:space="preserve"> Regular training on modular construction for employee</w:t>
            </w:r>
          </w:p>
        </w:tc>
        <w:tc>
          <w:tcPr>
            <w:tcW w:w="1276" w:type="dxa"/>
            <w:tcBorders>
              <w:top w:val="nil"/>
              <w:left w:val="single" w:sz="8" w:space="0" w:color="auto"/>
              <w:bottom w:val="nil"/>
              <w:right w:val="single" w:sz="8" w:space="0" w:color="auto"/>
            </w:tcBorders>
            <w:vAlign w:val="center"/>
          </w:tcPr>
          <w:p w14:paraId="6E8578C7" w14:textId="02A0EA05"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810</w:t>
            </w:r>
          </w:p>
        </w:tc>
        <w:tc>
          <w:tcPr>
            <w:tcW w:w="1276" w:type="dxa"/>
            <w:tcBorders>
              <w:top w:val="nil"/>
              <w:left w:val="single" w:sz="8" w:space="0" w:color="auto"/>
              <w:bottom w:val="nil"/>
              <w:right w:val="nil"/>
            </w:tcBorders>
            <w:vAlign w:val="center"/>
          </w:tcPr>
          <w:p w14:paraId="11776DF2" w14:textId="77777777"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nil"/>
              <w:bottom w:val="nil"/>
              <w:right w:val="single" w:sz="8" w:space="0" w:color="auto"/>
            </w:tcBorders>
            <w:vAlign w:val="center"/>
          </w:tcPr>
          <w:p w14:paraId="2DC195F0"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344B3DA5" w14:textId="77777777" w:rsidTr="00C66AE3">
        <w:trPr>
          <w:trHeight w:val="408"/>
          <w:jc w:val="center"/>
        </w:trPr>
        <w:tc>
          <w:tcPr>
            <w:tcW w:w="5387" w:type="dxa"/>
            <w:tcBorders>
              <w:right w:val="single" w:sz="8" w:space="0" w:color="auto"/>
            </w:tcBorders>
            <w:vAlign w:val="center"/>
          </w:tcPr>
          <w:p w14:paraId="395F5B4D" w14:textId="49AD0BF8"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(IS7)</w:t>
            </w:r>
            <w:r w:rsidRPr="00BD6221">
              <w:rPr>
                <w:rFonts w:ascii="Times New Roman" w:hAnsi="Times New Roman" w:cs="Times New Roman"/>
                <w:sz w:val="24"/>
                <w:szCs w:val="24"/>
              </w:rPr>
              <w:t xml:space="preserve"> Use of locally available materials</w:t>
            </w:r>
          </w:p>
        </w:tc>
        <w:tc>
          <w:tcPr>
            <w:tcW w:w="1276" w:type="dxa"/>
            <w:tcBorders>
              <w:top w:val="nil"/>
              <w:left w:val="single" w:sz="8" w:space="0" w:color="auto"/>
              <w:bottom w:val="nil"/>
              <w:right w:val="single" w:sz="8" w:space="0" w:color="auto"/>
            </w:tcBorders>
            <w:vAlign w:val="center"/>
          </w:tcPr>
          <w:p w14:paraId="1A3E5CA3" w14:textId="2568EE90"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827</w:t>
            </w:r>
          </w:p>
        </w:tc>
        <w:tc>
          <w:tcPr>
            <w:tcW w:w="1276" w:type="dxa"/>
            <w:tcBorders>
              <w:top w:val="nil"/>
              <w:left w:val="single" w:sz="8" w:space="0" w:color="auto"/>
              <w:bottom w:val="nil"/>
              <w:right w:val="nil"/>
            </w:tcBorders>
            <w:vAlign w:val="center"/>
          </w:tcPr>
          <w:p w14:paraId="65748D83" w14:textId="77777777"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nil"/>
              <w:bottom w:val="nil"/>
              <w:right w:val="single" w:sz="8" w:space="0" w:color="auto"/>
            </w:tcBorders>
            <w:vAlign w:val="center"/>
          </w:tcPr>
          <w:p w14:paraId="4365D28D"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0F16C515" w14:textId="77777777" w:rsidTr="00C66AE3">
        <w:trPr>
          <w:trHeight w:val="396"/>
          <w:jc w:val="center"/>
        </w:trPr>
        <w:tc>
          <w:tcPr>
            <w:tcW w:w="5387" w:type="dxa"/>
            <w:tcBorders>
              <w:right w:val="single" w:sz="8" w:space="0" w:color="auto"/>
            </w:tcBorders>
            <w:vAlign w:val="center"/>
          </w:tcPr>
          <w:p w14:paraId="4588B54A" w14:textId="4591EBEE"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(IS9)</w:t>
            </w:r>
            <w:r w:rsidRPr="00BD6221">
              <w:rPr>
                <w:rFonts w:ascii="Times New Roman" w:hAnsi="Times New Roman" w:cs="Times New Roman"/>
                <w:sz w:val="24"/>
                <w:szCs w:val="24"/>
              </w:rPr>
              <w:t xml:space="preserve"> Adopt recycling and reusing for materials</w:t>
            </w:r>
          </w:p>
        </w:tc>
        <w:tc>
          <w:tcPr>
            <w:tcW w:w="1276" w:type="dxa"/>
            <w:tcBorders>
              <w:top w:val="nil"/>
              <w:left w:val="single" w:sz="8" w:space="0" w:color="auto"/>
              <w:bottom w:val="nil"/>
              <w:right w:val="single" w:sz="8" w:space="0" w:color="auto"/>
            </w:tcBorders>
            <w:vAlign w:val="center"/>
          </w:tcPr>
          <w:p w14:paraId="289FA343" w14:textId="5F4AEE30"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841</w:t>
            </w:r>
          </w:p>
        </w:tc>
        <w:tc>
          <w:tcPr>
            <w:tcW w:w="1276" w:type="dxa"/>
            <w:tcBorders>
              <w:top w:val="nil"/>
              <w:left w:val="single" w:sz="8" w:space="0" w:color="auto"/>
              <w:bottom w:val="nil"/>
              <w:right w:val="nil"/>
            </w:tcBorders>
            <w:vAlign w:val="center"/>
          </w:tcPr>
          <w:p w14:paraId="0F4710D8" w14:textId="77777777"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nil"/>
              <w:bottom w:val="nil"/>
              <w:right w:val="single" w:sz="8" w:space="0" w:color="auto"/>
            </w:tcBorders>
            <w:vAlign w:val="center"/>
          </w:tcPr>
          <w:p w14:paraId="345DD73B"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78FEAC8D" w14:textId="77777777" w:rsidTr="00C66AE3">
        <w:trPr>
          <w:trHeight w:val="396"/>
          <w:jc w:val="center"/>
        </w:trPr>
        <w:tc>
          <w:tcPr>
            <w:tcW w:w="5387" w:type="dxa"/>
            <w:tcBorders>
              <w:right w:val="single" w:sz="8" w:space="0" w:color="auto"/>
            </w:tcBorders>
            <w:vAlign w:val="center"/>
          </w:tcPr>
          <w:p w14:paraId="77937784" w14:textId="3641C33F"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(IS12)</w:t>
            </w:r>
            <w:r w:rsidRPr="00BD6221">
              <w:rPr>
                <w:rFonts w:ascii="Times New Roman" w:hAnsi="Times New Roman" w:cs="Times New Roman"/>
                <w:sz w:val="24"/>
                <w:szCs w:val="24"/>
              </w:rPr>
              <w:t xml:space="preserve"> Gross floor area reward</w:t>
            </w:r>
          </w:p>
        </w:tc>
        <w:tc>
          <w:tcPr>
            <w:tcW w:w="1276" w:type="dxa"/>
            <w:tcBorders>
              <w:top w:val="nil"/>
              <w:left w:val="single" w:sz="8" w:space="0" w:color="auto"/>
              <w:bottom w:val="single" w:sz="8" w:space="0" w:color="auto"/>
              <w:right w:val="single" w:sz="8" w:space="0" w:color="auto"/>
            </w:tcBorders>
            <w:vAlign w:val="center"/>
          </w:tcPr>
          <w:p w14:paraId="6F5CE854" w14:textId="02B3E973"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614</w:t>
            </w:r>
          </w:p>
        </w:tc>
        <w:tc>
          <w:tcPr>
            <w:tcW w:w="1276" w:type="dxa"/>
            <w:tcBorders>
              <w:top w:val="nil"/>
              <w:left w:val="single" w:sz="8" w:space="0" w:color="auto"/>
              <w:bottom w:val="nil"/>
              <w:right w:val="nil"/>
            </w:tcBorders>
            <w:vAlign w:val="center"/>
          </w:tcPr>
          <w:p w14:paraId="5A49D593" w14:textId="77777777"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nil"/>
              <w:bottom w:val="nil"/>
              <w:right w:val="single" w:sz="8" w:space="0" w:color="auto"/>
            </w:tcBorders>
            <w:vAlign w:val="center"/>
          </w:tcPr>
          <w:p w14:paraId="5D935A5E"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1AA2E23E" w14:textId="77777777" w:rsidTr="00C66AE3">
        <w:trPr>
          <w:trHeight w:val="408"/>
          <w:jc w:val="center"/>
        </w:trPr>
        <w:tc>
          <w:tcPr>
            <w:tcW w:w="5387" w:type="dxa"/>
            <w:tcBorders>
              <w:right w:val="single" w:sz="8" w:space="0" w:color="auto"/>
            </w:tcBorders>
            <w:vAlign w:val="center"/>
          </w:tcPr>
          <w:p w14:paraId="5D2E8658" w14:textId="2B3394D3" w:rsidR="00FA5FBB" w:rsidRPr="00BD6221" w:rsidRDefault="00FA5FBB" w:rsidP="00296BD6">
            <w:pPr>
              <w:spacing w:line="360" w:lineRule="auto"/>
              <w:jc w:val="center"/>
              <w:rPr>
                <w:rFonts w:ascii="Times New Roman" w:hAnsi="Times New Roman" w:cs="Times New Roman"/>
                <w:b/>
                <w:bCs/>
                <w:sz w:val="24"/>
                <w:szCs w:val="24"/>
              </w:rPr>
            </w:pPr>
            <w:r w:rsidRPr="00BD6221">
              <w:rPr>
                <w:rFonts w:ascii="Times New Roman" w:hAnsi="Times New Roman" w:cs="Times New Roman"/>
                <w:b/>
                <w:bCs/>
                <w:sz w:val="24"/>
                <w:szCs w:val="24"/>
              </w:rPr>
              <w:t>Average</w:t>
            </w:r>
          </w:p>
        </w:tc>
        <w:tc>
          <w:tcPr>
            <w:tcW w:w="1276" w:type="dxa"/>
            <w:tcBorders>
              <w:top w:val="single" w:sz="8" w:space="0" w:color="auto"/>
              <w:left w:val="single" w:sz="8" w:space="0" w:color="auto"/>
              <w:bottom w:val="single" w:sz="4" w:space="0" w:color="auto"/>
              <w:right w:val="single" w:sz="8" w:space="0" w:color="auto"/>
            </w:tcBorders>
            <w:vAlign w:val="center"/>
          </w:tcPr>
          <w:p w14:paraId="5CE4D82D" w14:textId="05A0B844" w:rsidR="00FA5FBB" w:rsidRPr="0052142D" w:rsidRDefault="003E5D91"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FF1766">
              <w:rPr>
                <w:rFonts w:ascii="Times New Roman" w:hAnsi="Times New Roman" w:cs="Times New Roman"/>
                <w:b/>
                <w:bCs/>
                <w:sz w:val="24"/>
                <w:szCs w:val="24"/>
              </w:rPr>
              <w:t>767</w:t>
            </w:r>
          </w:p>
        </w:tc>
        <w:tc>
          <w:tcPr>
            <w:tcW w:w="1276" w:type="dxa"/>
            <w:tcBorders>
              <w:top w:val="nil"/>
              <w:left w:val="single" w:sz="8" w:space="0" w:color="auto"/>
              <w:bottom w:val="single" w:sz="8" w:space="0" w:color="auto"/>
              <w:right w:val="nil"/>
            </w:tcBorders>
            <w:vAlign w:val="center"/>
          </w:tcPr>
          <w:p w14:paraId="52461A00" w14:textId="77777777"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nil"/>
              <w:bottom w:val="nil"/>
              <w:right w:val="single" w:sz="8" w:space="0" w:color="auto"/>
            </w:tcBorders>
            <w:vAlign w:val="center"/>
          </w:tcPr>
          <w:p w14:paraId="6660622A" w14:textId="77777777" w:rsidR="00FA5FBB" w:rsidRPr="00230B40" w:rsidRDefault="00FA5FBB" w:rsidP="00296BD6">
            <w:pPr>
              <w:spacing w:line="360" w:lineRule="auto"/>
              <w:jc w:val="center"/>
              <w:rPr>
                <w:rFonts w:ascii="Times New Roman" w:hAnsi="Times New Roman" w:cs="Times New Roman"/>
                <w:sz w:val="24"/>
                <w:szCs w:val="24"/>
              </w:rPr>
            </w:pPr>
          </w:p>
        </w:tc>
      </w:tr>
      <w:tr w:rsidR="00FF1766" w:rsidRPr="00230B40" w14:paraId="2F105525" w14:textId="77777777" w:rsidTr="00C66AE3">
        <w:trPr>
          <w:trHeight w:val="408"/>
          <w:jc w:val="center"/>
        </w:trPr>
        <w:tc>
          <w:tcPr>
            <w:tcW w:w="5387" w:type="dxa"/>
            <w:tcBorders>
              <w:right w:val="single" w:sz="8" w:space="0" w:color="auto"/>
            </w:tcBorders>
            <w:vAlign w:val="center"/>
          </w:tcPr>
          <w:p w14:paraId="4B0F7205" w14:textId="3CD6E794" w:rsidR="00FF1766"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(IS4)</w:t>
            </w:r>
            <w:r w:rsidRPr="00BD6221">
              <w:rPr>
                <w:rFonts w:ascii="Times New Roman" w:hAnsi="Times New Roman" w:cs="Times New Roman"/>
                <w:sz w:val="24"/>
                <w:szCs w:val="24"/>
              </w:rPr>
              <w:t xml:space="preserve"> Subsidies for modular projects</w:t>
            </w:r>
          </w:p>
        </w:tc>
        <w:tc>
          <w:tcPr>
            <w:tcW w:w="1276" w:type="dxa"/>
            <w:tcBorders>
              <w:top w:val="single" w:sz="4" w:space="0" w:color="auto"/>
              <w:left w:val="single" w:sz="8" w:space="0" w:color="auto"/>
              <w:bottom w:val="nil"/>
              <w:right w:val="single" w:sz="8" w:space="0" w:color="auto"/>
            </w:tcBorders>
            <w:vAlign w:val="center"/>
          </w:tcPr>
          <w:p w14:paraId="2A95FA84" w14:textId="77777777" w:rsidR="00FF1766" w:rsidRDefault="00FF1766" w:rsidP="00296BD6">
            <w:pPr>
              <w:spacing w:line="360" w:lineRule="auto"/>
              <w:rPr>
                <w:rFonts w:ascii="Times New Roman" w:hAnsi="Times New Roman" w:cs="Times New Roman"/>
                <w:sz w:val="24"/>
                <w:szCs w:val="24"/>
              </w:rPr>
            </w:pPr>
          </w:p>
        </w:tc>
        <w:tc>
          <w:tcPr>
            <w:tcW w:w="1276" w:type="dxa"/>
            <w:tcBorders>
              <w:top w:val="single" w:sz="8" w:space="0" w:color="auto"/>
              <w:left w:val="single" w:sz="8" w:space="0" w:color="auto"/>
              <w:bottom w:val="nil"/>
              <w:right w:val="single" w:sz="8" w:space="0" w:color="auto"/>
            </w:tcBorders>
            <w:vAlign w:val="center"/>
          </w:tcPr>
          <w:p w14:paraId="56B8657B" w14:textId="388C6BC6" w:rsidR="00FF1766" w:rsidRDefault="00FF1766"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0.735</w:t>
            </w:r>
          </w:p>
        </w:tc>
        <w:tc>
          <w:tcPr>
            <w:tcW w:w="1245" w:type="dxa"/>
            <w:tcBorders>
              <w:top w:val="nil"/>
              <w:left w:val="single" w:sz="8" w:space="0" w:color="auto"/>
              <w:bottom w:val="nil"/>
              <w:right w:val="single" w:sz="8" w:space="0" w:color="auto"/>
            </w:tcBorders>
            <w:vAlign w:val="center"/>
          </w:tcPr>
          <w:p w14:paraId="7B19FD1E" w14:textId="77777777" w:rsidR="00FF1766" w:rsidRPr="00230B40" w:rsidRDefault="00FF1766" w:rsidP="00296BD6">
            <w:pPr>
              <w:spacing w:line="360" w:lineRule="auto"/>
              <w:jc w:val="center"/>
              <w:rPr>
                <w:rFonts w:ascii="Times New Roman" w:hAnsi="Times New Roman" w:cs="Times New Roman"/>
                <w:sz w:val="24"/>
                <w:szCs w:val="24"/>
              </w:rPr>
            </w:pPr>
          </w:p>
        </w:tc>
      </w:tr>
      <w:tr w:rsidR="00FA5FBB" w:rsidRPr="00230B40" w14:paraId="464381EC" w14:textId="77777777" w:rsidTr="00C66AE3">
        <w:trPr>
          <w:trHeight w:val="408"/>
          <w:jc w:val="center"/>
        </w:trPr>
        <w:tc>
          <w:tcPr>
            <w:tcW w:w="5387" w:type="dxa"/>
            <w:tcBorders>
              <w:right w:val="single" w:sz="8" w:space="0" w:color="auto"/>
            </w:tcBorders>
            <w:vAlign w:val="center"/>
          </w:tcPr>
          <w:p w14:paraId="75CE1719" w14:textId="4E867C56"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(IS5)</w:t>
            </w:r>
            <w:r w:rsidRPr="00BD6221">
              <w:rPr>
                <w:rFonts w:ascii="Times New Roman" w:hAnsi="Times New Roman" w:cs="Times New Roman"/>
                <w:sz w:val="24"/>
                <w:szCs w:val="24"/>
              </w:rPr>
              <w:t xml:space="preserve"> Priority lending and subsidized interest</w:t>
            </w:r>
          </w:p>
        </w:tc>
        <w:tc>
          <w:tcPr>
            <w:tcW w:w="1276" w:type="dxa"/>
            <w:tcBorders>
              <w:top w:val="nil"/>
              <w:left w:val="single" w:sz="8" w:space="0" w:color="auto"/>
              <w:bottom w:val="nil"/>
              <w:right w:val="single" w:sz="8" w:space="0" w:color="auto"/>
            </w:tcBorders>
            <w:vAlign w:val="center"/>
          </w:tcPr>
          <w:p w14:paraId="7E590B38" w14:textId="2530294B" w:rsidR="00FA5FBB" w:rsidRDefault="00FA5FBB" w:rsidP="00296BD6">
            <w:pPr>
              <w:spacing w:line="360" w:lineRule="auto"/>
              <w:rPr>
                <w:rFonts w:ascii="Times New Roman" w:hAnsi="Times New Roman" w:cs="Times New Roman"/>
                <w:sz w:val="24"/>
                <w:szCs w:val="24"/>
              </w:rPr>
            </w:pPr>
          </w:p>
        </w:tc>
        <w:tc>
          <w:tcPr>
            <w:tcW w:w="1276" w:type="dxa"/>
            <w:tcBorders>
              <w:top w:val="nil"/>
              <w:left w:val="single" w:sz="8" w:space="0" w:color="auto"/>
              <w:bottom w:val="nil"/>
              <w:right w:val="single" w:sz="8" w:space="0" w:color="auto"/>
            </w:tcBorders>
            <w:vAlign w:val="center"/>
          </w:tcPr>
          <w:p w14:paraId="39106E56" w14:textId="5D2FBAFC"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915</w:t>
            </w:r>
          </w:p>
        </w:tc>
        <w:tc>
          <w:tcPr>
            <w:tcW w:w="1245" w:type="dxa"/>
            <w:tcBorders>
              <w:top w:val="nil"/>
              <w:left w:val="single" w:sz="8" w:space="0" w:color="auto"/>
              <w:bottom w:val="nil"/>
              <w:right w:val="single" w:sz="8" w:space="0" w:color="auto"/>
            </w:tcBorders>
            <w:vAlign w:val="center"/>
          </w:tcPr>
          <w:p w14:paraId="4665B0FC"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7CE690F8" w14:textId="77777777" w:rsidTr="00C66AE3">
        <w:trPr>
          <w:trHeight w:val="396"/>
          <w:jc w:val="center"/>
        </w:trPr>
        <w:tc>
          <w:tcPr>
            <w:tcW w:w="5387" w:type="dxa"/>
            <w:tcBorders>
              <w:right w:val="single" w:sz="8" w:space="0" w:color="auto"/>
            </w:tcBorders>
            <w:vAlign w:val="center"/>
          </w:tcPr>
          <w:p w14:paraId="26DC146D" w14:textId="6F1691DD"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(IS6)</w:t>
            </w:r>
            <w:r w:rsidRPr="00BD6221">
              <w:rPr>
                <w:rFonts w:ascii="Times New Roman" w:hAnsi="Times New Roman" w:cs="Times New Roman"/>
                <w:sz w:val="24"/>
                <w:szCs w:val="24"/>
              </w:rPr>
              <w:t xml:space="preserve"> Increasing loan amount and credit period</w:t>
            </w:r>
          </w:p>
        </w:tc>
        <w:tc>
          <w:tcPr>
            <w:tcW w:w="1276" w:type="dxa"/>
            <w:tcBorders>
              <w:top w:val="nil"/>
              <w:left w:val="single" w:sz="8" w:space="0" w:color="auto"/>
              <w:bottom w:val="nil"/>
              <w:right w:val="single" w:sz="8" w:space="0" w:color="auto"/>
            </w:tcBorders>
            <w:vAlign w:val="center"/>
          </w:tcPr>
          <w:p w14:paraId="64085D55" w14:textId="77777777" w:rsidR="00FA5FBB" w:rsidRPr="00230B40" w:rsidRDefault="00FA5FBB" w:rsidP="00296BD6">
            <w:pPr>
              <w:spacing w:line="360" w:lineRule="auto"/>
              <w:jc w:val="center"/>
              <w:rPr>
                <w:rFonts w:ascii="Times New Roman" w:hAnsi="Times New Roman" w:cs="Times New Roman"/>
                <w:sz w:val="24"/>
                <w:szCs w:val="24"/>
              </w:rPr>
            </w:pPr>
          </w:p>
        </w:tc>
        <w:tc>
          <w:tcPr>
            <w:tcW w:w="1276" w:type="dxa"/>
            <w:tcBorders>
              <w:top w:val="nil"/>
              <w:left w:val="single" w:sz="8" w:space="0" w:color="auto"/>
              <w:bottom w:val="single" w:sz="8" w:space="0" w:color="auto"/>
              <w:right w:val="single" w:sz="8" w:space="0" w:color="auto"/>
            </w:tcBorders>
            <w:vAlign w:val="center"/>
          </w:tcPr>
          <w:p w14:paraId="2FF16783" w14:textId="5818EF28"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857</w:t>
            </w:r>
          </w:p>
        </w:tc>
        <w:tc>
          <w:tcPr>
            <w:tcW w:w="1245" w:type="dxa"/>
            <w:tcBorders>
              <w:top w:val="nil"/>
              <w:left w:val="single" w:sz="8" w:space="0" w:color="auto"/>
              <w:bottom w:val="nil"/>
              <w:right w:val="single" w:sz="8" w:space="0" w:color="auto"/>
            </w:tcBorders>
            <w:vAlign w:val="center"/>
          </w:tcPr>
          <w:p w14:paraId="5B1CDA10" w14:textId="77777777" w:rsidR="00FA5FBB" w:rsidRPr="00230B40" w:rsidRDefault="00FA5FBB" w:rsidP="00296BD6">
            <w:pPr>
              <w:spacing w:line="360" w:lineRule="auto"/>
              <w:jc w:val="center"/>
              <w:rPr>
                <w:rFonts w:ascii="Times New Roman" w:hAnsi="Times New Roman" w:cs="Times New Roman"/>
                <w:sz w:val="24"/>
                <w:szCs w:val="24"/>
              </w:rPr>
            </w:pPr>
          </w:p>
        </w:tc>
      </w:tr>
      <w:tr w:rsidR="003E5D91" w:rsidRPr="00230B40" w14:paraId="17A50F81" w14:textId="77777777" w:rsidTr="00C66AE3">
        <w:trPr>
          <w:trHeight w:val="396"/>
          <w:jc w:val="center"/>
        </w:trPr>
        <w:tc>
          <w:tcPr>
            <w:tcW w:w="5387" w:type="dxa"/>
            <w:tcBorders>
              <w:right w:val="single" w:sz="8" w:space="0" w:color="auto"/>
            </w:tcBorders>
            <w:vAlign w:val="center"/>
          </w:tcPr>
          <w:p w14:paraId="34546F48" w14:textId="55602997" w:rsidR="00FA5FBB" w:rsidRPr="00BD6221" w:rsidRDefault="003E5D91" w:rsidP="00296BD6">
            <w:pPr>
              <w:spacing w:line="360" w:lineRule="auto"/>
              <w:jc w:val="center"/>
              <w:rPr>
                <w:rFonts w:ascii="Times New Roman" w:hAnsi="Times New Roman" w:cs="Times New Roman"/>
                <w:b/>
                <w:bCs/>
                <w:sz w:val="24"/>
                <w:szCs w:val="24"/>
              </w:rPr>
            </w:pPr>
            <w:r w:rsidRPr="00BD6221">
              <w:rPr>
                <w:rFonts w:ascii="Times New Roman" w:hAnsi="Times New Roman" w:cs="Times New Roman"/>
                <w:b/>
                <w:bCs/>
                <w:sz w:val="24"/>
                <w:szCs w:val="24"/>
              </w:rPr>
              <w:t>Average</w:t>
            </w:r>
          </w:p>
        </w:tc>
        <w:tc>
          <w:tcPr>
            <w:tcW w:w="1276" w:type="dxa"/>
            <w:tcBorders>
              <w:top w:val="nil"/>
              <w:left w:val="single" w:sz="8" w:space="0" w:color="auto"/>
              <w:bottom w:val="single" w:sz="4" w:space="0" w:color="auto"/>
              <w:right w:val="single" w:sz="8" w:space="0" w:color="auto"/>
            </w:tcBorders>
            <w:vAlign w:val="center"/>
          </w:tcPr>
          <w:p w14:paraId="263DFA4B" w14:textId="77777777" w:rsidR="00FA5FBB" w:rsidRPr="0052142D" w:rsidRDefault="00FA5FBB" w:rsidP="00296BD6">
            <w:pPr>
              <w:spacing w:line="360" w:lineRule="auto"/>
              <w:jc w:val="center"/>
              <w:rPr>
                <w:rFonts w:ascii="Times New Roman" w:hAnsi="Times New Roman" w:cs="Times New Roman"/>
                <w:b/>
                <w:bCs/>
                <w:sz w:val="24"/>
                <w:szCs w:val="24"/>
              </w:rPr>
            </w:pPr>
          </w:p>
        </w:tc>
        <w:tc>
          <w:tcPr>
            <w:tcW w:w="1276" w:type="dxa"/>
            <w:tcBorders>
              <w:top w:val="single" w:sz="8" w:space="0" w:color="auto"/>
              <w:left w:val="single" w:sz="8" w:space="0" w:color="auto"/>
              <w:bottom w:val="single" w:sz="8" w:space="0" w:color="auto"/>
              <w:right w:val="single" w:sz="8" w:space="0" w:color="auto"/>
            </w:tcBorders>
            <w:vAlign w:val="center"/>
          </w:tcPr>
          <w:p w14:paraId="32B7E09F" w14:textId="0BC65C8B" w:rsidR="00FA5FBB" w:rsidRPr="0052142D" w:rsidRDefault="003E5D91"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B42130">
              <w:rPr>
                <w:rFonts w:ascii="Times New Roman" w:hAnsi="Times New Roman" w:cs="Times New Roman"/>
                <w:b/>
                <w:bCs/>
                <w:sz w:val="24"/>
                <w:szCs w:val="24"/>
              </w:rPr>
              <w:t>836</w:t>
            </w:r>
          </w:p>
        </w:tc>
        <w:tc>
          <w:tcPr>
            <w:tcW w:w="1245" w:type="dxa"/>
            <w:tcBorders>
              <w:top w:val="nil"/>
              <w:left w:val="single" w:sz="8" w:space="0" w:color="auto"/>
              <w:bottom w:val="single" w:sz="8" w:space="0" w:color="auto"/>
              <w:right w:val="single" w:sz="8" w:space="0" w:color="auto"/>
            </w:tcBorders>
            <w:vAlign w:val="center"/>
          </w:tcPr>
          <w:p w14:paraId="5330F147" w14:textId="77777777" w:rsidR="00FA5FBB" w:rsidRPr="00230B40" w:rsidRDefault="00FA5FBB" w:rsidP="00296BD6">
            <w:pPr>
              <w:spacing w:line="360" w:lineRule="auto"/>
              <w:jc w:val="center"/>
              <w:rPr>
                <w:rFonts w:ascii="Times New Roman" w:hAnsi="Times New Roman" w:cs="Times New Roman"/>
                <w:sz w:val="24"/>
                <w:szCs w:val="24"/>
              </w:rPr>
            </w:pPr>
          </w:p>
        </w:tc>
      </w:tr>
      <w:tr w:rsidR="00FA5FBB" w:rsidRPr="00230B40" w14:paraId="3308C1E7" w14:textId="77777777" w:rsidTr="00C66AE3">
        <w:trPr>
          <w:trHeight w:val="408"/>
          <w:jc w:val="center"/>
        </w:trPr>
        <w:tc>
          <w:tcPr>
            <w:tcW w:w="5387" w:type="dxa"/>
            <w:tcBorders>
              <w:right w:val="single" w:sz="8" w:space="0" w:color="auto"/>
            </w:tcBorders>
            <w:vAlign w:val="center"/>
          </w:tcPr>
          <w:p w14:paraId="3250921E" w14:textId="1ED5CFB4"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(IS3)</w:t>
            </w:r>
            <w:r w:rsidRPr="00BD6221">
              <w:rPr>
                <w:rFonts w:ascii="Times New Roman" w:hAnsi="Times New Roman" w:cs="Times New Roman"/>
                <w:sz w:val="24"/>
                <w:szCs w:val="24"/>
              </w:rPr>
              <w:t xml:space="preserve"> Funding support for research &amp; development on the modular construction</w:t>
            </w:r>
          </w:p>
        </w:tc>
        <w:tc>
          <w:tcPr>
            <w:tcW w:w="1276" w:type="dxa"/>
            <w:tcBorders>
              <w:top w:val="single" w:sz="4" w:space="0" w:color="auto"/>
              <w:left w:val="single" w:sz="8" w:space="0" w:color="auto"/>
              <w:bottom w:val="nil"/>
              <w:right w:val="nil"/>
            </w:tcBorders>
            <w:vAlign w:val="center"/>
          </w:tcPr>
          <w:p w14:paraId="580262F6" w14:textId="77777777" w:rsidR="00FA5FBB" w:rsidRPr="00230B40" w:rsidRDefault="00FA5FBB" w:rsidP="00296BD6">
            <w:pPr>
              <w:spacing w:line="360" w:lineRule="auto"/>
              <w:jc w:val="center"/>
              <w:rPr>
                <w:rFonts w:ascii="Times New Roman" w:hAnsi="Times New Roman" w:cs="Times New Roman"/>
                <w:sz w:val="24"/>
                <w:szCs w:val="24"/>
              </w:rPr>
            </w:pPr>
          </w:p>
        </w:tc>
        <w:tc>
          <w:tcPr>
            <w:tcW w:w="1276" w:type="dxa"/>
            <w:tcBorders>
              <w:top w:val="single" w:sz="8" w:space="0" w:color="auto"/>
              <w:left w:val="nil"/>
              <w:bottom w:val="nil"/>
              <w:right w:val="single" w:sz="8" w:space="0" w:color="auto"/>
            </w:tcBorders>
            <w:vAlign w:val="center"/>
          </w:tcPr>
          <w:p w14:paraId="6E9B5DF1" w14:textId="6CA3B359"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single" w:sz="8" w:space="0" w:color="auto"/>
              <w:left w:val="single" w:sz="8" w:space="0" w:color="auto"/>
              <w:bottom w:val="nil"/>
              <w:right w:val="single" w:sz="8" w:space="0" w:color="auto"/>
            </w:tcBorders>
            <w:vAlign w:val="center"/>
          </w:tcPr>
          <w:p w14:paraId="596FD9F0" w14:textId="24397400"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0.58</w:t>
            </w:r>
            <w:r w:rsidR="00FF1766">
              <w:rPr>
                <w:rFonts w:ascii="Times New Roman" w:hAnsi="Times New Roman" w:cs="Times New Roman"/>
                <w:sz w:val="24"/>
                <w:szCs w:val="24"/>
              </w:rPr>
              <w:t>0</w:t>
            </w:r>
          </w:p>
        </w:tc>
      </w:tr>
      <w:tr w:rsidR="00FA5FBB" w:rsidRPr="00230B40" w14:paraId="38EC7093" w14:textId="77777777" w:rsidTr="00C66AE3">
        <w:trPr>
          <w:trHeight w:val="58"/>
          <w:jc w:val="center"/>
        </w:trPr>
        <w:tc>
          <w:tcPr>
            <w:tcW w:w="5387" w:type="dxa"/>
            <w:tcBorders>
              <w:right w:val="single" w:sz="8" w:space="0" w:color="auto"/>
            </w:tcBorders>
            <w:vAlign w:val="center"/>
          </w:tcPr>
          <w:p w14:paraId="72037C1A" w14:textId="64974D63"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(IS8)</w:t>
            </w:r>
            <w:r w:rsidRPr="00BD6221">
              <w:rPr>
                <w:rFonts w:ascii="Times New Roman" w:hAnsi="Times New Roman" w:cs="Times New Roman"/>
                <w:sz w:val="24"/>
                <w:szCs w:val="24"/>
              </w:rPr>
              <w:t xml:space="preserve"> Development of design codes, standards</w:t>
            </w:r>
            <w:r w:rsidR="008B727C" w:rsidRPr="00BD6221">
              <w:rPr>
                <w:rFonts w:ascii="Times New Roman" w:hAnsi="Times New Roman" w:cs="Times New Roman"/>
                <w:sz w:val="24"/>
                <w:szCs w:val="24"/>
              </w:rPr>
              <w:t>,</w:t>
            </w:r>
            <w:r w:rsidRPr="00BD6221">
              <w:rPr>
                <w:rFonts w:ascii="Times New Roman" w:hAnsi="Times New Roman" w:cs="Times New Roman"/>
                <w:sz w:val="24"/>
                <w:szCs w:val="24"/>
              </w:rPr>
              <w:t xml:space="preserve"> and guidelines</w:t>
            </w:r>
          </w:p>
        </w:tc>
        <w:tc>
          <w:tcPr>
            <w:tcW w:w="1276" w:type="dxa"/>
            <w:tcBorders>
              <w:top w:val="nil"/>
              <w:left w:val="single" w:sz="8" w:space="0" w:color="auto"/>
              <w:bottom w:val="nil"/>
              <w:right w:val="nil"/>
            </w:tcBorders>
            <w:vAlign w:val="center"/>
          </w:tcPr>
          <w:p w14:paraId="0ABCF2B3" w14:textId="77777777" w:rsidR="00FA5FBB" w:rsidRPr="00230B40" w:rsidRDefault="00FA5FBB" w:rsidP="00296BD6">
            <w:pPr>
              <w:spacing w:line="360" w:lineRule="auto"/>
              <w:jc w:val="center"/>
              <w:rPr>
                <w:rFonts w:ascii="Times New Roman" w:hAnsi="Times New Roman" w:cs="Times New Roman"/>
                <w:sz w:val="24"/>
                <w:szCs w:val="24"/>
              </w:rPr>
            </w:pPr>
          </w:p>
        </w:tc>
        <w:tc>
          <w:tcPr>
            <w:tcW w:w="1276" w:type="dxa"/>
            <w:tcBorders>
              <w:top w:val="nil"/>
              <w:left w:val="nil"/>
              <w:bottom w:val="nil"/>
              <w:right w:val="single" w:sz="8" w:space="0" w:color="auto"/>
            </w:tcBorders>
            <w:vAlign w:val="center"/>
          </w:tcPr>
          <w:p w14:paraId="0DB77D3F" w14:textId="5F243D8A"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single" w:sz="8" w:space="0" w:color="auto"/>
              <w:bottom w:val="nil"/>
              <w:right w:val="single" w:sz="8" w:space="0" w:color="auto"/>
            </w:tcBorders>
            <w:vAlign w:val="center"/>
          </w:tcPr>
          <w:p w14:paraId="534C808D" w14:textId="1ECF17C0"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0.7</w:t>
            </w:r>
            <w:r w:rsidR="00FF1766">
              <w:rPr>
                <w:rFonts w:ascii="Times New Roman" w:hAnsi="Times New Roman" w:cs="Times New Roman"/>
                <w:sz w:val="24"/>
                <w:szCs w:val="24"/>
              </w:rPr>
              <w:t>65</w:t>
            </w:r>
          </w:p>
        </w:tc>
      </w:tr>
      <w:tr w:rsidR="00FA5FBB" w:rsidRPr="00230B40" w14:paraId="579D0BEA" w14:textId="77777777" w:rsidTr="00C66AE3">
        <w:trPr>
          <w:trHeight w:val="58"/>
          <w:jc w:val="center"/>
        </w:trPr>
        <w:tc>
          <w:tcPr>
            <w:tcW w:w="5387" w:type="dxa"/>
            <w:tcBorders>
              <w:right w:val="single" w:sz="8" w:space="0" w:color="auto"/>
            </w:tcBorders>
            <w:vAlign w:val="center"/>
          </w:tcPr>
          <w:p w14:paraId="61A77897" w14:textId="0A3EAFF8" w:rsidR="00FA5FBB"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(IS10)</w:t>
            </w:r>
            <w:r w:rsidRPr="00BD6221">
              <w:rPr>
                <w:rFonts w:ascii="Times New Roman" w:hAnsi="Times New Roman" w:cs="Times New Roman"/>
                <w:sz w:val="24"/>
                <w:szCs w:val="24"/>
              </w:rPr>
              <w:t xml:space="preserve"> Application of Design for Disassembly approach</w:t>
            </w:r>
          </w:p>
        </w:tc>
        <w:tc>
          <w:tcPr>
            <w:tcW w:w="1276" w:type="dxa"/>
            <w:tcBorders>
              <w:top w:val="nil"/>
              <w:left w:val="single" w:sz="8" w:space="0" w:color="auto"/>
              <w:bottom w:val="nil"/>
              <w:right w:val="nil"/>
            </w:tcBorders>
            <w:vAlign w:val="center"/>
          </w:tcPr>
          <w:p w14:paraId="70CA13BE" w14:textId="77777777" w:rsidR="00FA5FBB" w:rsidRPr="00230B40" w:rsidRDefault="00FA5FBB" w:rsidP="00296BD6">
            <w:pPr>
              <w:spacing w:line="360" w:lineRule="auto"/>
              <w:jc w:val="center"/>
              <w:rPr>
                <w:rFonts w:ascii="Times New Roman" w:hAnsi="Times New Roman" w:cs="Times New Roman"/>
                <w:sz w:val="24"/>
                <w:szCs w:val="24"/>
              </w:rPr>
            </w:pPr>
          </w:p>
        </w:tc>
        <w:tc>
          <w:tcPr>
            <w:tcW w:w="1276" w:type="dxa"/>
            <w:tcBorders>
              <w:top w:val="nil"/>
              <w:left w:val="nil"/>
              <w:bottom w:val="nil"/>
              <w:right w:val="single" w:sz="8" w:space="0" w:color="auto"/>
            </w:tcBorders>
            <w:vAlign w:val="center"/>
          </w:tcPr>
          <w:p w14:paraId="13644687" w14:textId="0C59B9AB" w:rsidR="00FA5FBB" w:rsidRPr="00230B40" w:rsidRDefault="00FA5FBB" w:rsidP="00296BD6">
            <w:pPr>
              <w:spacing w:line="360" w:lineRule="auto"/>
              <w:jc w:val="center"/>
              <w:rPr>
                <w:rFonts w:ascii="Times New Roman" w:hAnsi="Times New Roman" w:cs="Times New Roman"/>
                <w:sz w:val="24"/>
                <w:szCs w:val="24"/>
              </w:rPr>
            </w:pPr>
          </w:p>
        </w:tc>
        <w:tc>
          <w:tcPr>
            <w:tcW w:w="1245" w:type="dxa"/>
            <w:tcBorders>
              <w:top w:val="nil"/>
              <w:left w:val="single" w:sz="8" w:space="0" w:color="auto"/>
              <w:bottom w:val="nil"/>
              <w:right w:val="single" w:sz="8" w:space="0" w:color="auto"/>
            </w:tcBorders>
            <w:vAlign w:val="center"/>
          </w:tcPr>
          <w:p w14:paraId="08F26F1B" w14:textId="10F2BD2B" w:rsidR="00FA5FBB"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647</w:t>
            </w:r>
          </w:p>
        </w:tc>
      </w:tr>
      <w:tr w:rsidR="003E5D91" w:rsidRPr="00230B40" w14:paraId="3FDD478A" w14:textId="77777777" w:rsidTr="00C66AE3">
        <w:trPr>
          <w:trHeight w:val="58"/>
          <w:jc w:val="center"/>
        </w:trPr>
        <w:tc>
          <w:tcPr>
            <w:tcW w:w="5387" w:type="dxa"/>
            <w:tcBorders>
              <w:right w:val="single" w:sz="8" w:space="0" w:color="auto"/>
            </w:tcBorders>
            <w:vAlign w:val="center"/>
          </w:tcPr>
          <w:p w14:paraId="3EDEF72F" w14:textId="20A55E11" w:rsidR="003E5D91" w:rsidRPr="00BD6221" w:rsidRDefault="00C66AE3" w:rsidP="00C66AE3">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(IS11)</w:t>
            </w:r>
            <w:r w:rsidRPr="00BD6221">
              <w:rPr>
                <w:rFonts w:ascii="Times New Roman" w:hAnsi="Times New Roman" w:cs="Times New Roman"/>
                <w:sz w:val="24"/>
                <w:szCs w:val="24"/>
              </w:rPr>
              <w:t xml:space="preserve"> Adopt digital technologies like BIM</w:t>
            </w:r>
          </w:p>
        </w:tc>
        <w:tc>
          <w:tcPr>
            <w:tcW w:w="1276" w:type="dxa"/>
            <w:tcBorders>
              <w:top w:val="nil"/>
              <w:left w:val="single" w:sz="8" w:space="0" w:color="auto"/>
              <w:bottom w:val="nil"/>
              <w:right w:val="nil"/>
            </w:tcBorders>
            <w:vAlign w:val="center"/>
          </w:tcPr>
          <w:p w14:paraId="0ABDA47D" w14:textId="77777777" w:rsidR="003E5D91" w:rsidRPr="00230B40" w:rsidRDefault="003E5D91" w:rsidP="00296BD6">
            <w:pPr>
              <w:spacing w:line="360" w:lineRule="auto"/>
              <w:jc w:val="center"/>
              <w:rPr>
                <w:rFonts w:ascii="Times New Roman" w:hAnsi="Times New Roman" w:cs="Times New Roman"/>
                <w:sz w:val="24"/>
                <w:szCs w:val="24"/>
              </w:rPr>
            </w:pPr>
          </w:p>
        </w:tc>
        <w:tc>
          <w:tcPr>
            <w:tcW w:w="1276" w:type="dxa"/>
            <w:tcBorders>
              <w:top w:val="nil"/>
              <w:left w:val="nil"/>
              <w:bottom w:val="nil"/>
              <w:right w:val="single" w:sz="8" w:space="0" w:color="auto"/>
            </w:tcBorders>
            <w:vAlign w:val="center"/>
          </w:tcPr>
          <w:p w14:paraId="285BFDCB" w14:textId="714927F5" w:rsidR="003E5D91" w:rsidRDefault="003E5D91" w:rsidP="00296BD6">
            <w:pPr>
              <w:spacing w:line="360" w:lineRule="auto"/>
              <w:jc w:val="center"/>
              <w:rPr>
                <w:rFonts w:ascii="Times New Roman" w:hAnsi="Times New Roman" w:cs="Times New Roman"/>
                <w:sz w:val="24"/>
                <w:szCs w:val="24"/>
              </w:rPr>
            </w:pPr>
          </w:p>
        </w:tc>
        <w:tc>
          <w:tcPr>
            <w:tcW w:w="1245" w:type="dxa"/>
            <w:tcBorders>
              <w:top w:val="nil"/>
              <w:left w:val="single" w:sz="8" w:space="0" w:color="auto"/>
              <w:bottom w:val="single" w:sz="8" w:space="0" w:color="auto"/>
              <w:right w:val="single" w:sz="8" w:space="0" w:color="auto"/>
            </w:tcBorders>
            <w:vAlign w:val="center"/>
          </w:tcPr>
          <w:p w14:paraId="6C2418EE" w14:textId="272D2F5F" w:rsidR="003E5D91" w:rsidRPr="00230B40" w:rsidRDefault="003E5D91"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FF1766">
              <w:rPr>
                <w:rFonts w:ascii="Times New Roman" w:hAnsi="Times New Roman" w:cs="Times New Roman"/>
                <w:sz w:val="24"/>
                <w:szCs w:val="24"/>
              </w:rPr>
              <w:t>743</w:t>
            </w:r>
          </w:p>
        </w:tc>
      </w:tr>
      <w:tr w:rsidR="003E5D91" w:rsidRPr="00230B40" w14:paraId="43223EE7" w14:textId="77777777" w:rsidTr="00C66AE3">
        <w:trPr>
          <w:trHeight w:val="58"/>
          <w:jc w:val="center"/>
        </w:trPr>
        <w:tc>
          <w:tcPr>
            <w:tcW w:w="5387" w:type="dxa"/>
            <w:tcBorders>
              <w:right w:val="single" w:sz="8" w:space="0" w:color="auto"/>
            </w:tcBorders>
            <w:vAlign w:val="center"/>
          </w:tcPr>
          <w:p w14:paraId="506A745E" w14:textId="77777777" w:rsidR="003E5D91" w:rsidRPr="0052142D" w:rsidRDefault="003E5D91"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Average</w:t>
            </w:r>
          </w:p>
        </w:tc>
        <w:tc>
          <w:tcPr>
            <w:tcW w:w="1276" w:type="dxa"/>
            <w:tcBorders>
              <w:top w:val="nil"/>
              <w:left w:val="single" w:sz="8" w:space="0" w:color="auto"/>
              <w:bottom w:val="single" w:sz="8" w:space="0" w:color="auto"/>
              <w:right w:val="nil"/>
            </w:tcBorders>
            <w:vAlign w:val="center"/>
          </w:tcPr>
          <w:p w14:paraId="1EFF2841" w14:textId="77777777" w:rsidR="003E5D91" w:rsidRPr="0052142D" w:rsidRDefault="003E5D91" w:rsidP="00296BD6">
            <w:pPr>
              <w:spacing w:line="360" w:lineRule="auto"/>
              <w:jc w:val="center"/>
              <w:rPr>
                <w:rFonts w:ascii="Times New Roman" w:hAnsi="Times New Roman" w:cs="Times New Roman"/>
                <w:b/>
                <w:bCs/>
                <w:sz w:val="24"/>
                <w:szCs w:val="24"/>
              </w:rPr>
            </w:pPr>
          </w:p>
        </w:tc>
        <w:tc>
          <w:tcPr>
            <w:tcW w:w="1276" w:type="dxa"/>
            <w:tcBorders>
              <w:top w:val="nil"/>
              <w:left w:val="nil"/>
              <w:bottom w:val="single" w:sz="8" w:space="0" w:color="auto"/>
              <w:right w:val="single" w:sz="8" w:space="0" w:color="auto"/>
            </w:tcBorders>
            <w:vAlign w:val="center"/>
          </w:tcPr>
          <w:p w14:paraId="3DB818A2" w14:textId="77777777" w:rsidR="003E5D91" w:rsidRPr="0052142D" w:rsidRDefault="003E5D91" w:rsidP="00296BD6">
            <w:pPr>
              <w:spacing w:line="360" w:lineRule="auto"/>
              <w:jc w:val="center"/>
              <w:rPr>
                <w:rFonts w:ascii="Times New Roman" w:hAnsi="Times New Roman" w:cs="Times New Roman"/>
                <w:b/>
                <w:bCs/>
                <w:sz w:val="24"/>
                <w:szCs w:val="24"/>
              </w:rPr>
            </w:pPr>
          </w:p>
        </w:tc>
        <w:tc>
          <w:tcPr>
            <w:tcW w:w="1245" w:type="dxa"/>
            <w:tcBorders>
              <w:top w:val="single" w:sz="8" w:space="0" w:color="auto"/>
              <w:left w:val="single" w:sz="8" w:space="0" w:color="auto"/>
              <w:bottom w:val="single" w:sz="8" w:space="0" w:color="auto"/>
              <w:right w:val="single" w:sz="8" w:space="0" w:color="auto"/>
            </w:tcBorders>
            <w:vAlign w:val="center"/>
          </w:tcPr>
          <w:p w14:paraId="5A95E294" w14:textId="2ECECC3F" w:rsidR="003E5D91" w:rsidRPr="0052142D" w:rsidRDefault="003E5D91"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B42130">
              <w:rPr>
                <w:rFonts w:ascii="Times New Roman" w:hAnsi="Times New Roman" w:cs="Times New Roman"/>
                <w:b/>
                <w:bCs/>
                <w:sz w:val="24"/>
                <w:szCs w:val="24"/>
              </w:rPr>
              <w:t>684</w:t>
            </w:r>
          </w:p>
        </w:tc>
      </w:tr>
    </w:tbl>
    <w:p w14:paraId="2A4DF95B" w14:textId="77777777" w:rsidR="00AE6099" w:rsidRDefault="00AE6099" w:rsidP="00296BD6">
      <w:pPr>
        <w:spacing w:line="360" w:lineRule="auto"/>
        <w:rPr>
          <w:rFonts w:ascii="Times New Roman" w:hAnsi="Times New Roman" w:cs="Times New Roman"/>
          <w:b/>
          <w:bCs/>
          <w:sz w:val="24"/>
          <w:szCs w:val="24"/>
        </w:rPr>
      </w:pPr>
    </w:p>
    <w:p w14:paraId="66C4D7EC" w14:textId="22958026" w:rsidR="003E5D91" w:rsidRPr="00D11F7F" w:rsidRDefault="003E5D91"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4.31</w:t>
      </w:r>
      <w:r w:rsidRPr="00D11F7F">
        <w:rPr>
          <w:rFonts w:ascii="Times New Roman" w:hAnsi="Times New Roman" w:cs="Times New Roman"/>
          <w:b/>
          <w:bCs/>
          <w:i/>
          <w:iCs/>
          <w:sz w:val="24"/>
          <w:szCs w:val="24"/>
        </w:rPr>
        <w:t>. Total Variance explained</w:t>
      </w:r>
      <w:r w:rsidR="00B42130" w:rsidRPr="00D11F7F">
        <w:rPr>
          <w:rFonts w:ascii="Times New Roman" w:hAnsi="Times New Roman" w:cs="Times New Roman"/>
          <w:b/>
          <w:bCs/>
          <w:i/>
          <w:iCs/>
          <w:sz w:val="24"/>
          <w:szCs w:val="24"/>
        </w:rPr>
        <w:t xml:space="preserve"> and eigenvalues</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3"/>
        <w:gridCol w:w="1701"/>
        <w:gridCol w:w="1701"/>
        <w:gridCol w:w="2268"/>
      </w:tblGrid>
      <w:tr w:rsidR="007F727F" w:rsidRPr="009524DD" w14:paraId="1C395234" w14:textId="77777777" w:rsidTr="00D11F7F">
        <w:trPr>
          <w:cantSplit/>
          <w:trHeight w:val="554"/>
          <w:jc w:val="center"/>
        </w:trPr>
        <w:tc>
          <w:tcPr>
            <w:tcW w:w="1413" w:type="dxa"/>
            <w:shd w:val="clear" w:color="auto" w:fill="auto"/>
            <w:vAlign w:val="bottom"/>
          </w:tcPr>
          <w:p w14:paraId="65D0634F" w14:textId="77777777" w:rsidR="007F727F" w:rsidRPr="009524DD" w:rsidRDefault="007F727F" w:rsidP="00B87ABD">
            <w:pPr>
              <w:spacing w:line="360" w:lineRule="auto"/>
              <w:jc w:val="center"/>
              <w:rPr>
                <w:rFonts w:ascii="Times New Roman" w:hAnsi="Times New Roman" w:cs="Times New Roman"/>
                <w:sz w:val="24"/>
                <w:szCs w:val="24"/>
              </w:rPr>
            </w:pPr>
            <w:r w:rsidRPr="00A374CA">
              <w:rPr>
                <w:rFonts w:ascii="Times New Roman" w:hAnsi="Times New Roman" w:cs="Times New Roman"/>
                <w:b/>
                <w:bCs/>
                <w:sz w:val="24"/>
                <w:szCs w:val="24"/>
              </w:rPr>
              <w:t>Component</w:t>
            </w:r>
          </w:p>
        </w:tc>
        <w:tc>
          <w:tcPr>
            <w:tcW w:w="1701" w:type="dxa"/>
            <w:shd w:val="clear" w:color="auto" w:fill="auto"/>
            <w:vAlign w:val="bottom"/>
          </w:tcPr>
          <w:p w14:paraId="067EC570" w14:textId="77777777" w:rsidR="007F727F" w:rsidRPr="009524DD" w:rsidRDefault="007F727F" w:rsidP="00B87ABD">
            <w:pPr>
              <w:spacing w:line="360" w:lineRule="auto"/>
              <w:ind w:left="60" w:right="60"/>
              <w:jc w:val="center"/>
              <w:rPr>
                <w:rFonts w:ascii="Times New Roman" w:hAnsi="Times New Roman" w:cs="Times New Roman"/>
                <w:b/>
                <w:bCs/>
                <w:sz w:val="24"/>
                <w:szCs w:val="24"/>
              </w:rPr>
            </w:pPr>
            <w:r>
              <w:rPr>
                <w:rFonts w:ascii="Times New Roman" w:hAnsi="Times New Roman" w:cs="Times New Roman"/>
                <w:b/>
                <w:bCs/>
                <w:sz w:val="24"/>
                <w:szCs w:val="24"/>
              </w:rPr>
              <w:t>Eigenvalue</w:t>
            </w:r>
          </w:p>
        </w:tc>
        <w:tc>
          <w:tcPr>
            <w:tcW w:w="1701" w:type="dxa"/>
            <w:shd w:val="clear" w:color="auto" w:fill="auto"/>
            <w:vAlign w:val="bottom"/>
          </w:tcPr>
          <w:p w14:paraId="48691734" w14:textId="7BAEBD69" w:rsidR="007F727F" w:rsidRPr="009524DD" w:rsidRDefault="007F727F" w:rsidP="00B87ABD">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 of Variance</w:t>
            </w:r>
          </w:p>
        </w:tc>
        <w:tc>
          <w:tcPr>
            <w:tcW w:w="2268" w:type="dxa"/>
            <w:shd w:val="clear" w:color="auto" w:fill="auto"/>
            <w:vAlign w:val="bottom"/>
          </w:tcPr>
          <w:p w14:paraId="02AC049B" w14:textId="77777777" w:rsidR="007F727F" w:rsidRPr="009524DD" w:rsidRDefault="007F727F" w:rsidP="00B87ABD">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Cumulative %</w:t>
            </w:r>
          </w:p>
        </w:tc>
      </w:tr>
      <w:tr w:rsidR="007F727F" w:rsidRPr="009524DD" w14:paraId="4356E9CC" w14:textId="77777777" w:rsidTr="00D11F7F">
        <w:trPr>
          <w:cantSplit/>
          <w:jc w:val="center"/>
        </w:trPr>
        <w:tc>
          <w:tcPr>
            <w:tcW w:w="1413" w:type="dxa"/>
            <w:shd w:val="clear" w:color="auto" w:fill="auto"/>
          </w:tcPr>
          <w:p w14:paraId="5E134898" w14:textId="77777777" w:rsidR="007F727F" w:rsidRPr="003B4153" w:rsidRDefault="007F727F" w:rsidP="00B42130">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w:t>
            </w:r>
          </w:p>
        </w:tc>
        <w:tc>
          <w:tcPr>
            <w:tcW w:w="1701" w:type="dxa"/>
            <w:shd w:val="clear" w:color="auto" w:fill="auto"/>
            <w:vAlign w:val="center"/>
          </w:tcPr>
          <w:p w14:paraId="24D4C670" w14:textId="0300A13C" w:rsidR="007F727F" w:rsidRPr="003B4153" w:rsidRDefault="007F727F" w:rsidP="00B42130">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4.521</w:t>
            </w:r>
          </w:p>
        </w:tc>
        <w:tc>
          <w:tcPr>
            <w:tcW w:w="1701" w:type="dxa"/>
            <w:shd w:val="clear" w:color="auto" w:fill="auto"/>
            <w:vAlign w:val="center"/>
          </w:tcPr>
          <w:p w14:paraId="11CD7AA7" w14:textId="58FA1B68" w:rsidR="007F727F" w:rsidRPr="003B4153" w:rsidRDefault="007F727F" w:rsidP="00B42130">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37.676</w:t>
            </w:r>
          </w:p>
        </w:tc>
        <w:tc>
          <w:tcPr>
            <w:tcW w:w="2268" w:type="dxa"/>
            <w:shd w:val="clear" w:color="auto" w:fill="auto"/>
            <w:vAlign w:val="center"/>
          </w:tcPr>
          <w:p w14:paraId="12E7027B" w14:textId="5F07A59F" w:rsidR="007F727F" w:rsidRPr="003B4153" w:rsidRDefault="007F727F" w:rsidP="00B42130">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37.7</w:t>
            </w:r>
          </w:p>
        </w:tc>
      </w:tr>
      <w:tr w:rsidR="007F727F" w:rsidRPr="009524DD" w14:paraId="724BDDD2" w14:textId="77777777" w:rsidTr="00D11F7F">
        <w:trPr>
          <w:cantSplit/>
          <w:jc w:val="center"/>
        </w:trPr>
        <w:tc>
          <w:tcPr>
            <w:tcW w:w="1413" w:type="dxa"/>
            <w:shd w:val="clear" w:color="auto" w:fill="auto"/>
          </w:tcPr>
          <w:p w14:paraId="78540B07" w14:textId="77777777" w:rsidR="007F727F" w:rsidRPr="003B4153" w:rsidRDefault="007F727F" w:rsidP="00B42130">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w:t>
            </w:r>
          </w:p>
        </w:tc>
        <w:tc>
          <w:tcPr>
            <w:tcW w:w="1701" w:type="dxa"/>
            <w:shd w:val="clear" w:color="auto" w:fill="auto"/>
            <w:vAlign w:val="center"/>
          </w:tcPr>
          <w:p w14:paraId="4B37F62A" w14:textId="4A362103" w:rsidR="007F727F" w:rsidRPr="003B4153" w:rsidRDefault="007F727F" w:rsidP="00B42130">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1.713</w:t>
            </w:r>
          </w:p>
        </w:tc>
        <w:tc>
          <w:tcPr>
            <w:tcW w:w="1701" w:type="dxa"/>
            <w:shd w:val="clear" w:color="auto" w:fill="auto"/>
            <w:vAlign w:val="center"/>
          </w:tcPr>
          <w:p w14:paraId="3CEB9561" w14:textId="54DC6473" w:rsidR="007F727F" w:rsidRPr="003B4153" w:rsidRDefault="007F727F" w:rsidP="00B42130">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14.279</w:t>
            </w:r>
          </w:p>
        </w:tc>
        <w:tc>
          <w:tcPr>
            <w:tcW w:w="2268" w:type="dxa"/>
            <w:shd w:val="clear" w:color="auto" w:fill="auto"/>
            <w:vAlign w:val="center"/>
          </w:tcPr>
          <w:p w14:paraId="34CE8833" w14:textId="4369B395" w:rsidR="007F727F" w:rsidRPr="003B4153" w:rsidRDefault="007F727F" w:rsidP="00B42130">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52.0</w:t>
            </w:r>
          </w:p>
        </w:tc>
      </w:tr>
      <w:tr w:rsidR="007F727F" w:rsidRPr="009524DD" w14:paraId="1F2776B2" w14:textId="77777777" w:rsidTr="00D11F7F">
        <w:trPr>
          <w:cantSplit/>
          <w:jc w:val="center"/>
        </w:trPr>
        <w:tc>
          <w:tcPr>
            <w:tcW w:w="1413" w:type="dxa"/>
            <w:shd w:val="clear" w:color="auto" w:fill="auto"/>
          </w:tcPr>
          <w:p w14:paraId="6389C490" w14:textId="77777777" w:rsidR="007F727F" w:rsidRPr="003B4153" w:rsidRDefault="007F727F" w:rsidP="00B42130">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lastRenderedPageBreak/>
              <w:t>3</w:t>
            </w:r>
          </w:p>
        </w:tc>
        <w:tc>
          <w:tcPr>
            <w:tcW w:w="1701" w:type="dxa"/>
            <w:shd w:val="clear" w:color="auto" w:fill="auto"/>
            <w:vAlign w:val="center"/>
          </w:tcPr>
          <w:p w14:paraId="3746AB25" w14:textId="199D3BFF" w:rsidR="007F727F" w:rsidRPr="003B4153" w:rsidRDefault="007F727F" w:rsidP="00B42130">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1.521</w:t>
            </w:r>
          </w:p>
        </w:tc>
        <w:tc>
          <w:tcPr>
            <w:tcW w:w="1701" w:type="dxa"/>
            <w:shd w:val="clear" w:color="auto" w:fill="auto"/>
            <w:vAlign w:val="center"/>
          </w:tcPr>
          <w:p w14:paraId="2D207452" w14:textId="602297A7" w:rsidR="007F727F" w:rsidRPr="003B4153" w:rsidRDefault="007F727F" w:rsidP="00B42130">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12.677</w:t>
            </w:r>
          </w:p>
        </w:tc>
        <w:tc>
          <w:tcPr>
            <w:tcW w:w="2268" w:type="dxa"/>
            <w:shd w:val="clear" w:color="auto" w:fill="auto"/>
            <w:vAlign w:val="center"/>
          </w:tcPr>
          <w:p w14:paraId="511B4B60" w14:textId="491B2768" w:rsidR="007F727F" w:rsidRPr="003B4153" w:rsidRDefault="007F727F" w:rsidP="00B42130">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64.6</w:t>
            </w:r>
          </w:p>
        </w:tc>
      </w:tr>
      <w:tr w:rsidR="007F727F" w:rsidRPr="009524DD" w14:paraId="4E653EA3" w14:textId="77777777" w:rsidTr="00D11F7F">
        <w:trPr>
          <w:cantSplit/>
          <w:jc w:val="center"/>
        </w:trPr>
        <w:tc>
          <w:tcPr>
            <w:tcW w:w="1413" w:type="dxa"/>
            <w:shd w:val="clear" w:color="auto" w:fill="auto"/>
          </w:tcPr>
          <w:p w14:paraId="480155D1" w14:textId="77777777" w:rsidR="007F727F" w:rsidRPr="00FF1766" w:rsidRDefault="007F727F" w:rsidP="00B42130">
            <w:pPr>
              <w:spacing w:line="360" w:lineRule="auto"/>
              <w:jc w:val="center"/>
              <w:rPr>
                <w:rFonts w:ascii="Times New Roman" w:hAnsi="Times New Roman" w:cs="Times New Roman"/>
                <w:sz w:val="24"/>
                <w:szCs w:val="24"/>
              </w:rPr>
            </w:pPr>
            <w:r w:rsidRPr="00FF1766">
              <w:rPr>
                <w:rFonts w:ascii="Times New Roman" w:hAnsi="Times New Roman" w:cs="Times New Roman"/>
                <w:sz w:val="24"/>
                <w:szCs w:val="24"/>
              </w:rPr>
              <w:t>4</w:t>
            </w:r>
          </w:p>
        </w:tc>
        <w:tc>
          <w:tcPr>
            <w:tcW w:w="1701" w:type="dxa"/>
            <w:shd w:val="clear" w:color="auto" w:fill="auto"/>
            <w:vAlign w:val="center"/>
          </w:tcPr>
          <w:p w14:paraId="764613E1" w14:textId="40137031" w:rsidR="007F727F" w:rsidRPr="00FF1766"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0.878</w:t>
            </w:r>
          </w:p>
        </w:tc>
        <w:tc>
          <w:tcPr>
            <w:tcW w:w="1701" w:type="dxa"/>
            <w:shd w:val="clear" w:color="auto" w:fill="auto"/>
            <w:vAlign w:val="center"/>
          </w:tcPr>
          <w:p w14:paraId="7975A096" w14:textId="48A8CF27" w:rsidR="007F727F" w:rsidRPr="00FF1766" w:rsidRDefault="007F727F" w:rsidP="00B42130">
            <w:pPr>
              <w:spacing w:line="360" w:lineRule="auto"/>
              <w:ind w:left="60" w:right="60"/>
              <w:jc w:val="center"/>
              <w:rPr>
                <w:rFonts w:ascii="Times New Roman" w:hAnsi="Times New Roman" w:cs="Times New Roman"/>
                <w:sz w:val="24"/>
                <w:szCs w:val="24"/>
              </w:rPr>
            </w:pPr>
            <w:r w:rsidRPr="00B42130">
              <w:rPr>
                <w:rFonts w:ascii="Times New Roman" w:hAnsi="Times New Roman" w:cs="Times New Roman"/>
                <w:sz w:val="24"/>
                <w:szCs w:val="24"/>
              </w:rPr>
              <w:t>7.316</w:t>
            </w:r>
          </w:p>
        </w:tc>
        <w:tc>
          <w:tcPr>
            <w:tcW w:w="2268" w:type="dxa"/>
            <w:shd w:val="clear" w:color="auto" w:fill="auto"/>
            <w:vAlign w:val="center"/>
          </w:tcPr>
          <w:p w14:paraId="309E9274" w14:textId="31C3972D" w:rsidR="007F727F" w:rsidRPr="00FF1766" w:rsidRDefault="007F727F" w:rsidP="00B42130">
            <w:pPr>
              <w:spacing w:line="360" w:lineRule="auto"/>
              <w:ind w:left="60" w:right="60"/>
              <w:jc w:val="center"/>
              <w:rPr>
                <w:rFonts w:ascii="Times New Roman" w:hAnsi="Times New Roman" w:cs="Times New Roman"/>
                <w:sz w:val="24"/>
                <w:szCs w:val="24"/>
              </w:rPr>
            </w:pPr>
            <w:r w:rsidRPr="00B42130">
              <w:rPr>
                <w:rFonts w:ascii="Times New Roman" w:hAnsi="Times New Roman" w:cs="Times New Roman"/>
                <w:sz w:val="24"/>
                <w:szCs w:val="24"/>
              </w:rPr>
              <w:t>71.9</w:t>
            </w:r>
          </w:p>
        </w:tc>
      </w:tr>
      <w:tr w:rsidR="007F727F" w:rsidRPr="009524DD" w14:paraId="64F6758B" w14:textId="77777777" w:rsidTr="00D11F7F">
        <w:trPr>
          <w:cantSplit/>
          <w:jc w:val="center"/>
        </w:trPr>
        <w:tc>
          <w:tcPr>
            <w:tcW w:w="1413" w:type="dxa"/>
            <w:shd w:val="clear" w:color="auto" w:fill="auto"/>
          </w:tcPr>
          <w:p w14:paraId="1D20CC88" w14:textId="77777777" w:rsidR="007F727F" w:rsidRPr="009524DD" w:rsidRDefault="007F727F" w:rsidP="00B42130">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5</w:t>
            </w:r>
          </w:p>
        </w:tc>
        <w:tc>
          <w:tcPr>
            <w:tcW w:w="1701" w:type="dxa"/>
            <w:shd w:val="clear" w:color="auto" w:fill="auto"/>
            <w:vAlign w:val="center"/>
          </w:tcPr>
          <w:p w14:paraId="0E5344AB" w14:textId="44C3D760"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0.834</w:t>
            </w:r>
          </w:p>
        </w:tc>
        <w:tc>
          <w:tcPr>
            <w:tcW w:w="1701" w:type="dxa"/>
            <w:shd w:val="clear" w:color="auto" w:fill="auto"/>
            <w:vAlign w:val="center"/>
          </w:tcPr>
          <w:p w14:paraId="2B7DFDA2" w14:textId="5498DB4C" w:rsidR="007F727F" w:rsidRPr="009524DD" w:rsidRDefault="007F727F" w:rsidP="00B42130">
            <w:pPr>
              <w:spacing w:line="360" w:lineRule="auto"/>
              <w:ind w:left="60" w:right="60"/>
              <w:jc w:val="center"/>
              <w:rPr>
                <w:rFonts w:ascii="Times New Roman" w:hAnsi="Times New Roman" w:cs="Times New Roman"/>
                <w:sz w:val="24"/>
                <w:szCs w:val="24"/>
              </w:rPr>
            </w:pPr>
            <w:r w:rsidRPr="00B42130">
              <w:rPr>
                <w:rFonts w:ascii="Times New Roman" w:hAnsi="Times New Roman" w:cs="Times New Roman"/>
                <w:sz w:val="24"/>
                <w:szCs w:val="24"/>
              </w:rPr>
              <w:t>6.949</w:t>
            </w:r>
          </w:p>
        </w:tc>
        <w:tc>
          <w:tcPr>
            <w:tcW w:w="2268" w:type="dxa"/>
            <w:shd w:val="clear" w:color="auto" w:fill="auto"/>
            <w:vAlign w:val="center"/>
          </w:tcPr>
          <w:p w14:paraId="1B77FB75" w14:textId="378B5D62"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78.9</w:t>
            </w:r>
          </w:p>
        </w:tc>
      </w:tr>
      <w:tr w:rsidR="007F727F" w:rsidRPr="009524DD" w14:paraId="1DFD0D0F" w14:textId="77777777" w:rsidTr="00D11F7F">
        <w:trPr>
          <w:cantSplit/>
          <w:jc w:val="center"/>
        </w:trPr>
        <w:tc>
          <w:tcPr>
            <w:tcW w:w="1413" w:type="dxa"/>
            <w:shd w:val="clear" w:color="auto" w:fill="auto"/>
          </w:tcPr>
          <w:p w14:paraId="5E083E9E" w14:textId="77777777" w:rsidR="007F727F" w:rsidRPr="009524DD" w:rsidRDefault="007F727F" w:rsidP="00B42130">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6</w:t>
            </w:r>
          </w:p>
        </w:tc>
        <w:tc>
          <w:tcPr>
            <w:tcW w:w="1701" w:type="dxa"/>
            <w:shd w:val="clear" w:color="auto" w:fill="auto"/>
            <w:vAlign w:val="center"/>
          </w:tcPr>
          <w:p w14:paraId="7D572D87" w14:textId="282A53F8"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0.709</w:t>
            </w:r>
          </w:p>
        </w:tc>
        <w:tc>
          <w:tcPr>
            <w:tcW w:w="1701" w:type="dxa"/>
            <w:shd w:val="clear" w:color="auto" w:fill="auto"/>
            <w:vAlign w:val="center"/>
          </w:tcPr>
          <w:p w14:paraId="147A9718" w14:textId="35EF71FC" w:rsidR="007F727F" w:rsidRPr="009524DD" w:rsidRDefault="007F727F" w:rsidP="00B42130">
            <w:pPr>
              <w:spacing w:line="360" w:lineRule="auto"/>
              <w:ind w:left="60" w:right="60"/>
              <w:jc w:val="center"/>
              <w:rPr>
                <w:rFonts w:ascii="Times New Roman" w:hAnsi="Times New Roman" w:cs="Times New Roman"/>
                <w:sz w:val="24"/>
                <w:szCs w:val="24"/>
              </w:rPr>
            </w:pPr>
            <w:r w:rsidRPr="00B42130">
              <w:rPr>
                <w:rFonts w:ascii="Times New Roman" w:hAnsi="Times New Roman" w:cs="Times New Roman"/>
                <w:sz w:val="24"/>
                <w:szCs w:val="24"/>
              </w:rPr>
              <w:t>5.910</w:t>
            </w:r>
          </w:p>
        </w:tc>
        <w:tc>
          <w:tcPr>
            <w:tcW w:w="2268" w:type="dxa"/>
            <w:shd w:val="clear" w:color="auto" w:fill="auto"/>
            <w:vAlign w:val="center"/>
          </w:tcPr>
          <w:p w14:paraId="3E0341B8" w14:textId="788A4FBD"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84.8</w:t>
            </w:r>
          </w:p>
        </w:tc>
      </w:tr>
      <w:tr w:rsidR="007F727F" w:rsidRPr="009524DD" w14:paraId="31A632CF" w14:textId="77777777" w:rsidTr="00D11F7F">
        <w:trPr>
          <w:cantSplit/>
          <w:jc w:val="center"/>
        </w:trPr>
        <w:tc>
          <w:tcPr>
            <w:tcW w:w="1413" w:type="dxa"/>
            <w:shd w:val="clear" w:color="auto" w:fill="auto"/>
          </w:tcPr>
          <w:p w14:paraId="0FEAAA6E" w14:textId="77777777" w:rsidR="007F727F" w:rsidRPr="009524DD" w:rsidRDefault="007F727F" w:rsidP="00B42130">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7</w:t>
            </w:r>
          </w:p>
        </w:tc>
        <w:tc>
          <w:tcPr>
            <w:tcW w:w="1701" w:type="dxa"/>
            <w:shd w:val="clear" w:color="auto" w:fill="auto"/>
            <w:vAlign w:val="center"/>
          </w:tcPr>
          <w:p w14:paraId="3898F75B" w14:textId="7AE41F9E"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0.512</w:t>
            </w:r>
          </w:p>
        </w:tc>
        <w:tc>
          <w:tcPr>
            <w:tcW w:w="1701" w:type="dxa"/>
            <w:shd w:val="clear" w:color="auto" w:fill="auto"/>
            <w:vAlign w:val="center"/>
          </w:tcPr>
          <w:p w14:paraId="5F563D24" w14:textId="6EAC6476" w:rsidR="007F727F" w:rsidRPr="009524DD" w:rsidRDefault="007F727F" w:rsidP="00B42130">
            <w:pPr>
              <w:spacing w:line="360" w:lineRule="auto"/>
              <w:ind w:left="60" w:right="60"/>
              <w:jc w:val="center"/>
              <w:rPr>
                <w:rFonts w:ascii="Times New Roman" w:hAnsi="Times New Roman" w:cs="Times New Roman"/>
                <w:sz w:val="24"/>
                <w:szCs w:val="24"/>
              </w:rPr>
            </w:pPr>
            <w:r w:rsidRPr="00B42130">
              <w:rPr>
                <w:rFonts w:ascii="Times New Roman" w:hAnsi="Times New Roman" w:cs="Times New Roman"/>
                <w:sz w:val="24"/>
                <w:szCs w:val="24"/>
              </w:rPr>
              <w:t>4.264</w:t>
            </w:r>
          </w:p>
        </w:tc>
        <w:tc>
          <w:tcPr>
            <w:tcW w:w="2268" w:type="dxa"/>
            <w:shd w:val="clear" w:color="auto" w:fill="auto"/>
            <w:vAlign w:val="center"/>
          </w:tcPr>
          <w:p w14:paraId="0A747B2D" w14:textId="6D220F60"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89.1</w:t>
            </w:r>
          </w:p>
        </w:tc>
      </w:tr>
      <w:tr w:rsidR="007F727F" w:rsidRPr="009524DD" w14:paraId="168C05E5" w14:textId="77777777" w:rsidTr="00D11F7F">
        <w:trPr>
          <w:cantSplit/>
          <w:jc w:val="center"/>
        </w:trPr>
        <w:tc>
          <w:tcPr>
            <w:tcW w:w="1413" w:type="dxa"/>
            <w:shd w:val="clear" w:color="auto" w:fill="auto"/>
          </w:tcPr>
          <w:p w14:paraId="4FF7F149" w14:textId="77777777" w:rsidR="007F727F" w:rsidRPr="009524DD" w:rsidRDefault="007F727F" w:rsidP="00B42130">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8</w:t>
            </w:r>
          </w:p>
        </w:tc>
        <w:tc>
          <w:tcPr>
            <w:tcW w:w="1701" w:type="dxa"/>
            <w:shd w:val="clear" w:color="auto" w:fill="auto"/>
            <w:vAlign w:val="center"/>
          </w:tcPr>
          <w:p w14:paraId="75F05F4C" w14:textId="1C9DD807"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0.390</w:t>
            </w:r>
          </w:p>
        </w:tc>
        <w:tc>
          <w:tcPr>
            <w:tcW w:w="1701" w:type="dxa"/>
            <w:shd w:val="clear" w:color="auto" w:fill="auto"/>
            <w:vAlign w:val="center"/>
          </w:tcPr>
          <w:p w14:paraId="2184E863" w14:textId="48976FB8" w:rsidR="007F727F" w:rsidRPr="009524DD" w:rsidRDefault="007F727F" w:rsidP="00B42130">
            <w:pPr>
              <w:spacing w:line="360" w:lineRule="auto"/>
              <w:ind w:left="60" w:right="60"/>
              <w:jc w:val="center"/>
              <w:rPr>
                <w:rFonts w:ascii="Times New Roman" w:hAnsi="Times New Roman" w:cs="Times New Roman"/>
                <w:sz w:val="24"/>
                <w:szCs w:val="24"/>
              </w:rPr>
            </w:pPr>
            <w:r w:rsidRPr="00B42130">
              <w:rPr>
                <w:rFonts w:ascii="Times New Roman" w:hAnsi="Times New Roman" w:cs="Times New Roman"/>
                <w:sz w:val="24"/>
                <w:szCs w:val="24"/>
              </w:rPr>
              <w:t>3.252</w:t>
            </w:r>
          </w:p>
        </w:tc>
        <w:tc>
          <w:tcPr>
            <w:tcW w:w="2268" w:type="dxa"/>
            <w:shd w:val="clear" w:color="auto" w:fill="auto"/>
            <w:vAlign w:val="center"/>
          </w:tcPr>
          <w:p w14:paraId="02D3E886" w14:textId="4EB4D0AF"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92.3</w:t>
            </w:r>
          </w:p>
        </w:tc>
      </w:tr>
      <w:tr w:rsidR="007F727F" w:rsidRPr="009524DD" w14:paraId="71DEAA1A" w14:textId="77777777" w:rsidTr="00D11F7F">
        <w:trPr>
          <w:cantSplit/>
          <w:jc w:val="center"/>
        </w:trPr>
        <w:tc>
          <w:tcPr>
            <w:tcW w:w="1413" w:type="dxa"/>
            <w:shd w:val="clear" w:color="auto" w:fill="auto"/>
          </w:tcPr>
          <w:p w14:paraId="14CAD1ED" w14:textId="77777777" w:rsidR="007F727F" w:rsidRPr="009524DD" w:rsidRDefault="007F727F" w:rsidP="00B42130">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9</w:t>
            </w:r>
          </w:p>
        </w:tc>
        <w:tc>
          <w:tcPr>
            <w:tcW w:w="1701" w:type="dxa"/>
            <w:shd w:val="clear" w:color="auto" w:fill="auto"/>
            <w:vAlign w:val="center"/>
          </w:tcPr>
          <w:p w14:paraId="43E43043" w14:textId="6E75401C"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0.296</w:t>
            </w:r>
          </w:p>
        </w:tc>
        <w:tc>
          <w:tcPr>
            <w:tcW w:w="1701" w:type="dxa"/>
            <w:shd w:val="clear" w:color="auto" w:fill="auto"/>
            <w:vAlign w:val="center"/>
          </w:tcPr>
          <w:p w14:paraId="241C58E7" w14:textId="168944CF"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2.469</w:t>
            </w:r>
          </w:p>
        </w:tc>
        <w:tc>
          <w:tcPr>
            <w:tcW w:w="2268" w:type="dxa"/>
            <w:shd w:val="clear" w:color="auto" w:fill="auto"/>
            <w:vAlign w:val="center"/>
          </w:tcPr>
          <w:p w14:paraId="6E8B523C" w14:textId="09B69854"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94.8</w:t>
            </w:r>
          </w:p>
        </w:tc>
      </w:tr>
      <w:tr w:rsidR="007F727F" w:rsidRPr="009524DD" w14:paraId="7F652589" w14:textId="77777777" w:rsidTr="00D11F7F">
        <w:trPr>
          <w:cantSplit/>
          <w:jc w:val="center"/>
        </w:trPr>
        <w:tc>
          <w:tcPr>
            <w:tcW w:w="1413" w:type="dxa"/>
            <w:shd w:val="clear" w:color="auto" w:fill="auto"/>
          </w:tcPr>
          <w:p w14:paraId="06308D47" w14:textId="77777777" w:rsidR="007F727F" w:rsidRPr="009524DD" w:rsidRDefault="007F727F" w:rsidP="00B42130">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10</w:t>
            </w:r>
          </w:p>
        </w:tc>
        <w:tc>
          <w:tcPr>
            <w:tcW w:w="1701" w:type="dxa"/>
            <w:shd w:val="clear" w:color="auto" w:fill="auto"/>
            <w:vAlign w:val="center"/>
          </w:tcPr>
          <w:p w14:paraId="0FA88A94" w14:textId="23295B86"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0.285</w:t>
            </w:r>
          </w:p>
        </w:tc>
        <w:tc>
          <w:tcPr>
            <w:tcW w:w="1701" w:type="dxa"/>
            <w:shd w:val="clear" w:color="auto" w:fill="auto"/>
            <w:vAlign w:val="center"/>
          </w:tcPr>
          <w:p w14:paraId="4FD90291" w14:textId="3D2D70B1"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2.379</w:t>
            </w:r>
          </w:p>
        </w:tc>
        <w:tc>
          <w:tcPr>
            <w:tcW w:w="2268" w:type="dxa"/>
            <w:shd w:val="clear" w:color="auto" w:fill="auto"/>
            <w:vAlign w:val="center"/>
          </w:tcPr>
          <w:p w14:paraId="5344545C" w14:textId="3CFE7E52"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97.2</w:t>
            </w:r>
          </w:p>
        </w:tc>
      </w:tr>
      <w:tr w:rsidR="007F727F" w:rsidRPr="009524DD" w14:paraId="6A4E58C6" w14:textId="77777777" w:rsidTr="00D11F7F">
        <w:trPr>
          <w:cantSplit/>
          <w:jc w:val="center"/>
        </w:trPr>
        <w:tc>
          <w:tcPr>
            <w:tcW w:w="1413" w:type="dxa"/>
            <w:shd w:val="clear" w:color="auto" w:fill="auto"/>
          </w:tcPr>
          <w:p w14:paraId="41391012" w14:textId="432B79D4" w:rsidR="007F727F" w:rsidRPr="009524DD" w:rsidRDefault="007F727F"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1701" w:type="dxa"/>
            <w:shd w:val="clear" w:color="auto" w:fill="auto"/>
            <w:vAlign w:val="center"/>
          </w:tcPr>
          <w:p w14:paraId="452A5928" w14:textId="04A8E625"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0.232</w:t>
            </w:r>
          </w:p>
        </w:tc>
        <w:tc>
          <w:tcPr>
            <w:tcW w:w="1701" w:type="dxa"/>
            <w:shd w:val="clear" w:color="auto" w:fill="auto"/>
            <w:vAlign w:val="center"/>
          </w:tcPr>
          <w:p w14:paraId="04AB2C7A" w14:textId="73FA5263"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1.937</w:t>
            </w:r>
          </w:p>
        </w:tc>
        <w:tc>
          <w:tcPr>
            <w:tcW w:w="2268" w:type="dxa"/>
            <w:shd w:val="clear" w:color="auto" w:fill="auto"/>
            <w:vAlign w:val="center"/>
          </w:tcPr>
          <w:p w14:paraId="35D5E8BD" w14:textId="0A40E549"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99.1</w:t>
            </w:r>
          </w:p>
        </w:tc>
      </w:tr>
      <w:tr w:rsidR="007F727F" w:rsidRPr="009524DD" w14:paraId="7D9A9CB5" w14:textId="77777777" w:rsidTr="00D11F7F">
        <w:trPr>
          <w:cantSplit/>
          <w:jc w:val="center"/>
        </w:trPr>
        <w:tc>
          <w:tcPr>
            <w:tcW w:w="1413" w:type="dxa"/>
            <w:shd w:val="clear" w:color="auto" w:fill="auto"/>
          </w:tcPr>
          <w:p w14:paraId="79F1B83F" w14:textId="1279C400" w:rsidR="007F727F" w:rsidRDefault="007F727F"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701" w:type="dxa"/>
            <w:shd w:val="clear" w:color="auto" w:fill="auto"/>
            <w:vAlign w:val="center"/>
          </w:tcPr>
          <w:p w14:paraId="49363801" w14:textId="5E91D156"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0.107</w:t>
            </w:r>
          </w:p>
        </w:tc>
        <w:tc>
          <w:tcPr>
            <w:tcW w:w="1701" w:type="dxa"/>
            <w:shd w:val="clear" w:color="auto" w:fill="auto"/>
            <w:vAlign w:val="center"/>
          </w:tcPr>
          <w:p w14:paraId="400F6697" w14:textId="200E7A22"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0.892</w:t>
            </w:r>
          </w:p>
        </w:tc>
        <w:tc>
          <w:tcPr>
            <w:tcW w:w="2268" w:type="dxa"/>
            <w:shd w:val="clear" w:color="auto" w:fill="auto"/>
            <w:vAlign w:val="center"/>
          </w:tcPr>
          <w:p w14:paraId="29DF7BBC" w14:textId="76A8DEA8" w:rsidR="007F727F" w:rsidRPr="009524DD" w:rsidRDefault="007F727F" w:rsidP="00B42130">
            <w:pPr>
              <w:spacing w:line="360" w:lineRule="auto"/>
              <w:jc w:val="center"/>
              <w:rPr>
                <w:rFonts w:ascii="Times New Roman" w:hAnsi="Times New Roman" w:cs="Times New Roman"/>
                <w:sz w:val="24"/>
                <w:szCs w:val="24"/>
              </w:rPr>
            </w:pPr>
            <w:r w:rsidRPr="00B42130">
              <w:rPr>
                <w:rFonts w:ascii="Times New Roman" w:hAnsi="Times New Roman" w:cs="Times New Roman"/>
                <w:sz w:val="24"/>
                <w:szCs w:val="24"/>
              </w:rPr>
              <w:t>100.0</w:t>
            </w:r>
          </w:p>
        </w:tc>
      </w:tr>
    </w:tbl>
    <w:p w14:paraId="3B67FB90" w14:textId="77777777" w:rsidR="00B42130" w:rsidRDefault="00B42130" w:rsidP="00296BD6">
      <w:pPr>
        <w:spacing w:line="360" w:lineRule="auto"/>
        <w:ind w:firstLine="720"/>
        <w:jc w:val="both"/>
        <w:rPr>
          <w:rFonts w:ascii="Times New Roman" w:hAnsi="Times New Roman" w:cs="Times New Roman"/>
          <w:sz w:val="24"/>
          <w:szCs w:val="24"/>
          <w:lang w:val="en-US"/>
        </w:rPr>
      </w:pPr>
    </w:p>
    <w:p w14:paraId="2F7CA113" w14:textId="2F50D81B" w:rsidR="007C08ED" w:rsidRDefault="003E5D91" w:rsidP="00B42130">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4B24CF">
        <w:rPr>
          <w:rFonts w:ascii="Times New Roman" w:hAnsi="Times New Roman" w:cs="Times New Roman"/>
          <w:sz w:val="24"/>
          <w:szCs w:val="24"/>
          <w:lang w:val="en-US"/>
        </w:rPr>
        <w:t>4.30</w:t>
      </w:r>
      <w:r>
        <w:rPr>
          <w:rFonts w:ascii="Times New Roman" w:hAnsi="Times New Roman" w:cs="Times New Roman"/>
          <w:sz w:val="24"/>
          <w:szCs w:val="24"/>
          <w:lang w:val="en-US"/>
        </w:rPr>
        <w:t xml:space="preserve"> provides the results of factor analysis for implementation strategies proposed in the survey. </w:t>
      </w:r>
      <w:r w:rsidR="00B42130">
        <w:rPr>
          <w:rFonts w:ascii="Times New Roman" w:hAnsi="Times New Roman" w:cs="Times New Roman"/>
          <w:sz w:val="24"/>
          <w:szCs w:val="24"/>
          <w:lang w:val="en-US"/>
        </w:rPr>
        <w:t>All factors have exceeded the limit of 0.5 loadings; hence all were considered for the analysis.</w:t>
      </w:r>
      <w:r>
        <w:rPr>
          <w:rFonts w:ascii="Times New Roman" w:hAnsi="Times New Roman" w:cs="Times New Roman"/>
          <w:sz w:val="24"/>
          <w:szCs w:val="24"/>
          <w:lang w:val="en-US"/>
        </w:rPr>
        <w:t xml:space="preserve"> </w:t>
      </w:r>
      <w:r w:rsidR="00B42130">
        <w:rPr>
          <w:rFonts w:ascii="Times New Roman" w:hAnsi="Times New Roman" w:cs="Times New Roman"/>
          <w:sz w:val="24"/>
          <w:szCs w:val="24"/>
          <w:lang w:val="en-US"/>
        </w:rPr>
        <w:t>Factors were grouped into 3 components: IS1, IS2, IS7, IS9 and IS12; IS4 to IS6, and IS3, IS8, IS10, IS11. Average factor loadings were 0.767, 0.836</w:t>
      </w:r>
      <w:r w:rsidR="00E1086A">
        <w:rPr>
          <w:rFonts w:ascii="Times New Roman" w:hAnsi="Times New Roman" w:cs="Times New Roman"/>
          <w:sz w:val="24"/>
          <w:szCs w:val="24"/>
          <w:lang w:val="en-US"/>
        </w:rPr>
        <w:t>,</w:t>
      </w:r>
      <w:r w:rsidR="00B42130">
        <w:rPr>
          <w:rFonts w:ascii="Times New Roman" w:hAnsi="Times New Roman" w:cs="Times New Roman"/>
          <w:sz w:val="24"/>
          <w:szCs w:val="24"/>
          <w:lang w:val="en-US"/>
        </w:rPr>
        <w:t xml:space="preserve"> and 0.684 respectively. </w:t>
      </w:r>
      <w:r w:rsidR="00FF2CD0">
        <w:rPr>
          <w:rFonts w:ascii="Times New Roman" w:hAnsi="Times New Roman" w:cs="Times New Roman"/>
          <w:sz w:val="24"/>
          <w:szCs w:val="24"/>
          <w:lang w:val="en-US"/>
        </w:rPr>
        <w:t>Average values for 3 components are acceptable.</w:t>
      </w:r>
    </w:p>
    <w:p w14:paraId="0D3BE630" w14:textId="18C9E6E9" w:rsidR="00FF2CD0" w:rsidRDefault="00E1086A"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total</w:t>
      </w:r>
      <w:r w:rsidR="00FF2CD0">
        <w:rPr>
          <w:rFonts w:ascii="Times New Roman" w:hAnsi="Times New Roman" w:cs="Times New Roman"/>
          <w:sz w:val="24"/>
          <w:szCs w:val="24"/>
          <w:lang w:val="en-US"/>
        </w:rPr>
        <w:t xml:space="preserve"> variance explained by components was shown using Table</w:t>
      </w:r>
      <w:r w:rsidR="004B24CF">
        <w:rPr>
          <w:rFonts w:ascii="Times New Roman" w:hAnsi="Times New Roman" w:cs="Times New Roman"/>
          <w:sz w:val="24"/>
          <w:szCs w:val="24"/>
          <w:lang w:val="en-US"/>
        </w:rPr>
        <w:t xml:space="preserve"> 4.31</w:t>
      </w:r>
      <w:r w:rsidR="00FF2CD0">
        <w:rPr>
          <w:rFonts w:ascii="Times New Roman" w:hAnsi="Times New Roman" w:cs="Times New Roman"/>
          <w:sz w:val="24"/>
          <w:szCs w:val="24"/>
          <w:lang w:val="en-US"/>
        </w:rPr>
        <w:t xml:space="preserve"> As it can be noticed, 3  components sum up for 6</w:t>
      </w:r>
      <w:r w:rsidR="00B42130">
        <w:rPr>
          <w:rFonts w:ascii="Times New Roman" w:hAnsi="Times New Roman" w:cs="Times New Roman"/>
          <w:sz w:val="24"/>
          <w:szCs w:val="24"/>
          <w:lang w:val="en-US"/>
        </w:rPr>
        <w:t>4.6</w:t>
      </w:r>
      <w:r w:rsidR="00FF2CD0">
        <w:rPr>
          <w:rFonts w:ascii="Times New Roman" w:hAnsi="Times New Roman" w:cs="Times New Roman"/>
          <w:sz w:val="24"/>
          <w:szCs w:val="24"/>
          <w:lang w:val="en-US"/>
        </w:rPr>
        <w:t>% of the total variance explained. Eigenvalues of them are 4.</w:t>
      </w:r>
      <w:r w:rsidR="00B42130">
        <w:rPr>
          <w:rFonts w:ascii="Times New Roman" w:hAnsi="Times New Roman" w:cs="Times New Roman"/>
          <w:sz w:val="24"/>
          <w:szCs w:val="24"/>
          <w:lang w:val="en-US"/>
        </w:rPr>
        <w:t>5</w:t>
      </w:r>
      <w:r w:rsidR="00FF2CD0">
        <w:rPr>
          <w:rFonts w:ascii="Times New Roman" w:hAnsi="Times New Roman" w:cs="Times New Roman"/>
          <w:sz w:val="24"/>
          <w:szCs w:val="24"/>
          <w:lang w:val="en-US"/>
        </w:rPr>
        <w:t>2</w:t>
      </w:r>
      <w:r w:rsidR="00B42130">
        <w:rPr>
          <w:rFonts w:ascii="Times New Roman" w:hAnsi="Times New Roman" w:cs="Times New Roman"/>
          <w:sz w:val="24"/>
          <w:szCs w:val="24"/>
          <w:lang w:val="en-US"/>
        </w:rPr>
        <w:t>1</w:t>
      </w:r>
      <w:r w:rsidR="00FF2CD0">
        <w:rPr>
          <w:rFonts w:ascii="Times New Roman" w:hAnsi="Times New Roman" w:cs="Times New Roman"/>
          <w:sz w:val="24"/>
          <w:szCs w:val="24"/>
          <w:lang w:val="en-US"/>
        </w:rPr>
        <w:t>, 1.</w:t>
      </w:r>
      <w:r w:rsidR="00B42130">
        <w:rPr>
          <w:rFonts w:ascii="Times New Roman" w:hAnsi="Times New Roman" w:cs="Times New Roman"/>
          <w:sz w:val="24"/>
          <w:szCs w:val="24"/>
          <w:lang w:val="en-US"/>
        </w:rPr>
        <w:t>713</w:t>
      </w:r>
      <w:r>
        <w:rPr>
          <w:rFonts w:ascii="Times New Roman" w:hAnsi="Times New Roman" w:cs="Times New Roman"/>
          <w:sz w:val="24"/>
          <w:szCs w:val="24"/>
          <w:lang w:val="en-US"/>
        </w:rPr>
        <w:t>,</w:t>
      </w:r>
      <w:r w:rsidR="00FF2CD0">
        <w:rPr>
          <w:rFonts w:ascii="Times New Roman" w:hAnsi="Times New Roman" w:cs="Times New Roman"/>
          <w:sz w:val="24"/>
          <w:szCs w:val="24"/>
          <w:lang w:val="en-US"/>
        </w:rPr>
        <w:t xml:space="preserve"> and 1.</w:t>
      </w:r>
      <w:r w:rsidR="00B42130">
        <w:rPr>
          <w:rFonts w:ascii="Times New Roman" w:hAnsi="Times New Roman" w:cs="Times New Roman"/>
          <w:sz w:val="24"/>
          <w:szCs w:val="24"/>
          <w:lang w:val="en-US"/>
        </w:rPr>
        <w:t>521</w:t>
      </w:r>
      <w:r w:rsidR="00FF2CD0">
        <w:rPr>
          <w:rFonts w:ascii="Times New Roman" w:hAnsi="Times New Roman" w:cs="Times New Roman"/>
          <w:sz w:val="24"/>
          <w:szCs w:val="24"/>
          <w:lang w:val="en-US"/>
        </w:rPr>
        <w:t xml:space="preserve"> respectively.</w:t>
      </w:r>
    </w:p>
    <w:p w14:paraId="2895EE42" w14:textId="57173AD5" w:rsidR="0091016D" w:rsidRDefault="0091016D"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As implementation strategies for MC adoption were grouped into 3 components, the groups were named:</w:t>
      </w:r>
    </w:p>
    <w:p w14:paraId="380092F4" w14:textId="77777777" w:rsidR="0091016D" w:rsidRPr="00B167D9" w:rsidRDefault="0091016D" w:rsidP="0091016D">
      <w:pPr>
        <w:spacing w:line="360" w:lineRule="auto"/>
        <w:rPr>
          <w:rFonts w:ascii="Times New Roman" w:hAnsi="Times New Roman" w:cs="Times New Roman"/>
          <w:sz w:val="24"/>
          <w:szCs w:val="24"/>
          <w:lang w:val="en-US"/>
        </w:rPr>
      </w:pPr>
      <w:r w:rsidRPr="00B167D9">
        <w:rPr>
          <w:rFonts w:ascii="Times New Roman" w:hAnsi="Times New Roman" w:cs="Times New Roman"/>
          <w:sz w:val="24"/>
          <w:szCs w:val="24"/>
          <w:lang w:val="en-US"/>
        </w:rPr>
        <w:t>IS1, IS2, IS7, IS9 and IS12 – Awareness initiatives</w:t>
      </w:r>
    </w:p>
    <w:p w14:paraId="09125B9B" w14:textId="77777777" w:rsidR="0091016D" w:rsidRPr="000A3F78" w:rsidRDefault="0091016D" w:rsidP="0091016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IS4, IS5 and IS6 – Financial aid </w:t>
      </w:r>
    </w:p>
    <w:p w14:paraId="70D860A5" w14:textId="383DE819" w:rsidR="0091016D" w:rsidRPr="00FF2CD0" w:rsidRDefault="0091016D" w:rsidP="0091016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IS3, IS8, IS10 and IS11 – Innovations </w:t>
      </w:r>
    </w:p>
    <w:p w14:paraId="5C545604" w14:textId="2BADE236" w:rsidR="00FF2CD0" w:rsidRPr="009A2ED3" w:rsidRDefault="00FF2CD0" w:rsidP="00296BD6">
      <w:pPr>
        <w:pStyle w:val="3"/>
        <w:spacing w:line="360" w:lineRule="auto"/>
        <w:rPr>
          <w:rFonts w:ascii="Times New Roman" w:hAnsi="Times New Roman" w:cs="Times New Roman"/>
          <w:b/>
          <w:bCs/>
          <w:color w:val="auto"/>
          <w:sz w:val="26"/>
          <w:szCs w:val="26"/>
        </w:rPr>
      </w:pPr>
      <w:bookmarkStart w:id="88" w:name="_Toc165815198"/>
      <w:r w:rsidRPr="009A2ED3">
        <w:rPr>
          <w:rFonts w:ascii="Times New Roman" w:hAnsi="Times New Roman" w:cs="Times New Roman"/>
          <w:b/>
          <w:bCs/>
          <w:color w:val="auto"/>
          <w:sz w:val="26"/>
          <w:szCs w:val="26"/>
        </w:rPr>
        <w:t>4.4.</w:t>
      </w:r>
      <w:r w:rsidR="00777589" w:rsidRPr="009A2ED3">
        <w:rPr>
          <w:rFonts w:ascii="Times New Roman" w:hAnsi="Times New Roman" w:cs="Times New Roman"/>
          <w:b/>
          <w:bCs/>
          <w:color w:val="auto"/>
          <w:sz w:val="26"/>
          <w:szCs w:val="26"/>
        </w:rPr>
        <w:t>4</w:t>
      </w:r>
      <w:r w:rsidRPr="009A2ED3">
        <w:rPr>
          <w:rFonts w:ascii="Times New Roman" w:hAnsi="Times New Roman" w:cs="Times New Roman"/>
          <w:b/>
          <w:bCs/>
          <w:color w:val="auto"/>
          <w:sz w:val="26"/>
          <w:szCs w:val="26"/>
        </w:rPr>
        <w:t xml:space="preserve"> Factor analysis for Circular economy factors</w:t>
      </w:r>
      <w:bookmarkEnd w:id="88"/>
      <w:r w:rsidRPr="009A2ED3">
        <w:rPr>
          <w:rFonts w:ascii="Times New Roman" w:hAnsi="Times New Roman" w:cs="Times New Roman"/>
          <w:b/>
          <w:bCs/>
          <w:color w:val="auto"/>
          <w:sz w:val="26"/>
          <w:szCs w:val="26"/>
        </w:rPr>
        <w:t xml:space="preserve">  </w:t>
      </w:r>
    </w:p>
    <w:p w14:paraId="1FEA418F" w14:textId="539DC035" w:rsidR="00EE31C3" w:rsidRDefault="00FF2CD0" w:rsidP="00D11F7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Table </w:t>
      </w:r>
      <w:r w:rsidR="004B24CF">
        <w:rPr>
          <w:rFonts w:ascii="Times New Roman" w:hAnsi="Times New Roman" w:cs="Times New Roman"/>
          <w:sz w:val="24"/>
          <w:szCs w:val="24"/>
        </w:rPr>
        <w:t>4.32</w:t>
      </w:r>
      <w:r>
        <w:rPr>
          <w:rFonts w:ascii="Times New Roman" w:hAnsi="Times New Roman" w:cs="Times New Roman"/>
          <w:sz w:val="24"/>
          <w:szCs w:val="24"/>
        </w:rPr>
        <w:t xml:space="preserve"> demonstrates the results of </w:t>
      </w:r>
      <w:r w:rsidR="00E1086A">
        <w:rPr>
          <w:rFonts w:ascii="Times New Roman" w:hAnsi="Times New Roman" w:cs="Times New Roman"/>
          <w:sz w:val="24"/>
          <w:szCs w:val="24"/>
        </w:rPr>
        <w:t xml:space="preserve">the </w:t>
      </w:r>
      <w:r>
        <w:rPr>
          <w:rFonts w:ascii="Times New Roman" w:hAnsi="Times New Roman" w:cs="Times New Roman"/>
          <w:sz w:val="24"/>
          <w:szCs w:val="24"/>
        </w:rPr>
        <w:t xml:space="preserve">KMO calculation and Bartlett’s test of sphericity. As it </w:t>
      </w:r>
      <w:r w:rsidR="00E1086A">
        <w:rPr>
          <w:rFonts w:ascii="Times New Roman" w:hAnsi="Times New Roman" w:cs="Times New Roman"/>
          <w:sz w:val="24"/>
          <w:szCs w:val="24"/>
        </w:rPr>
        <w:t>is</w:t>
      </w:r>
      <w:r>
        <w:rPr>
          <w:rFonts w:ascii="Times New Roman" w:hAnsi="Times New Roman" w:cs="Times New Roman"/>
          <w:sz w:val="24"/>
          <w:szCs w:val="24"/>
        </w:rPr>
        <w:t xml:space="preserve"> noticed, KMO was found to be a little higher than 0.6 as 0.622 but still acceptable. Bartlett’s test of sphericity has shown </w:t>
      </w:r>
      <w:r w:rsidR="00E1086A">
        <w:rPr>
          <w:rFonts w:ascii="Times New Roman" w:hAnsi="Times New Roman" w:cs="Times New Roman"/>
          <w:sz w:val="24"/>
          <w:szCs w:val="24"/>
        </w:rPr>
        <w:t xml:space="preserve">a </w:t>
      </w:r>
      <w:r>
        <w:rPr>
          <w:rFonts w:ascii="Times New Roman" w:hAnsi="Times New Roman" w:cs="Times New Roman"/>
          <w:sz w:val="24"/>
          <w:szCs w:val="24"/>
        </w:rPr>
        <w:t>chi-square of 35</w:t>
      </w:r>
      <w:r w:rsidR="00C05025">
        <w:rPr>
          <w:rFonts w:ascii="Times New Roman" w:hAnsi="Times New Roman" w:cs="Times New Roman"/>
          <w:sz w:val="24"/>
          <w:szCs w:val="24"/>
        </w:rPr>
        <w:t>6</w:t>
      </w:r>
      <w:r>
        <w:rPr>
          <w:rFonts w:ascii="Times New Roman" w:hAnsi="Times New Roman" w:cs="Times New Roman"/>
          <w:sz w:val="24"/>
          <w:szCs w:val="24"/>
        </w:rPr>
        <w:t xml:space="preserve"> with </w:t>
      </w:r>
      <w:r w:rsidR="00E1086A">
        <w:rPr>
          <w:rFonts w:ascii="Times New Roman" w:hAnsi="Times New Roman" w:cs="Times New Roman"/>
          <w:sz w:val="24"/>
          <w:szCs w:val="24"/>
        </w:rPr>
        <w:t xml:space="preserve">a </w:t>
      </w:r>
      <w:r>
        <w:rPr>
          <w:rFonts w:ascii="Times New Roman" w:hAnsi="Times New Roman" w:cs="Times New Roman"/>
          <w:i/>
          <w:iCs/>
          <w:sz w:val="24"/>
          <w:szCs w:val="24"/>
        </w:rPr>
        <w:t>p</w:t>
      </w:r>
      <w:r>
        <w:rPr>
          <w:rFonts w:ascii="Times New Roman" w:hAnsi="Times New Roman" w:cs="Times New Roman"/>
          <w:sz w:val="24"/>
          <w:szCs w:val="24"/>
        </w:rPr>
        <w:t xml:space="preserve">-value &lt; 0.001 showing that </w:t>
      </w:r>
      <w:r w:rsidR="00E1086A">
        <w:rPr>
          <w:rFonts w:ascii="Times New Roman" w:hAnsi="Times New Roman" w:cs="Times New Roman"/>
          <w:sz w:val="24"/>
          <w:szCs w:val="24"/>
        </w:rPr>
        <w:t xml:space="preserve">the </w:t>
      </w:r>
      <w:r>
        <w:rPr>
          <w:rFonts w:ascii="Times New Roman" w:hAnsi="Times New Roman" w:cs="Times New Roman"/>
          <w:sz w:val="24"/>
          <w:szCs w:val="24"/>
        </w:rPr>
        <w:t>former is significant.</w:t>
      </w:r>
    </w:p>
    <w:p w14:paraId="018259B0" w14:textId="77777777" w:rsidR="00D80123" w:rsidRDefault="00D80123" w:rsidP="00D11F7F">
      <w:pPr>
        <w:spacing w:line="360" w:lineRule="auto"/>
        <w:ind w:firstLine="720"/>
        <w:jc w:val="both"/>
        <w:rPr>
          <w:rFonts w:ascii="Times New Roman" w:hAnsi="Times New Roman" w:cs="Times New Roman"/>
          <w:sz w:val="24"/>
          <w:szCs w:val="24"/>
        </w:rPr>
      </w:pPr>
    </w:p>
    <w:p w14:paraId="1907C6D8" w14:textId="77777777" w:rsidR="00D80123" w:rsidRDefault="00D80123" w:rsidP="00D11F7F">
      <w:pPr>
        <w:spacing w:line="360" w:lineRule="auto"/>
        <w:ind w:firstLine="720"/>
        <w:jc w:val="both"/>
        <w:rPr>
          <w:rFonts w:ascii="Times New Roman" w:hAnsi="Times New Roman" w:cs="Times New Roman"/>
          <w:sz w:val="24"/>
          <w:szCs w:val="24"/>
        </w:rPr>
      </w:pPr>
    </w:p>
    <w:p w14:paraId="4C9BEC46" w14:textId="77777777" w:rsidR="00D80123" w:rsidRPr="006C3651" w:rsidRDefault="00D80123" w:rsidP="00D11F7F">
      <w:pPr>
        <w:spacing w:line="360" w:lineRule="auto"/>
        <w:ind w:firstLine="720"/>
        <w:jc w:val="both"/>
        <w:rPr>
          <w:rFonts w:ascii="Times New Roman" w:hAnsi="Times New Roman" w:cs="Times New Roman"/>
          <w:sz w:val="24"/>
          <w:szCs w:val="24"/>
        </w:rPr>
      </w:pPr>
    </w:p>
    <w:p w14:paraId="0C5E5A33" w14:textId="4A7927CB" w:rsidR="00FF2CD0" w:rsidRPr="00D11F7F" w:rsidRDefault="00FF2CD0" w:rsidP="00D11F7F">
      <w:pPr>
        <w:autoSpaceDE w:val="0"/>
        <w:autoSpaceDN w:val="0"/>
        <w:adjustRightInd w:val="0"/>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4.32</w:t>
      </w:r>
      <w:r w:rsidRPr="00D11F7F">
        <w:rPr>
          <w:rFonts w:ascii="Times New Roman" w:hAnsi="Times New Roman" w:cs="Times New Roman"/>
          <w:b/>
          <w:bCs/>
          <w:i/>
          <w:iCs/>
          <w:sz w:val="24"/>
          <w:szCs w:val="24"/>
          <w:lang w:val="en-US"/>
        </w:rPr>
        <w:t xml:space="preserve">. </w:t>
      </w:r>
      <w:r w:rsidRPr="00D11F7F">
        <w:rPr>
          <w:rFonts w:ascii="Times New Roman" w:hAnsi="Times New Roman" w:cs="Times New Roman"/>
          <w:b/>
          <w:bCs/>
          <w:i/>
          <w:iCs/>
          <w:sz w:val="24"/>
          <w:szCs w:val="24"/>
        </w:rPr>
        <w:t>KMO and Bartlett’s Test of Sphericity results for challenges</w:t>
      </w:r>
    </w:p>
    <w:tbl>
      <w:tblPr>
        <w:tblStyle w:val="af1"/>
        <w:tblW w:w="0" w:type="auto"/>
        <w:jc w:val="center"/>
        <w:tblLook w:val="04A0" w:firstRow="1" w:lastRow="0" w:firstColumn="1" w:lastColumn="0" w:noHBand="0" w:noVBand="1"/>
      </w:tblPr>
      <w:tblGrid>
        <w:gridCol w:w="4808"/>
        <w:gridCol w:w="2256"/>
        <w:gridCol w:w="1655"/>
      </w:tblGrid>
      <w:tr w:rsidR="00FF2CD0" w14:paraId="601EADFF" w14:textId="77777777" w:rsidTr="00141462">
        <w:trPr>
          <w:trHeight w:val="477"/>
          <w:jc w:val="center"/>
        </w:trPr>
        <w:tc>
          <w:tcPr>
            <w:tcW w:w="4808" w:type="dxa"/>
            <w:vAlign w:val="center"/>
          </w:tcPr>
          <w:p w14:paraId="1AB700DD" w14:textId="77777777" w:rsidR="00FF2CD0" w:rsidRPr="002A47AE" w:rsidRDefault="00FF2CD0"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KMO</w:t>
            </w:r>
            <w:r>
              <w:rPr>
                <w:rFonts w:ascii="Times New Roman" w:hAnsi="Times New Roman" w:cs="Times New Roman"/>
                <w:sz w:val="24"/>
                <w:szCs w:val="24"/>
              </w:rPr>
              <w:t xml:space="preserve"> </w:t>
            </w:r>
            <w:r w:rsidRPr="002A47AE">
              <w:rPr>
                <w:rFonts w:ascii="Times New Roman" w:hAnsi="Times New Roman" w:cs="Times New Roman"/>
                <w:sz w:val="24"/>
                <w:szCs w:val="24"/>
              </w:rPr>
              <w:t>Measure of Sampling Adequacy</w:t>
            </w:r>
          </w:p>
        </w:tc>
        <w:tc>
          <w:tcPr>
            <w:tcW w:w="3911" w:type="dxa"/>
            <w:gridSpan w:val="2"/>
            <w:vAlign w:val="center"/>
          </w:tcPr>
          <w:p w14:paraId="79A8E9CF" w14:textId="164004F5" w:rsidR="00FF2CD0" w:rsidRDefault="00FF2CD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0.622</w:t>
            </w:r>
          </w:p>
        </w:tc>
      </w:tr>
      <w:tr w:rsidR="00FF2CD0" w14:paraId="59C18FB3" w14:textId="77777777" w:rsidTr="00141462">
        <w:trPr>
          <w:trHeight w:val="279"/>
          <w:jc w:val="center"/>
        </w:trPr>
        <w:tc>
          <w:tcPr>
            <w:tcW w:w="4808" w:type="dxa"/>
            <w:vMerge w:val="restart"/>
            <w:vAlign w:val="center"/>
          </w:tcPr>
          <w:p w14:paraId="1405FCF6" w14:textId="77777777" w:rsidR="00FF2CD0" w:rsidRPr="002A47AE" w:rsidRDefault="00FF2CD0" w:rsidP="00296BD6">
            <w:pPr>
              <w:spacing w:line="360" w:lineRule="auto"/>
              <w:jc w:val="center"/>
              <w:rPr>
                <w:rFonts w:ascii="Times New Roman" w:hAnsi="Times New Roman" w:cs="Times New Roman"/>
                <w:b/>
                <w:bCs/>
                <w:sz w:val="24"/>
                <w:szCs w:val="24"/>
              </w:rPr>
            </w:pPr>
            <w:r w:rsidRPr="002A47AE">
              <w:rPr>
                <w:rFonts w:ascii="Times New Roman" w:hAnsi="Times New Roman" w:cs="Times New Roman"/>
                <w:b/>
                <w:bCs/>
                <w:sz w:val="24"/>
                <w:szCs w:val="24"/>
              </w:rPr>
              <w:t>Bartlett’s Test of Spherici</w:t>
            </w:r>
            <w:r>
              <w:rPr>
                <w:rFonts w:ascii="Times New Roman" w:hAnsi="Times New Roman" w:cs="Times New Roman"/>
                <w:b/>
                <w:bCs/>
                <w:sz w:val="24"/>
                <w:szCs w:val="24"/>
              </w:rPr>
              <w:t>ty</w:t>
            </w:r>
          </w:p>
        </w:tc>
        <w:tc>
          <w:tcPr>
            <w:tcW w:w="2256" w:type="dxa"/>
            <w:vAlign w:val="center"/>
          </w:tcPr>
          <w:p w14:paraId="44C61D5E" w14:textId="5C3B2484" w:rsidR="00FF2CD0" w:rsidRDefault="00FF2CD0" w:rsidP="00296BD6">
            <w:pPr>
              <w:spacing w:line="360" w:lineRule="auto"/>
              <w:rPr>
                <w:rFonts w:ascii="Times New Roman" w:hAnsi="Times New Roman" w:cs="Times New Roman"/>
                <w:sz w:val="24"/>
                <w:szCs w:val="24"/>
              </w:rPr>
            </w:pPr>
            <w:r>
              <w:rPr>
                <w:rFonts w:ascii="Times New Roman" w:hAnsi="Times New Roman" w:cs="Times New Roman"/>
                <w:sz w:val="24"/>
                <w:szCs w:val="24"/>
              </w:rPr>
              <w:t>Approx.</w:t>
            </w:r>
            <w:r w:rsidR="0052142D">
              <w:rPr>
                <w:rFonts w:ascii="Times New Roman" w:hAnsi="Times New Roman" w:cs="Times New Roman"/>
                <w:sz w:val="24"/>
                <w:szCs w:val="24"/>
              </w:rPr>
              <w:t xml:space="preserve"> </w:t>
            </w:r>
            <w:r>
              <w:rPr>
                <w:rFonts w:ascii="Times New Roman" w:hAnsi="Times New Roman" w:cs="Times New Roman"/>
                <w:sz w:val="24"/>
                <w:szCs w:val="24"/>
              </w:rPr>
              <w:t>Chi-Square</w:t>
            </w:r>
          </w:p>
        </w:tc>
        <w:tc>
          <w:tcPr>
            <w:tcW w:w="1654" w:type="dxa"/>
            <w:vAlign w:val="center"/>
          </w:tcPr>
          <w:p w14:paraId="7F617B3B" w14:textId="61AF7065" w:rsidR="00FF2CD0" w:rsidRDefault="00FF2CD0"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r w:rsidR="00B42130">
              <w:rPr>
                <w:rFonts w:ascii="Times New Roman" w:hAnsi="Times New Roman" w:cs="Times New Roman"/>
                <w:sz w:val="24"/>
                <w:szCs w:val="24"/>
              </w:rPr>
              <w:t>6</w:t>
            </w:r>
          </w:p>
        </w:tc>
      </w:tr>
      <w:tr w:rsidR="00FF2CD0" w14:paraId="546A5A3C" w14:textId="77777777" w:rsidTr="00141462">
        <w:trPr>
          <w:trHeight w:val="98"/>
          <w:jc w:val="center"/>
        </w:trPr>
        <w:tc>
          <w:tcPr>
            <w:tcW w:w="4808" w:type="dxa"/>
            <w:vMerge/>
            <w:vAlign w:val="center"/>
          </w:tcPr>
          <w:p w14:paraId="71B2BD3C" w14:textId="77777777" w:rsidR="00FF2CD0" w:rsidRDefault="00FF2CD0" w:rsidP="00296BD6">
            <w:pPr>
              <w:spacing w:line="360" w:lineRule="auto"/>
              <w:rPr>
                <w:rFonts w:ascii="Times New Roman" w:hAnsi="Times New Roman" w:cs="Times New Roman"/>
                <w:sz w:val="24"/>
                <w:szCs w:val="24"/>
              </w:rPr>
            </w:pPr>
          </w:p>
        </w:tc>
        <w:tc>
          <w:tcPr>
            <w:tcW w:w="2256" w:type="dxa"/>
            <w:vAlign w:val="center"/>
          </w:tcPr>
          <w:p w14:paraId="7112A69F" w14:textId="77777777" w:rsidR="00FF2CD0" w:rsidRDefault="00FF2CD0" w:rsidP="00296BD6">
            <w:pPr>
              <w:spacing w:line="360" w:lineRule="auto"/>
              <w:rPr>
                <w:rFonts w:ascii="Times New Roman" w:hAnsi="Times New Roman" w:cs="Times New Roman"/>
                <w:sz w:val="24"/>
                <w:szCs w:val="24"/>
              </w:rPr>
            </w:pPr>
            <w:r>
              <w:rPr>
                <w:rFonts w:ascii="Times New Roman" w:hAnsi="Times New Roman" w:cs="Times New Roman"/>
                <w:sz w:val="24"/>
                <w:szCs w:val="24"/>
              </w:rPr>
              <w:t>Significance</w:t>
            </w:r>
          </w:p>
        </w:tc>
        <w:tc>
          <w:tcPr>
            <w:tcW w:w="1654" w:type="dxa"/>
            <w:vAlign w:val="center"/>
          </w:tcPr>
          <w:p w14:paraId="738F1D77" w14:textId="77777777" w:rsidR="00FF2CD0" w:rsidRDefault="00FF2CD0" w:rsidP="00B42130">
            <w:pPr>
              <w:spacing w:line="360" w:lineRule="auto"/>
              <w:jc w:val="center"/>
              <w:rPr>
                <w:rFonts w:ascii="Times New Roman" w:hAnsi="Times New Roman" w:cs="Times New Roman"/>
                <w:sz w:val="24"/>
                <w:szCs w:val="24"/>
              </w:rPr>
            </w:pPr>
            <w:r>
              <w:rPr>
                <w:rFonts w:ascii="Times New Roman" w:hAnsi="Times New Roman" w:cs="Times New Roman"/>
                <w:sz w:val="24"/>
                <w:szCs w:val="24"/>
              </w:rPr>
              <w:t>&lt;0.001</w:t>
            </w:r>
          </w:p>
        </w:tc>
      </w:tr>
    </w:tbl>
    <w:p w14:paraId="3F9A4175" w14:textId="77777777" w:rsidR="00D80123" w:rsidRDefault="00D80123" w:rsidP="00D11F7F">
      <w:pPr>
        <w:spacing w:line="360" w:lineRule="auto"/>
        <w:jc w:val="center"/>
        <w:rPr>
          <w:rFonts w:ascii="Times New Roman" w:hAnsi="Times New Roman" w:cs="Times New Roman"/>
          <w:b/>
          <w:bCs/>
          <w:i/>
          <w:iCs/>
          <w:sz w:val="24"/>
          <w:szCs w:val="24"/>
        </w:rPr>
      </w:pPr>
    </w:p>
    <w:p w14:paraId="61FB4F8F" w14:textId="14C40902" w:rsidR="002E5ED0" w:rsidRPr="00D11F7F" w:rsidRDefault="002E5ED0"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4.33</w:t>
      </w:r>
      <w:r w:rsidRPr="00D11F7F">
        <w:rPr>
          <w:rFonts w:ascii="Times New Roman" w:hAnsi="Times New Roman" w:cs="Times New Roman"/>
          <w:b/>
          <w:bCs/>
          <w:i/>
          <w:iCs/>
          <w:sz w:val="24"/>
          <w:szCs w:val="24"/>
        </w:rPr>
        <w:t>. Circular economy’s loadings among components</w:t>
      </w:r>
    </w:p>
    <w:tbl>
      <w:tblPr>
        <w:tblStyle w:val="af1"/>
        <w:tblW w:w="0" w:type="auto"/>
        <w:jc w:val="center"/>
        <w:tblLook w:val="04A0" w:firstRow="1" w:lastRow="0" w:firstColumn="1" w:lastColumn="0" w:noHBand="0" w:noVBand="1"/>
      </w:tblPr>
      <w:tblGrid>
        <w:gridCol w:w="5954"/>
        <w:gridCol w:w="1276"/>
        <w:gridCol w:w="1396"/>
      </w:tblGrid>
      <w:tr w:rsidR="00AF5A09" w:rsidRPr="00230B40" w14:paraId="28C31FBF" w14:textId="77777777" w:rsidTr="008B727C">
        <w:trPr>
          <w:trHeight w:val="396"/>
          <w:jc w:val="center"/>
        </w:trPr>
        <w:tc>
          <w:tcPr>
            <w:tcW w:w="5954" w:type="dxa"/>
            <w:vMerge w:val="restart"/>
            <w:vAlign w:val="center"/>
          </w:tcPr>
          <w:p w14:paraId="6BDE7C68" w14:textId="77777777" w:rsidR="00AF5A09" w:rsidRPr="00230B40" w:rsidRDefault="00AF5A09"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Question Code</w:t>
            </w:r>
          </w:p>
        </w:tc>
        <w:tc>
          <w:tcPr>
            <w:tcW w:w="2672" w:type="dxa"/>
            <w:gridSpan w:val="2"/>
            <w:tcBorders>
              <w:bottom w:val="single" w:sz="4" w:space="0" w:color="auto"/>
            </w:tcBorders>
            <w:vAlign w:val="center"/>
          </w:tcPr>
          <w:p w14:paraId="36C0BC02" w14:textId="1E10F9D7" w:rsidR="00AF5A09" w:rsidRPr="00230B40" w:rsidRDefault="00AF5A09" w:rsidP="00296BD6">
            <w:pPr>
              <w:spacing w:line="360" w:lineRule="auto"/>
              <w:jc w:val="center"/>
              <w:rPr>
                <w:rFonts w:ascii="Times New Roman" w:hAnsi="Times New Roman" w:cs="Times New Roman"/>
                <w:b/>
                <w:bCs/>
                <w:sz w:val="24"/>
                <w:szCs w:val="24"/>
              </w:rPr>
            </w:pPr>
            <w:r w:rsidRPr="00230B40">
              <w:rPr>
                <w:rFonts w:ascii="Times New Roman" w:hAnsi="Times New Roman" w:cs="Times New Roman"/>
                <w:b/>
                <w:bCs/>
                <w:sz w:val="24"/>
                <w:szCs w:val="24"/>
              </w:rPr>
              <w:t>Component</w:t>
            </w:r>
          </w:p>
        </w:tc>
      </w:tr>
      <w:tr w:rsidR="002E5ED0" w:rsidRPr="00230B40" w14:paraId="10E2CCC7" w14:textId="77777777" w:rsidTr="008B727C">
        <w:trPr>
          <w:trHeight w:val="139"/>
          <w:jc w:val="center"/>
        </w:trPr>
        <w:tc>
          <w:tcPr>
            <w:tcW w:w="5954" w:type="dxa"/>
            <w:vMerge/>
            <w:vAlign w:val="center"/>
          </w:tcPr>
          <w:p w14:paraId="60A5A2F9" w14:textId="77777777" w:rsidR="002E5ED0" w:rsidRPr="00230B40" w:rsidRDefault="002E5ED0" w:rsidP="00296BD6">
            <w:pPr>
              <w:spacing w:line="360" w:lineRule="auto"/>
              <w:rPr>
                <w:rFonts w:ascii="Times New Roman" w:hAnsi="Times New Roman" w:cs="Times New Roman"/>
                <w:sz w:val="24"/>
                <w:szCs w:val="24"/>
              </w:rPr>
            </w:pPr>
          </w:p>
        </w:tc>
        <w:tc>
          <w:tcPr>
            <w:tcW w:w="1276" w:type="dxa"/>
            <w:tcBorders>
              <w:bottom w:val="single" w:sz="8" w:space="0" w:color="auto"/>
            </w:tcBorders>
            <w:vAlign w:val="center"/>
          </w:tcPr>
          <w:p w14:paraId="4D6A1A53" w14:textId="77777777" w:rsidR="002E5ED0" w:rsidRPr="00230B40" w:rsidRDefault="002E5ED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1</w:t>
            </w:r>
          </w:p>
        </w:tc>
        <w:tc>
          <w:tcPr>
            <w:tcW w:w="1396" w:type="dxa"/>
            <w:tcBorders>
              <w:bottom w:val="single" w:sz="8" w:space="0" w:color="auto"/>
            </w:tcBorders>
            <w:vAlign w:val="center"/>
          </w:tcPr>
          <w:p w14:paraId="7A80C342" w14:textId="77777777" w:rsidR="002E5ED0" w:rsidRPr="00230B40" w:rsidRDefault="002E5ED0" w:rsidP="00296BD6">
            <w:pPr>
              <w:spacing w:line="360" w:lineRule="auto"/>
              <w:jc w:val="center"/>
              <w:rPr>
                <w:rFonts w:ascii="Times New Roman" w:hAnsi="Times New Roman" w:cs="Times New Roman"/>
                <w:sz w:val="24"/>
                <w:szCs w:val="24"/>
              </w:rPr>
            </w:pPr>
            <w:r w:rsidRPr="00230B40">
              <w:rPr>
                <w:rFonts w:ascii="Times New Roman" w:hAnsi="Times New Roman" w:cs="Times New Roman"/>
                <w:sz w:val="24"/>
                <w:szCs w:val="24"/>
              </w:rPr>
              <w:t>2</w:t>
            </w:r>
          </w:p>
        </w:tc>
      </w:tr>
      <w:tr w:rsidR="008B727C" w:rsidRPr="00230B40" w14:paraId="06D9C3B1" w14:textId="77777777" w:rsidTr="004C36D4">
        <w:trPr>
          <w:trHeight w:val="396"/>
          <w:jc w:val="center"/>
        </w:trPr>
        <w:tc>
          <w:tcPr>
            <w:tcW w:w="5954" w:type="dxa"/>
            <w:tcBorders>
              <w:right w:val="single" w:sz="8" w:space="0" w:color="auto"/>
            </w:tcBorders>
          </w:tcPr>
          <w:p w14:paraId="67D69B19" w14:textId="4CB45611"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(CE3) </w:t>
            </w:r>
            <w:r w:rsidRPr="00BD6221">
              <w:rPr>
                <w:rFonts w:ascii="Times New Roman" w:hAnsi="Times New Roman" w:cs="Times New Roman"/>
                <w:sz w:val="24"/>
                <w:szCs w:val="24"/>
              </w:rPr>
              <w:t>Reduction of waste</w:t>
            </w:r>
          </w:p>
        </w:tc>
        <w:tc>
          <w:tcPr>
            <w:tcW w:w="1276" w:type="dxa"/>
            <w:tcBorders>
              <w:top w:val="single" w:sz="8" w:space="0" w:color="auto"/>
              <w:left w:val="single" w:sz="8" w:space="0" w:color="auto"/>
              <w:bottom w:val="nil"/>
              <w:right w:val="single" w:sz="8" w:space="0" w:color="auto"/>
            </w:tcBorders>
            <w:vAlign w:val="center"/>
          </w:tcPr>
          <w:p w14:paraId="2F08FFC0" w14:textId="0245F9AD"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0.813</w:t>
            </w:r>
          </w:p>
        </w:tc>
        <w:tc>
          <w:tcPr>
            <w:tcW w:w="1396" w:type="dxa"/>
            <w:tcBorders>
              <w:top w:val="single" w:sz="8" w:space="0" w:color="auto"/>
              <w:left w:val="single" w:sz="8" w:space="0" w:color="auto"/>
              <w:bottom w:val="nil"/>
              <w:right w:val="single" w:sz="8" w:space="0" w:color="auto"/>
            </w:tcBorders>
            <w:vAlign w:val="center"/>
          </w:tcPr>
          <w:p w14:paraId="07483149" w14:textId="77777777" w:rsidR="008B727C" w:rsidRPr="00230B40" w:rsidRDefault="008B727C" w:rsidP="008B727C">
            <w:pPr>
              <w:spacing w:line="360" w:lineRule="auto"/>
              <w:jc w:val="center"/>
              <w:rPr>
                <w:rFonts w:ascii="Times New Roman" w:hAnsi="Times New Roman" w:cs="Times New Roman"/>
                <w:sz w:val="24"/>
                <w:szCs w:val="24"/>
              </w:rPr>
            </w:pPr>
          </w:p>
        </w:tc>
      </w:tr>
      <w:tr w:rsidR="008B727C" w:rsidRPr="00230B40" w14:paraId="689695F2" w14:textId="77777777" w:rsidTr="004C36D4">
        <w:trPr>
          <w:trHeight w:val="396"/>
          <w:jc w:val="center"/>
        </w:trPr>
        <w:tc>
          <w:tcPr>
            <w:tcW w:w="5954" w:type="dxa"/>
            <w:tcBorders>
              <w:right w:val="single" w:sz="8" w:space="0" w:color="auto"/>
            </w:tcBorders>
          </w:tcPr>
          <w:p w14:paraId="6B3521DC" w14:textId="422964BE"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(CE4) </w:t>
            </w:r>
            <w:r w:rsidRPr="00BD6221">
              <w:rPr>
                <w:rFonts w:ascii="Times New Roman" w:hAnsi="Times New Roman" w:cs="Times New Roman"/>
                <w:sz w:val="24"/>
                <w:szCs w:val="24"/>
              </w:rPr>
              <w:t>Lean production chain</w:t>
            </w:r>
          </w:p>
        </w:tc>
        <w:tc>
          <w:tcPr>
            <w:tcW w:w="1276" w:type="dxa"/>
            <w:tcBorders>
              <w:top w:val="nil"/>
              <w:left w:val="single" w:sz="8" w:space="0" w:color="auto"/>
              <w:bottom w:val="nil"/>
              <w:right w:val="single" w:sz="8" w:space="0" w:color="auto"/>
            </w:tcBorders>
            <w:vAlign w:val="center"/>
          </w:tcPr>
          <w:p w14:paraId="7060D67A" w14:textId="4D49871F"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0.660</w:t>
            </w:r>
          </w:p>
        </w:tc>
        <w:tc>
          <w:tcPr>
            <w:tcW w:w="1396" w:type="dxa"/>
            <w:tcBorders>
              <w:top w:val="nil"/>
              <w:left w:val="single" w:sz="8" w:space="0" w:color="auto"/>
              <w:bottom w:val="nil"/>
              <w:right w:val="single" w:sz="8" w:space="0" w:color="auto"/>
            </w:tcBorders>
            <w:vAlign w:val="center"/>
          </w:tcPr>
          <w:p w14:paraId="4E10F357" w14:textId="77777777" w:rsidR="008B727C" w:rsidRPr="00230B40" w:rsidRDefault="008B727C" w:rsidP="008B727C">
            <w:pPr>
              <w:spacing w:line="360" w:lineRule="auto"/>
              <w:jc w:val="center"/>
              <w:rPr>
                <w:rFonts w:ascii="Times New Roman" w:hAnsi="Times New Roman" w:cs="Times New Roman"/>
                <w:sz w:val="24"/>
                <w:szCs w:val="24"/>
              </w:rPr>
            </w:pPr>
          </w:p>
        </w:tc>
      </w:tr>
      <w:tr w:rsidR="008B727C" w:rsidRPr="00230B40" w14:paraId="108F66C3" w14:textId="77777777" w:rsidTr="004C36D4">
        <w:trPr>
          <w:trHeight w:val="408"/>
          <w:jc w:val="center"/>
        </w:trPr>
        <w:tc>
          <w:tcPr>
            <w:tcW w:w="5954" w:type="dxa"/>
            <w:tcBorders>
              <w:right w:val="single" w:sz="8" w:space="0" w:color="auto"/>
            </w:tcBorders>
          </w:tcPr>
          <w:p w14:paraId="74034259" w14:textId="391D790B"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(CE5) </w:t>
            </w:r>
            <w:r w:rsidRPr="00BD6221">
              <w:rPr>
                <w:rFonts w:ascii="Times New Roman" w:hAnsi="Times New Roman" w:cs="Times New Roman"/>
                <w:sz w:val="24"/>
                <w:szCs w:val="24"/>
              </w:rPr>
              <w:t>Disassembly design</w:t>
            </w:r>
          </w:p>
        </w:tc>
        <w:tc>
          <w:tcPr>
            <w:tcW w:w="1276" w:type="dxa"/>
            <w:tcBorders>
              <w:top w:val="nil"/>
              <w:left w:val="single" w:sz="8" w:space="0" w:color="auto"/>
              <w:bottom w:val="nil"/>
              <w:right w:val="single" w:sz="8" w:space="0" w:color="auto"/>
            </w:tcBorders>
            <w:vAlign w:val="center"/>
          </w:tcPr>
          <w:p w14:paraId="3C153D94" w14:textId="441092D9"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0.626</w:t>
            </w:r>
          </w:p>
        </w:tc>
        <w:tc>
          <w:tcPr>
            <w:tcW w:w="1396" w:type="dxa"/>
            <w:tcBorders>
              <w:top w:val="nil"/>
              <w:left w:val="single" w:sz="8" w:space="0" w:color="auto"/>
              <w:bottom w:val="nil"/>
              <w:right w:val="single" w:sz="8" w:space="0" w:color="auto"/>
            </w:tcBorders>
            <w:vAlign w:val="center"/>
          </w:tcPr>
          <w:p w14:paraId="15E82A50" w14:textId="77777777" w:rsidR="008B727C" w:rsidRPr="00230B40" w:rsidRDefault="008B727C" w:rsidP="008B727C">
            <w:pPr>
              <w:spacing w:line="360" w:lineRule="auto"/>
              <w:jc w:val="center"/>
              <w:rPr>
                <w:rFonts w:ascii="Times New Roman" w:hAnsi="Times New Roman" w:cs="Times New Roman"/>
                <w:sz w:val="24"/>
                <w:szCs w:val="24"/>
              </w:rPr>
            </w:pPr>
          </w:p>
        </w:tc>
      </w:tr>
      <w:tr w:rsidR="008B727C" w:rsidRPr="00230B40" w14:paraId="4C574194" w14:textId="77777777" w:rsidTr="004C36D4">
        <w:trPr>
          <w:trHeight w:val="396"/>
          <w:jc w:val="center"/>
        </w:trPr>
        <w:tc>
          <w:tcPr>
            <w:tcW w:w="5954" w:type="dxa"/>
            <w:tcBorders>
              <w:right w:val="single" w:sz="8" w:space="0" w:color="auto"/>
            </w:tcBorders>
          </w:tcPr>
          <w:p w14:paraId="6865F598" w14:textId="773A0D9E"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(CE6) </w:t>
            </w:r>
            <w:r w:rsidRPr="00BD6221">
              <w:rPr>
                <w:rFonts w:ascii="Times New Roman" w:hAnsi="Times New Roman" w:cs="Times New Roman"/>
                <w:sz w:val="24"/>
                <w:szCs w:val="24"/>
              </w:rPr>
              <w:t>Low carbon dioxide CO2 emissions</w:t>
            </w:r>
          </w:p>
        </w:tc>
        <w:tc>
          <w:tcPr>
            <w:tcW w:w="1276" w:type="dxa"/>
            <w:tcBorders>
              <w:top w:val="nil"/>
              <w:left w:val="single" w:sz="8" w:space="0" w:color="auto"/>
              <w:bottom w:val="nil"/>
              <w:right w:val="single" w:sz="8" w:space="0" w:color="auto"/>
            </w:tcBorders>
            <w:vAlign w:val="center"/>
          </w:tcPr>
          <w:p w14:paraId="2A8BAF3F" w14:textId="79DECA96"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0.734</w:t>
            </w:r>
          </w:p>
        </w:tc>
        <w:tc>
          <w:tcPr>
            <w:tcW w:w="1396" w:type="dxa"/>
            <w:tcBorders>
              <w:top w:val="nil"/>
              <w:left w:val="single" w:sz="8" w:space="0" w:color="auto"/>
              <w:bottom w:val="nil"/>
              <w:right w:val="single" w:sz="8" w:space="0" w:color="auto"/>
            </w:tcBorders>
            <w:vAlign w:val="center"/>
          </w:tcPr>
          <w:p w14:paraId="4BCED45C" w14:textId="77777777" w:rsidR="008B727C" w:rsidRPr="00230B40" w:rsidRDefault="008B727C" w:rsidP="008B727C">
            <w:pPr>
              <w:spacing w:line="360" w:lineRule="auto"/>
              <w:jc w:val="center"/>
              <w:rPr>
                <w:rFonts w:ascii="Times New Roman" w:hAnsi="Times New Roman" w:cs="Times New Roman"/>
                <w:sz w:val="24"/>
                <w:szCs w:val="24"/>
              </w:rPr>
            </w:pPr>
          </w:p>
        </w:tc>
      </w:tr>
      <w:tr w:rsidR="008B727C" w:rsidRPr="00230B40" w14:paraId="68AD5446" w14:textId="77777777" w:rsidTr="004C36D4">
        <w:trPr>
          <w:trHeight w:val="396"/>
          <w:jc w:val="center"/>
        </w:trPr>
        <w:tc>
          <w:tcPr>
            <w:tcW w:w="5954" w:type="dxa"/>
            <w:tcBorders>
              <w:right w:val="single" w:sz="8" w:space="0" w:color="auto"/>
            </w:tcBorders>
          </w:tcPr>
          <w:p w14:paraId="4A7BB6E3" w14:textId="1526AA20"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(CE7) </w:t>
            </w:r>
            <w:r w:rsidRPr="00BD6221">
              <w:rPr>
                <w:rFonts w:ascii="Times New Roman" w:hAnsi="Times New Roman" w:cs="Times New Roman"/>
                <w:sz w:val="24"/>
                <w:szCs w:val="24"/>
              </w:rPr>
              <w:t>Resource efficiency</w:t>
            </w:r>
          </w:p>
        </w:tc>
        <w:tc>
          <w:tcPr>
            <w:tcW w:w="1276" w:type="dxa"/>
            <w:tcBorders>
              <w:top w:val="nil"/>
              <w:left w:val="single" w:sz="8" w:space="0" w:color="auto"/>
              <w:bottom w:val="single" w:sz="8" w:space="0" w:color="auto"/>
              <w:right w:val="single" w:sz="8" w:space="0" w:color="auto"/>
            </w:tcBorders>
            <w:vAlign w:val="center"/>
          </w:tcPr>
          <w:p w14:paraId="0724006E" w14:textId="19752A2C"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0.837</w:t>
            </w:r>
          </w:p>
        </w:tc>
        <w:tc>
          <w:tcPr>
            <w:tcW w:w="1396" w:type="dxa"/>
            <w:tcBorders>
              <w:top w:val="nil"/>
              <w:left w:val="single" w:sz="8" w:space="0" w:color="auto"/>
              <w:bottom w:val="nil"/>
              <w:right w:val="single" w:sz="8" w:space="0" w:color="auto"/>
            </w:tcBorders>
            <w:vAlign w:val="center"/>
          </w:tcPr>
          <w:p w14:paraId="0B3126E6" w14:textId="77777777" w:rsidR="008B727C" w:rsidRPr="00230B40" w:rsidRDefault="008B727C" w:rsidP="008B727C">
            <w:pPr>
              <w:spacing w:line="360" w:lineRule="auto"/>
              <w:jc w:val="center"/>
              <w:rPr>
                <w:rFonts w:ascii="Times New Roman" w:hAnsi="Times New Roman" w:cs="Times New Roman"/>
                <w:sz w:val="24"/>
                <w:szCs w:val="24"/>
              </w:rPr>
            </w:pPr>
          </w:p>
        </w:tc>
      </w:tr>
      <w:tr w:rsidR="002E5ED0" w:rsidRPr="00230B40" w14:paraId="344277BB" w14:textId="77777777" w:rsidTr="008B727C">
        <w:trPr>
          <w:trHeight w:val="408"/>
          <w:jc w:val="center"/>
        </w:trPr>
        <w:tc>
          <w:tcPr>
            <w:tcW w:w="5954" w:type="dxa"/>
            <w:tcBorders>
              <w:right w:val="single" w:sz="8" w:space="0" w:color="auto"/>
            </w:tcBorders>
            <w:vAlign w:val="center"/>
          </w:tcPr>
          <w:p w14:paraId="5C86F1BF" w14:textId="77777777" w:rsidR="002E5ED0" w:rsidRPr="00BD6221" w:rsidRDefault="002E5ED0" w:rsidP="00296BD6">
            <w:pPr>
              <w:spacing w:line="360" w:lineRule="auto"/>
              <w:jc w:val="center"/>
              <w:rPr>
                <w:rFonts w:ascii="Times New Roman" w:hAnsi="Times New Roman" w:cs="Times New Roman"/>
                <w:b/>
                <w:bCs/>
                <w:sz w:val="24"/>
                <w:szCs w:val="24"/>
              </w:rPr>
            </w:pPr>
            <w:r w:rsidRPr="00BD6221">
              <w:rPr>
                <w:rFonts w:ascii="Times New Roman" w:hAnsi="Times New Roman" w:cs="Times New Roman"/>
                <w:b/>
                <w:bCs/>
                <w:sz w:val="24"/>
                <w:szCs w:val="24"/>
              </w:rPr>
              <w:t>Average</w:t>
            </w:r>
          </w:p>
        </w:tc>
        <w:tc>
          <w:tcPr>
            <w:tcW w:w="1276" w:type="dxa"/>
            <w:tcBorders>
              <w:top w:val="single" w:sz="8" w:space="0" w:color="auto"/>
              <w:left w:val="single" w:sz="8" w:space="0" w:color="auto"/>
              <w:bottom w:val="single" w:sz="8" w:space="0" w:color="auto"/>
              <w:right w:val="single" w:sz="8" w:space="0" w:color="auto"/>
            </w:tcBorders>
            <w:vAlign w:val="center"/>
          </w:tcPr>
          <w:p w14:paraId="3FF510F1" w14:textId="335FA77E" w:rsidR="002E5ED0" w:rsidRPr="0052142D" w:rsidRDefault="002E5ED0"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7F727F">
              <w:rPr>
                <w:rFonts w:ascii="Times New Roman" w:hAnsi="Times New Roman" w:cs="Times New Roman"/>
                <w:b/>
                <w:bCs/>
                <w:sz w:val="24"/>
                <w:szCs w:val="24"/>
              </w:rPr>
              <w:t>734</w:t>
            </w:r>
          </w:p>
        </w:tc>
        <w:tc>
          <w:tcPr>
            <w:tcW w:w="1396" w:type="dxa"/>
            <w:tcBorders>
              <w:top w:val="nil"/>
              <w:left w:val="single" w:sz="8" w:space="0" w:color="auto"/>
              <w:bottom w:val="single" w:sz="8" w:space="0" w:color="auto"/>
              <w:right w:val="single" w:sz="8" w:space="0" w:color="auto"/>
            </w:tcBorders>
            <w:vAlign w:val="center"/>
          </w:tcPr>
          <w:p w14:paraId="3797BE40" w14:textId="77777777" w:rsidR="002E5ED0" w:rsidRPr="00230B40" w:rsidRDefault="002E5ED0" w:rsidP="00296BD6">
            <w:pPr>
              <w:spacing w:line="360" w:lineRule="auto"/>
              <w:jc w:val="center"/>
              <w:rPr>
                <w:rFonts w:ascii="Times New Roman" w:hAnsi="Times New Roman" w:cs="Times New Roman"/>
                <w:sz w:val="24"/>
                <w:szCs w:val="24"/>
              </w:rPr>
            </w:pPr>
          </w:p>
        </w:tc>
      </w:tr>
      <w:tr w:rsidR="008B727C" w:rsidRPr="00230B40" w14:paraId="1EB965E2" w14:textId="77777777" w:rsidTr="00EF4D09">
        <w:trPr>
          <w:trHeight w:val="408"/>
          <w:jc w:val="center"/>
        </w:trPr>
        <w:tc>
          <w:tcPr>
            <w:tcW w:w="5954" w:type="dxa"/>
            <w:tcBorders>
              <w:right w:val="single" w:sz="8" w:space="0" w:color="auto"/>
            </w:tcBorders>
          </w:tcPr>
          <w:p w14:paraId="74F807D0" w14:textId="5B24E374"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(CE1) </w:t>
            </w:r>
            <w:r w:rsidRPr="00BD6221">
              <w:rPr>
                <w:rFonts w:ascii="Times New Roman" w:hAnsi="Times New Roman" w:cs="Times New Roman"/>
                <w:sz w:val="24"/>
                <w:szCs w:val="24"/>
              </w:rPr>
              <w:t>Reuse of secondary materials</w:t>
            </w:r>
          </w:p>
        </w:tc>
        <w:tc>
          <w:tcPr>
            <w:tcW w:w="1276" w:type="dxa"/>
            <w:tcBorders>
              <w:top w:val="single" w:sz="8" w:space="0" w:color="auto"/>
              <w:left w:val="single" w:sz="8" w:space="0" w:color="auto"/>
              <w:bottom w:val="nil"/>
              <w:right w:val="single" w:sz="8" w:space="0" w:color="auto"/>
            </w:tcBorders>
            <w:vAlign w:val="center"/>
          </w:tcPr>
          <w:p w14:paraId="6A50B052" w14:textId="77777777" w:rsidR="008B727C" w:rsidRDefault="008B727C" w:rsidP="008B727C">
            <w:pPr>
              <w:spacing w:line="360" w:lineRule="auto"/>
              <w:rPr>
                <w:rFonts w:ascii="Times New Roman" w:hAnsi="Times New Roman" w:cs="Times New Roman"/>
                <w:sz w:val="24"/>
                <w:szCs w:val="24"/>
              </w:rPr>
            </w:pPr>
          </w:p>
        </w:tc>
        <w:tc>
          <w:tcPr>
            <w:tcW w:w="1396" w:type="dxa"/>
            <w:tcBorders>
              <w:top w:val="single" w:sz="8" w:space="0" w:color="auto"/>
              <w:left w:val="single" w:sz="8" w:space="0" w:color="auto"/>
              <w:bottom w:val="nil"/>
              <w:right w:val="single" w:sz="8" w:space="0" w:color="auto"/>
            </w:tcBorders>
            <w:vAlign w:val="center"/>
          </w:tcPr>
          <w:p w14:paraId="34891A13" w14:textId="69500C7F"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0.920</w:t>
            </w:r>
          </w:p>
        </w:tc>
      </w:tr>
      <w:tr w:rsidR="008B727C" w:rsidRPr="00230B40" w14:paraId="47019000" w14:textId="77777777" w:rsidTr="00EF4D09">
        <w:trPr>
          <w:trHeight w:val="396"/>
          <w:jc w:val="center"/>
        </w:trPr>
        <w:tc>
          <w:tcPr>
            <w:tcW w:w="5954" w:type="dxa"/>
            <w:tcBorders>
              <w:right w:val="single" w:sz="8" w:space="0" w:color="auto"/>
            </w:tcBorders>
          </w:tcPr>
          <w:p w14:paraId="4986572F" w14:textId="1B26B13A"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(CE2) </w:t>
            </w:r>
            <w:r w:rsidRPr="00BD6221">
              <w:rPr>
                <w:rFonts w:ascii="Times New Roman" w:hAnsi="Times New Roman" w:cs="Times New Roman"/>
                <w:sz w:val="24"/>
                <w:szCs w:val="24"/>
              </w:rPr>
              <w:t>Recycle of materials</w:t>
            </w:r>
          </w:p>
        </w:tc>
        <w:tc>
          <w:tcPr>
            <w:tcW w:w="1276" w:type="dxa"/>
            <w:tcBorders>
              <w:top w:val="nil"/>
              <w:left w:val="single" w:sz="8" w:space="0" w:color="auto"/>
              <w:bottom w:val="nil"/>
              <w:right w:val="single" w:sz="8" w:space="0" w:color="auto"/>
            </w:tcBorders>
            <w:vAlign w:val="center"/>
          </w:tcPr>
          <w:p w14:paraId="41CB75E0" w14:textId="77777777" w:rsidR="008B727C" w:rsidRPr="00230B40" w:rsidRDefault="008B727C" w:rsidP="008B727C">
            <w:pPr>
              <w:spacing w:line="360" w:lineRule="auto"/>
              <w:jc w:val="center"/>
              <w:rPr>
                <w:rFonts w:ascii="Times New Roman" w:hAnsi="Times New Roman" w:cs="Times New Roman"/>
                <w:sz w:val="24"/>
                <w:szCs w:val="24"/>
              </w:rPr>
            </w:pPr>
          </w:p>
        </w:tc>
        <w:tc>
          <w:tcPr>
            <w:tcW w:w="1396" w:type="dxa"/>
            <w:tcBorders>
              <w:top w:val="nil"/>
              <w:left w:val="single" w:sz="8" w:space="0" w:color="auto"/>
              <w:bottom w:val="nil"/>
              <w:right w:val="single" w:sz="8" w:space="0" w:color="auto"/>
            </w:tcBorders>
            <w:vAlign w:val="center"/>
          </w:tcPr>
          <w:p w14:paraId="3575D703" w14:textId="453DE552"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0.937</w:t>
            </w:r>
          </w:p>
        </w:tc>
      </w:tr>
      <w:tr w:rsidR="008B727C" w:rsidRPr="00230B40" w14:paraId="10AD5DD5" w14:textId="77777777" w:rsidTr="00EF4D09">
        <w:trPr>
          <w:trHeight w:val="396"/>
          <w:jc w:val="center"/>
        </w:trPr>
        <w:tc>
          <w:tcPr>
            <w:tcW w:w="5954" w:type="dxa"/>
            <w:tcBorders>
              <w:right w:val="single" w:sz="8" w:space="0" w:color="auto"/>
            </w:tcBorders>
          </w:tcPr>
          <w:p w14:paraId="21FE274B" w14:textId="138A4E78" w:rsidR="008B727C" w:rsidRPr="00BD6221" w:rsidRDefault="008B727C" w:rsidP="008B727C">
            <w:pPr>
              <w:spacing w:line="360" w:lineRule="auto"/>
              <w:rPr>
                <w:rFonts w:ascii="Times New Roman" w:hAnsi="Times New Roman" w:cs="Times New Roman"/>
                <w:sz w:val="24"/>
                <w:szCs w:val="24"/>
              </w:rPr>
            </w:pPr>
            <w:r w:rsidRPr="00BD6221">
              <w:rPr>
                <w:rFonts w:ascii="Times New Roman" w:hAnsi="Times New Roman" w:cs="Times New Roman"/>
                <w:b/>
                <w:bCs/>
                <w:sz w:val="24"/>
                <w:szCs w:val="24"/>
              </w:rPr>
              <w:t xml:space="preserve">(CE8) </w:t>
            </w:r>
            <w:r w:rsidRPr="00BD6221">
              <w:rPr>
                <w:rFonts w:ascii="Times New Roman" w:hAnsi="Times New Roman" w:cs="Times New Roman"/>
                <w:sz w:val="24"/>
                <w:szCs w:val="24"/>
              </w:rPr>
              <w:t>Energy efficiency</w:t>
            </w:r>
          </w:p>
        </w:tc>
        <w:tc>
          <w:tcPr>
            <w:tcW w:w="1276" w:type="dxa"/>
            <w:tcBorders>
              <w:top w:val="nil"/>
              <w:left w:val="single" w:sz="8" w:space="0" w:color="auto"/>
              <w:bottom w:val="single" w:sz="8" w:space="0" w:color="auto"/>
              <w:right w:val="single" w:sz="8" w:space="0" w:color="auto"/>
            </w:tcBorders>
            <w:vAlign w:val="center"/>
          </w:tcPr>
          <w:p w14:paraId="2E36332D" w14:textId="77777777" w:rsidR="008B727C" w:rsidRPr="00230B40" w:rsidRDefault="008B727C" w:rsidP="008B727C">
            <w:pPr>
              <w:spacing w:line="360" w:lineRule="auto"/>
              <w:jc w:val="center"/>
              <w:rPr>
                <w:rFonts w:ascii="Times New Roman" w:hAnsi="Times New Roman" w:cs="Times New Roman"/>
                <w:sz w:val="24"/>
                <w:szCs w:val="24"/>
              </w:rPr>
            </w:pPr>
          </w:p>
        </w:tc>
        <w:tc>
          <w:tcPr>
            <w:tcW w:w="1396" w:type="dxa"/>
            <w:tcBorders>
              <w:top w:val="nil"/>
              <w:left w:val="single" w:sz="8" w:space="0" w:color="auto"/>
              <w:bottom w:val="single" w:sz="8" w:space="0" w:color="auto"/>
              <w:right w:val="single" w:sz="8" w:space="0" w:color="auto"/>
            </w:tcBorders>
            <w:vAlign w:val="center"/>
          </w:tcPr>
          <w:p w14:paraId="70561166" w14:textId="6C211201" w:rsidR="008B727C" w:rsidRPr="00230B40" w:rsidRDefault="008B727C" w:rsidP="008B727C">
            <w:pPr>
              <w:spacing w:line="360" w:lineRule="auto"/>
              <w:jc w:val="center"/>
              <w:rPr>
                <w:rFonts w:ascii="Times New Roman" w:hAnsi="Times New Roman" w:cs="Times New Roman"/>
                <w:sz w:val="24"/>
                <w:szCs w:val="24"/>
              </w:rPr>
            </w:pPr>
            <w:r>
              <w:rPr>
                <w:rFonts w:ascii="Times New Roman" w:hAnsi="Times New Roman" w:cs="Times New Roman"/>
                <w:sz w:val="24"/>
                <w:szCs w:val="24"/>
              </w:rPr>
              <w:t>0.751</w:t>
            </w:r>
          </w:p>
        </w:tc>
      </w:tr>
      <w:tr w:rsidR="002E5ED0" w:rsidRPr="00230B40" w14:paraId="0A28C862" w14:textId="77777777" w:rsidTr="008B727C">
        <w:trPr>
          <w:trHeight w:val="408"/>
          <w:jc w:val="center"/>
        </w:trPr>
        <w:tc>
          <w:tcPr>
            <w:tcW w:w="5954" w:type="dxa"/>
            <w:tcBorders>
              <w:right w:val="single" w:sz="8" w:space="0" w:color="auto"/>
            </w:tcBorders>
            <w:vAlign w:val="center"/>
          </w:tcPr>
          <w:p w14:paraId="65F571F8" w14:textId="5E5FA47A" w:rsidR="002E5ED0" w:rsidRPr="0052142D" w:rsidRDefault="002E5ED0"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Average</w:t>
            </w:r>
          </w:p>
        </w:tc>
        <w:tc>
          <w:tcPr>
            <w:tcW w:w="1276" w:type="dxa"/>
            <w:tcBorders>
              <w:top w:val="single" w:sz="8" w:space="0" w:color="auto"/>
              <w:left w:val="single" w:sz="8" w:space="0" w:color="auto"/>
              <w:bottom w:val="single" w:sz="8" w:space="0" w:color="auto"/>
              <w:right w:val="single" w:sz="8" w:space="0" w:color="auto"/>
            </w:tcBorders>
            <w:vAlign w:val="center"/>
          </w:tcPr>
          <w:p w14:paraId="14221CC6" w14:textId="77777777" w:rsidR="002E5ED0" w:rsidRPr="0052142D" w:rsidRDefault="002E5ED0" w:rsidP="00296BD6">
            <w:pPr>
              <w:spacing w:line="360" w:lineRule="auto"/>
              <w:jc w:val="center"/>
              <w:rPr>
                <w:rFonts w:ascii="Times New Roman" w:hAnsi="Times New Roman" w:cs="Times New Roman"/>
                <w:b/>
                <w:bCs/>
                <w:sz w:val="24"/>
                <w:szCs w:val="24"/>
              </w:rPr>
            </w:pPr>
          </w:p>
        </w:tc>
        <w:tc>
          <w:tcPr>
            <w:tcW w:w="1396" w:type="dxa"/>
            <w:tcBorders>
              <w:top w:val="single" w:sz="8" w:space="0" w:color="auto"/>
              <w:left w:val="single" w:sz="8" w:space="0" w:color="auto"/>
              <w:bottom w:val="single" w:sz="8" w:space="0" w:color="auto"/>
              <w:right w:val="single" w:sz="8" w:space="0" w:color="auto"/>
            </w:tcBorders>
            <w:vAlign w:val="center"/>
          </w:tcPr>
          <w:p w14:paraId="7BB69E0F" w14:textId="14E9F969" w:rsidR="002E5ED0" w:rsidRPr="0052142D" w:rsidRDefault="002E5ED0" w:rsidP="00296BD6">
            <w:pPr>
              <w:spacing w:line="360" w:lineRule="auto"/>
              <w:jc w:val="center"/>
              <w:rPr>
                <w:rFonts w:ascii="Times New Roman" w:hAnsi="Times New Roman" w:cs="Times New Roman"/>
                <w:b/>
                <w:bCs/>
                <w:sz w:val="24"/>
                <w:szCs w:val="24"/>
              </w:rPr>
            </w:pPr>
            <w:r w:rsidRPr="0052142D">
              <w:rPr>
                <w:rFonts w:ascii="Times New Roman" w:hAnsi="Times New Roman" w:cs="Times New Roman"/>
                <w:b/>
                <w:bCs/>
                <w:sz w:val="24"/>
                <w:szCs w:val="24"/>
              </w:rPr>
              <w:t>0.</w:t>
            </w:r>
            <w:r w:rsidR="007F727F">
              <w:rPr>
                <w:rFonts w:ascii="Times New Roman" w:hAnsi="Times New Roman" w:cs="Times New Roman"/>
                <w:b/>
                <w:bCs/>
                <w:sz w:val="24"/>
                <w:szCs w:val="24"/>
              </w:rPr>
              <w:t>869</w:t>
            </w:r>
          </w:p>
        </w:tc>
      </w:tr>
    </w:tbl>
    <w:p w14:paraId="4BF6B30C" w14:textId="77777777" w:rsidR="002E5ED0" w:rsidRDefault="002E5ED0" w:rsidP="00296BD6">
      <w:pPr>
        <w:spacing w:line="360" w:lineRule="auto"/>
        <w:rPr>
          <w:rFonts w:ascii="Times New Roman" w:hAnsi="Times New Roman" w:cs="Times New Roman"/>
          <w:b/>
          <w:bCs/>
          <w:sz w:val="24"/>
          <w:szCs w:val="24"/>
          <w:lang w:val="en-US"/>
        </w:rPr>
      </w:pPr>
    </w:p>
    <w:p w14:paraId="0CCAAF77" w14:textId="38F13F15" w:rsidR="007C08ED" w:rsidRPr="00D11F7F" w:rsidRDefault="002E5ED0"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4.34</w:t>
      </w:r>
      <w:r w:rsidRPr="00D11F7F">
        <w:rPr>
          <w:rFonts w:ascii="Times New Roman" w:hAnsi="Times New Roman" w:cs="Times New Roman"/>
          <w:b/>
          <w:bCs/>
          <w:i/>
          <w:iCs/>
          <w:sz w:val="24"/>
          <w:szCs w:val="24"/>
          <w:lang w:val="en-US"/>
        </w:rPr>
        <w:t xml:space="preserve">. </w:t>
      </w:r>
      <w:r w:rsidRPr="00D11F7F">
        <w:rPr>
          <w:rFonts w:ascii="Times New Roman" w:hAnsi="Times New Roman" w:cs="Times New Roman"/>
          <w:b/>
          <w:bCs/>
          <w:i/>
          <w:iCs/>
          <w:sz w:val="24"/>
          <w:szCs w:val="24"/>
        </w:rPr>
        <w:t>Total Variance explained</w:t>
      </w:r>
      <w:r w:rsidR="00B42130" w:rsidRPr="00D11F7F">
        <w:rPr>
          <w:rFonts w:ascii="Times New Roman" w:hAnsi="Times New Roman" w:cs="Times New Roman"/>
          <w:b/>
          <w:bCs/>
          <w:i/>
          <w:iCs/>
          <w:sz w:val="24"/>
          <w:szCs w:val="24"/>
        </w:rPr>
        <w:t xml:space="preserve"> and eigenvalues</w:t>
      </w:r>
    </w:p>
    <w:tbl>
      <w:tblPr>
        <w:tblW w:w="70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413"/>
        <w:gridCol w:w="1701"/>
        <w:gridCol w:w="1701"/>
        <w:gridCol w:w="2268"/>
      </w:tblGrid>
      <w:tr w:rsidR="007F727F" w:rsidRPr="009524DD" w14:paraId="035570C6" w14:textId="77777777" w:rsidTr="00D11F7F">
        <w:trPr>
          <w:cantSplit/>
          <w:trHeight w:val="554"/>
          <w:jc w:val="center"/>
        </w:trPr>
        <w:tc>
          <w:tcPr>
            <w:tcW w:w="1413" w:type="dxa"/>
            <w:shd w:val="clear" w:color="auto" w:fill="auto"/>
            <w:vAlign w:val="bottom"/>
          </w:tcPr>
          <w:p w14:paraId="7DB70E6C" w14:textId="77777777" w:rsidR="007F727F" w:rsidRPr="009524DD" w:rsidRDefault="007F727F" w:rsidP="00B87ABD">
            <w:pPr>
              <w:spacing w:line="360" w:lineRule="auto"/>
              <w:jc w:val="center"/>
              <w:rPr>
                <w:rFonts w:ascii="Times New Roman" w:hAnsi="Times New Roman" w:cs="Times New Roman"/>
                <w:sz w:val="24"/>
                <w:szCs w:val="24"/>
              </w:rPr>
            </w:pPr>
            <w:r w:rsidRPr="00A374CA">
              <w:rPr>
                <w:rFonts w:ascii="Times New Roman" w:hAnsi="Times New Roman" w:cs="Times New Roman"/>
                <w:b/>
                <w:bCs/>
                <w:sz w:val="24"/>
                <w:szCs w:val="24"/>
              </w:rPr>
              <w:t>Component</w:t>
            </w:r>
          </w:p>
        </w:tc>
        <w:tc>
          <w:tcPr>
            <w:tcW w:w="1701" w:type="dxa"/>
            <w:shd w:val="clear" w:color="auto" w:fill="auto"/>
            <w:vAlign w:val="bottom"/>
          </w:tcPr>
          <w:p w14:paraId="72B14B6E" w14:textId="77777777" w:rsidR="007F727F" w:rsidRPr="009524DD" w:rsidRDefault="007F727F" w:rsidP="00B87ABD">
            <w:pPr>
              <w:spacing w:line="360" w:lineRule="auto"/>
              <w:ind w:left="60" w:right="60"/>
              <w:jc w:val="center"/>
              <w:rPr>
                <w:rFonts w:ascii="Times New Roman" w:hAnsi="Times New Roman" w:cs="Times New Roman"/>
                <w:b/>
                <w:bCs/>
                <w:sz w:val="24"/>
                <w:szCs w:val="24"/>
              </w:rPr>
            </w:pPr>
            <w:r>
              <w:rPr>
                <w:rFonts w:ascii="Times New Roman" w:hAnsi="Times New Roman" w:cs="Times New Roman"/>
                <w:b/>
                <w:bCs/>
                <w:sz w:val="24"/>
                <w:szCs w:val="24"/>
              </w:rPr>
              <w:t>Eigenvalue</w:t>
            </w:r>
          </w:p>
        </w:tc>
        <w:tc>
          <w:tcPr>
            <w:tcW w:w="1701" w:type="dxa"/>
            <w:shd w:val="clear" w:color="auto" w:fill="auto"/>
            <w:vAlign w:val="bottom"/>
          </w:tcPr>
          <w:p w14:paraId="16A7A117" w14:textId="77777777" w:rsidR="007F727F" w:rsidRPr="009524DD" w:rsidRDefault="007F727F" w:rsidP="00B87ABD">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 of Variance</w:t>
            </w:r>
          </w:p>
        </w:tc>
        <w:tc>
          <w:tcPr>
            <w:tcW w:w="2268" w:type="dxa"/>
            <w:shd w:val="clear" w:color="auto" w:fill="auto"/>
            <w:vAlign w:val="bottom"/>
          </w:tcPr>
          <w:p w14:paraId="37DBB903" w14:textId="77777777" w:rsidR="007F727F" w:rsidRPr="009524DD" w:rsidRDefault="007F727F" w:rsidP="00B87ABD">
            <w:pPr>
              <w:spacing w:line="360" w:lineRule="auto"/>
              <w:ind w:left="60" w:right="60"/>
              <w:jc w:val="center"/>
              <w:rPr>
                <w:rFonts w:ascii="Times New Roman" w:hAnsi="Times New Roman" w:cs="Times New Roman"/>
                <w:b/>
                <w:bCs/>
                <w:sz w:val="24"/>
                <w:szCs w:val="24"/>
              </w:rPr>
            </w:pPr>
            <w:r w:rsidRPr="009524DD">
              <w:rPr>
                <w:rFonts w:ascii="Times New Roman" w:hAnsi="Times New Roman" w:cs="Times New Roman"/>
                <w:b/>
                <w:bCs/>
                <w:sz w:val="24"/>
                <w:szCs w:val="24"/>
              </w:rPr>
              <w:t>Cumulative %</w:t>
            </w:r>
          </w:p>
        </w:tc>
      </w:tr>
      <w:tr w:rsidR="007F727F" w:rsidRPr="009524DD" w14:paraId="65F19317" w14:textId="77777777" w:rsidTr="00D11F7F">
        <w:trPr>
          <w:cantSplit/>
          <w:jc w:val="center"/>
        </w:trPr>
        <w:tc>
          <w:tcPr>
            <w:tcW w:w="1413" w:type="dxa"/>
            <w:shd w:val="clear" w:color="auto" w:fill="auto"/>
          </w:tcPr>
          <w:p w14:paraId="7FD416BF" w14:textId="77777777" w:rsidR="007F727F" w:rsidRPr="003B4153" w:rsidRDefault="007F727F" w:rsidP="007F727F">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1</w:t>
            </w:r>
          </w:p>
        </w:tc>
        <w:tc>
          <w:tcPr>
            <w:tcW w:w="1701" w:type="dxa"/>
            <w:shd w:val="clear" w:color="auto" w:fill="auto"/>
            <w:vAlign w:val="center"/>
          </w:tcPr>
          <w:p w14:paraId="06798DC9" w14:textId="53C5D145" w:rsidR="007F727F" w:rsidRPr="003B4153" w:rsidRDefault="007F727F" w:rsidP="007F727F">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2.7837</w:t>
            </w:r>
          </w:p>
        </w:tc>
        <w:tc>
          <w:tcPr>
            <w:tcW w:w="1701" w:type="dxa"/>
            <w:shd w:val="clear" w:color="auto" w:fill="auto"/>
            <w:vAlign w:val="center"/>
          </w:tcPr>
          <w:p w14:paraId="00410DE6" w14:textId="5AD8878B" w:rsidR="007F727F" w:rsidRPr="003B4153" w:rsidRDefault="007F727F" w:rsidP="007F727F">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34.80</w:t>
            </w:r>
          </w:p>
        </w:tc>
        <w:tc>
          <w:tcPr>
            <w:tcW w:w="2268" w:type="dxa"/>
            <w:shd w:val="clear" w:color="auto" w:fill="auto"/>
            <w:vAlign w:val="center"/>
          </w:tcPr>
          <w:p w14:paraId="5ABED4AB" w14:textId="301D974C" w:rsidR="007F727F" w:rsidRPr="003B4153" w:rsidRDefault="007F727F" w:rsidP="007F727F">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34.8</w:t>
            </w:r>
          </w:p>
        </w:tc>
      </w:tr>
      <w:tr w:rsidR="007F727F" w:rsidRPr="009524DD" w14:paraId="5132BDF9" w14:textId="77777777" w:rsidTr="00D11F7F">
        <w:trPr>
          <w:cantSplit/>
          <w:jc w:val="center"/>
        </w:trPr>
        <w:tc>
          <w:tcPr>
            <w:tcW w:w="1413" w:type="dxa"/>
            <w:shd w:val="clear" w:color="auto" w:fill="auto"/>
          </w:tcPr>
          <w:p w14:paraId="7FA4C1F4" w14:textId="77777777" w:rsidR="007F727F" w:rsidRPr="003B4153" w:rsidRDefault="007F727F" w:rsidP="007F727F">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w:t>
            </w:r>
          </w:p>
        </w:tc>
        <w:tc>
          <w:tcPr>
            <w:tcW w:w="1701" w:type="dxa"/>
            <w:shd w:val="clear" w:color="auto" w:fill="auto"/>
            <w:vAlign w:val="center"/>
          </w:tcPr>
          <w:p w14:paraId="6EB19D5B" w14:textId="66FA1643" w:rsidR="007F727F" w:rsidRPr="003B4153" w:rsidRDefault="007F727F" w:rsidP="007F727F">
            <w:pPr>
              <w:spacing w:line="360" w:lineRule="auto"/>
              <w:jc w:val="center"/>
              <w:rPr>
                <w:rFonts w:ascii="Times New Roman" w:hAnsi="Times New Roman" w:cs="Times New Roman"/>
                <w:b/>
                <w:bCs/>
                <w:sz w:val="24"/>
                <w:szCs w:val="24"/>
              </w:rPr>
            </w:pPr>
            <w:r w:rsidRPr="003B4153">
              <w:rPr>
                <w:rFonts w:ascii="Times New Roman" w:hAnsi="Times New Roman" w:cs="Times New Roman"/>
                <w:b/>
                <w:bCs/>
                <w:sz w:val="24"/>
                <w:szCs w:val="24"/>
              </w:rPr>
              <w:t>2.3134</w:t>
            </w:r>
          </w:p>
        </w:tc>
        <w:tc>
          <w:tcPr>
            <w:tcW w:w="1701" w:type="dxa"/>
            <w:shd w:val="clear" w:color="auto" w:fill="auto"/>
            <w:vAlign w:val="center"/>
          </w:tcPr>
          <w:p w14:paraId="2EEEA5AB" w14:textId="3FD4B67D" w:rsidR="007F727F" w:rsidRPr="003B4153" w:rsidRDefault="007F727F" w:rsidP="007F727F">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28.92</w:t>
            </w:r>
          </w:p>
        </w:tc>
        <w:tc>
          <w:tcPr>
            <w:tcW w:w="2268" w:type="dxa"/>
            <w:shd w:val="clear" w:color="auto" w:fill="auto"/>
            <w:vAlign w:val="center"/>
          </w:tcPr>
          <w:p w14:paraId="14566378" w14:textId="7A42032A" w:rsidR="007F727F" w:rsidRPr="003B4153" w:rsidRDefault="007F727F" w:rsidP="007F727F">
            <w:pPr>
              <w:spacing w:line="360" w:lineRule="auto"/>
              <w:ind w:left="60" w:right="60"/>
              <w:jc w:val="center"/>
              <w:rPr>
                <w:rFonts w:ascii="Times New Roman" w:hAnsi="Times New Roman" w:cs="Times New Roman"/>
                <w:b/>
                <w:bCs/>
                <w:sz w:val="24"/>
                <w:szCs w:val="24"/>
              </w:rPr>
            </w:pPr>
            <w:r w:rsidRPr="003B4153">
              <w:rPr>
                <w:rFonts w:ascii="Times New Roman" w:hAnsi="Times New Roman" w:cs="Times New Roman"/>
                <w:b/>
                <w:bCs/>
                <w:sz w:val="24"/>
                <w:szCs w:val="24"/>
              </w:rPr>
              <w:t>63.7</w:t>
            </w:r>
          </w:p>
        </w:tc>
      </w:tr>
      <w:tr w:rsidR="007F727F" w:rsidRPr="009524DD" w14:paraId="64DE4AD2" w14:textId="77777777" w:rsidTr="00D11F7F">
        <w:trPr>
          <w:cantSplit/>
          <w:jc w:val="center"/>
        </w:trPr>
        <w:tc>
          <w:tcPr>
            <w:tcW w:w="1413" w:type="dxa"/>
            <w:shd w:val="clear" w:color="auto" w:fill="auto"/>
          </w:tcPr>
          <w:p w14:paraId="22AEC8F5" w14:textId="77777777" w:rsidR="007F727F" w:rsidRPr="00A374CA" w:rsidRDefault="007F727F" w:rsidP="007F727F">
            <w:pPr>
              <w:spacing w:line="360" w:lineRule="auto"/>
              <w:jc w:val="center"/>
              <w:rPr>
                <w:rFonts w:ascii="Times New Roman" w:hAnsi="Times New Roman" w:cs="Times New Roman"/>
                <w:b/>
                <w:bCs/>
                <w:color w:val="FF0000"/>
                <w:sz w:val="24"/>
                <w:szCs w:val="24"/>
              </w:rPr>
            </w:pPr>
            <w:r w:rsidRPr="007F727F">
              <w:rPr>
                <w:rFonts w:ascii="Times New Roman" w:hAnsi="Times New Roman" w:cs="Times New Roman"/>
                <w:sz w:val="24"/>
                <w:szCs w:val="24"/>
              </w:rPr>
              <w:t>3</w:t>
            </w:r>
          </w:p>
        </w:tc>
        <w:tc>
          <w:tcPr>
            <w:tcW w:w="1701" w:type="dxa"/>
            <w:shd w:val="clear" w:color="auto" w:fill="auto"/>
            <w:vAlign w:val="center"/>
          </w:tcPr>
          <w:p w14:paraId="26602E21" w14:textId="2334EC25" w:rsidR="007F727F" w:rsidRPr="007F727F"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0.8530</w:t>
            </w:r>
          </w:p>
        </w:tc>
        <w:tc>
          <w:tcPr>
            <w:tcW w:w="1701" w:type="dxa"/>
            <w:shd w:val="clear" w:color="auto" w:fill="auto"/>
            <w:vAlign w:val="center"/>
          </w:tcPr>
          <w:p w14:paraId="52D67AA2" w14:textId="5E69AED4" w:rsidR="007F727F" w:rsidRPr="007F727F"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10.66</w:t>
            </w:r>
          </w:p>
        </w:tc>
        <w:tc>
          <w:tcPr>
            <w:tcW w:w="2268" w:type="dxa"/>
            <w:shd w:val="clear" w:color="auto" w:fill="auto"/>
            <w:vAlign w:val="center"/>
          </w:tcPr>
          <w:p w14:paraId="092B801B" w14:textId="51806A2D" w:rsidR="007F727F" w:rsidRPr="007F727F"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74.4</w:t>
            </w:r>
          </w:p>
        </w:tc>
      </w:tr>
      <w:tr w:rsidR="007F727F" w:rsidRPr="009524DD" w14:paraId="0FB8672F" w14:textId="77777777" w:rsidTr="00D11F7F">
        <w:trPr>
          <w:cantSplit/>
          <w:jc w:val="center"/>
        </w:trPr>
        <w:tc>
          <w:tcPr>
            <w:tcW w:w="1413" w:type="dxa"/>
            <w:shd w:val="clear" w:color="auto" w:fill="auto"/>
          </w:tcPr>
          <w:p w14:paraId="3EE95147" w14:textId="77777777" w:rsidR="007F727F" w:rsidRPr="00FF1766" w:rsidRDefault="007F727F" w:rsidP="007F727F">
            <w:pPr>
              <w:spacing w:line="360" w:lineRule="auto"/>
              <w:jc w:val="center"/>
              <w:rPr>
                <w:rFonts w:ascii="Times New Roman" w:hAnsi="Times New Roman" w:cs="Times New Roman"/>
                <w:sz w:val="24"/>
                <w:szCs w:val="24"/>
              </w:rPr>
            </w:pPr>
            <w:r w:rsidRPr="00FF1766">
              <w:rPr>
                <w:rFonts w:ascii="Times New Roman" w:hAnsi="Times New Roman" w:cs="Times New Roman"/>
                <w:sz w:val="24"/>
                <w:szCs w:val="24"/>
              </w:rPr>
              <w:t>4</w:t>
            </w:r>
          </w:p>
        </w:tc>
        <w:tc>
          <w:tcPr>
            <w:tcW w:w="1701" w:type="dxa"/>
            <w:shd w:val="clear" w:color="auto" w:fill="auto"/>
            <w:vAlign w:val="center"/>
          </w:tcPr>
          <w:p w14:paraId="17DFD55B" w14:textId="40541F2F" w:rsidR="007F727F" w:rsidRPr="00FF1766"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0.6908</w:t>
            </w:r>
          </w:p>
        </w:tc>
        <w:tc>
          <w:tcPr>
            <w:tcW w:w="1701" w:type="dxa"/>
            <w:shd w:val="clear" w:color="auto" w:fill="auto"/>
            <w:vAlign w:val="center"/>
          </w:tcPr>
          <w:p w14:paraId="0108BF42" w14:textId="1764D78E" w:rsidR="007F727F" w:rsidRPr="00FF1766"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8.64</w:t>
            </w:r>
          </w:p>
        </w:tc>
        <w:tc>
          <w:tcPr>
            <w:tcW w:w="2268" w:type="dxa"/>
            <w:shd w:val="clear" w:color="auto" w:fill="auto"/>
            <w:vAlign w:val="center"/>
          </w:tcPr>
          <w:p w14:paraId="479DE71F" w14:textId="46762D5E" w:rsidR="007F727F" w:rsidRPr="00FF1766"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83.0</w:t>
            </w:r>
          </w:p>
        </w:tc>
      </w:tr>
      <w:tr w:rsidR="007F727F" w:rsidRPr="009524DD" w14:paraId="7F39CD2D" w14:textId="77777777" w:rsidTr="00D11F7F">
        <w:trPr>
          <w:cantSplit/>
          <w:jc w:val="center"/>
        </w:trPr>
        <w:tc>
          <w:tcPr>
            <w:tcW w:w="1413" w:type="dxa"/>
            <w:shd w:val="clear" w:color="auto" w:fill="auto"/>
          </w:tcPr>
          <w:p w14:paraId="305B29A0" w14:textId="77777777" w:rsidR="007F727F" w:rsidRPr="009524DD" w:rsidRDefault="007F727F" w:rsidP="007F727F">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5</w:t>
            </w:r>
          </w:p>
        </w:tc>
        <w:tc>
          <w:tcPr>
            <w:tcW w:w="1701" w:type="dxa"/>
            <w:shd w:val="clear" w:color="auto" w:fill="auto"/>
            <w:vAlign w:val="center"/>
          </w:tcPr>
          <w:p w14:paraId="3458B7C4" w14:textId="763D1C72"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0.5599</w:t>
            </w:r>
          </w:p>
        </w:tc>
        <w:tc>
          <w:tcPr>
            <w:tcW w:w="1701" w:type="dxa"/>
            <w:shd w:val="clear" w:color="auto" w:fill="auto"/>
            <w:vAlign w:val="center"/>
          </w:tcPr>
          <w:p w14:paraId="4A8EAF79" w14:textId="12AE2294" w:rsidR="007F727F" w:rsidRPr="009524DD"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7.00</w:t>
            </w:r>
          </w:p>
        </w:tc>
        <w:tc>
          <w:tcPr>
            <w:tcW w:w="2268" w:type="dxa"/>
            <w:shd w:val="clear" w:color="auto" w:fill="auto"/>
            <w:vAlign w:val="center"/>
          </w:tcPr>
          <w:p w14:paraId="5EEE838E" w14:textId="3EB75401"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90.0</w:t>
            </w:r>
          </w:p>
        </w:tc>
      </w:tr>
      <w:tr w:rsidR="007F727F" w:rsidRPr="009524DD" w14:paraId="6A447333" w14:textId="77777777" w:rsidTr="00D11F7F">
        <w:trPr>
          <w:cantSplit/>
          <w:jc w:val="center"/>
        </w:trPr>
        <w:tc>
          <w:tcPr>
            <w:tcW w:w="1413" w:type="dxa"/>
            <w:shd w:val="clear" w:color="auto" w:fill="auto"/>
          </w:tcPr>
          <w:p w14:paraId="67813B72" w14:textId="77777777" w:rsidR="007F727F" w:rsidRPr="009524DD" w:rsidRDefault="007F727F" w:rsidP="007F727F">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6</w:t>
            </w:r>
          </w:p>
        </w:tc>
        <w:tc>
          <w:tcPr>
            <w:tcW w:w="1701" w:type="dxa"/>
            <w:shd w:val="clear" w:color="auto" w:fill="auto"/>
            <w:vAlign w:val="center"/>
          </w:tcPr>
          <w:p w14:paraId="63D2673E" w14:textId="21794178"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0.4369</w:t>
            </w:r>
          </w:p>
        </w:tc>
        <w:tc>
          <w:tcPr>
            <w:tcW w:w="1701" w:type="dxa"/>
            <w:shd w:val="clear" w:color="auto" w:fill="auto"/>
            <w:vAlign w:val="center"/>
          </w:tcPr>
          <w:p w14:paraId="19CFA5C5" w14:textId="3D713FE3" w:rsidR="007F727F" w:rsidRPr="009524DD"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5.46</w:t>
            </w:r>
          </w:p>
        </w:tc>
        <w:tc>
          <w:tcPr>
            <w:tcW w:w="2268" w:type="dxa"/>
            <w:shd w:val="clear" w:color="auto" w:fill="auto"/>
            <w:vAlign w:val="center"/>
          </w:tcPr>
          <w:p w14:paraId="4E172DCA" w14:textId="1A1E7093"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95.5</w:t>
            </w:r>
          </w:p>
        </w:tc>
      </w:tr>
      <w:tr w:rsidR="007F727F" w:rsidRPr="009524DD" w14:paraId="44039B0B" w14:textId="77777777" w:rsidTr="00D11F7F">
        <w:trPr>
          <w:cantSplit/>
          <w:jc w:val="center"/>
        </w:trPr>
        <w:tc>
          <w:tcPr>
            <w:tcW w:w="1413" w:type="dxa"/>
            <w:shd w:val="clear" w:color="auto" w:fill="auto"/>
          </w:tcPr>
          <w:p w14:paraId="5F045D0B" w14:textId="77777777" w:rsidR="007F727F" w:rsidRPr="009524DD" w:rsidRDefault="007F727F" w:rsidP="007F727F">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t>7</w:t>
            </w:r>
          </w:p>
        </w:tc>
        <w:tc>
          <w:tcPr>
            <w:tcW w:w="1701" w:type="dxa"/>
            <w:shd w:val="clear" w:color="auto" w:fill="auto"/>
            <w:vAlign w:val="center"/>
          </w:tcPr>
          <w:p w14:paraId="45724FF4" w14:textId="43D15C67"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0.2804</w:t>
            </w:r>
          </w:p>
        </w:tc>
        <w:tc>
          <w:tcPr>
            <w:tcW w:w="1701" w:type="dxa"/>
            <w:shd w:val="clear" w:color="auto" w:fill="auto"/>
            <w:vAlign w:val="center"/>
          </w:tcPr>
          <w:p w14:paraId="4D721F21" w14:textId="3CACC32D" w:rsidR="007F727F" w:rsidRPr="009524DD"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3.51</w:t>
            </w:r>
          </w:p>
        </w:tc>
        <w:tc>
          <w:tcPr>
            <w:tcW w:w="2268" w:type="dxa"/>
            <w:shd w:val="clear" w:color="auto" w:fill="auto"/>
            <w:vAlign w:val="center"/>
          </w:tcPr>
          <w:p w14:paraId="2E210683" w14:textId="1CD17273"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99.0</w:t>
            </w:r>
          </w:p>
        </w:tc>
      </w:tr>
      <w:tr w:rsidR="007F727F" w:rsidRPr="009524DD" w14:paraId="4F3E69CE" w14:textId="77777777" w:rsidTr="00D11F7F">
        <w:trPr>
          <w:cantSplit/>
          <w:jc w:val="center"/>
        </w:trPr>
        <w:tc>
          <w:tcPr>
            <w:tcW w:w="1413" w:type="dxa"/>
            <w:shd w:val="clear" w:color="auto" w:fill="auto"/>
          </w:tcPr>
          <w:p w14:paraId="595FCB76" w14:textId="77777777" w:rsidR="007F727F" w:rsidRPr="009524DD" w:rsidRDefault="007F727F" w:rsidP="007F727F">
            <w:pPr>
              <w:spacing w:line="360" w:lineRule="auto"/>
              <w:jc w:val="center"/>
              <w:rPr>
                <w:rFonts w:ascii="Times New Roman" w:hAnsi="Times New Roman" w:cs="Times New Roman"/>
                <w:sz w:val="24"/>
                <w:szCs w:val="24"/>
              </w:rPr>
            </w:pPr>
            <w:r w:rsidRPr="009524DD">
              <w:rPr>
                <w:rFonts w:ascii="Times New Roman" w:hAnsi="Times New Roman" w:cs="Times New Roman"/>
                <w:sz w:val="24"/>
                <w:szCs w:val="24"/>
              </w:rPr>
              <w:lastRenderedPageBreak/>
              <w:t>8</w:t>
            </w:r>
          </w:p>
        </w:tc>
        <w:tc>
          <w:tcPr>
            <w:tcW w:w="1701" w:type="dxa"/>
            <w:shd w:val="clear" w:color="auto" w:fill="auto"/>
            <w:vAlign w:val="center"/>
          </w:tcPr>
          <w:p w14:paraId="4B0D5F3C" w14:textId="51D2C404"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0.0820</w:t>
            </w:r>
          </w:p>
        </w:tc>
        <w:tc>
          <w:tcPr>
            <w:tcW w:w="1701" w:type="dxa"/>
            <w:shd w:val="clear" w:color="auto" w:fill="auto"/>
            <w:vAlign w:val="center"/>
          </w:tcPr>
          <w:p w14:paraId="5B0B53D1" w14:textId="4AC87BC6" w:rsidR="007F727F" w:rsidRPr="009524DD" w:rsidRDefault="007F727F" w:rsidP="007F727F">
            <w:pPr>
              <w:spacing w:line="360" w:lineRule="auto"/>
              <w:ind w:left="60" w:right="60"/>
              <w:jc w:val="center"/>
              <w:rPr>
                <w:rFonts w:ascii="Times New Roman" w:hAnsi="Times New Roman" w:cs="Times New Roman"/>
                <w:sz w:val="24"/>
                <w:szCs w:val="24"/>
              </w:rPr>
            </w:pPr>
            <w:r w:rsidRPr="007F727F">
              <w:rPr>
                <w:rFonts w:ascii="Times New Roman" w:hAnsi="Times New Roman" w:cs="Times New Roman"/>
                <w:sz w:val="24"/>
                <w:szCs w:val="24"/>
              </w:rPr>
              <w:t>1.02</w:t>
            </w:r>
          </w:p>
        </w:tc>
        <w:tc>
          <w:tcPr>
            <w:tcW w:w="2268" w:type="dxa"/>
            <w:shd w:val="clear" w:color="auto" w:fill="auto"/>
            <w:vAlign w:val="center"/>
          </w:tcPr>
          <w:p w14:paraId="5C9B5CA7" w14:textId="2A205E5A" w:rsidR="007F727F" w:rsidRPr="009524DD" w:rsidRDefault="007F727F" w:rsidP="007F727F">
            <w:pPr>
              <w:spacing w:line="360" w:lineRule="auto"/>
              <w:jc w:val="center"/>
              <w:rPr>
                <w:rFonts w:ascii="Times New Roman" w:hAnsi="Times New Roman" w:cs="Times New Roman"/>
                <w:sz w:val="24"/>
                <w:szCs w:val="24"/>
              </w:rPr>
            </w:pPr>
            <w:r w:rsidRPr="007F727F">
              <w:rPr>
                <w:rFonts w:ascii="Times New Roman" w:hAnsi="Times New Roman" w:cs="Times New Roman"/>
                <w:sz w:val="24"/>
                <w:szCs w:val="24"/>
              </w:rPr>
              <w:t>100.0</w:t>
            </w:r>
          </w:p>
        </w:tc>
      </w:tr>
    </w:tbl>
    <w:p w14:paraId="62F38BC9" w14:textId="77777777" w:rsidR="007F727F" w:rsidRDefault="007F727F" w:rsidP="00AE6099">
      <w:pPr>
        <w:spacing w:line="360" w:lineRule="auto"/>
        <w:ind w:firstLine="720"/>
        <w:jc w:val="both"/>
        <w:rPr>
          <w:rFonts w:ascii="Times New Roman" w:hAnsi="Times New Roman" w:cs="Times New Roman"/>
          <w:sz w:val="24"/>
          <w:szCs w:val="24"/>
          <w:lang w:val="en-US"/>
        </w:rPr>
      </w:pPr>
    </w:p>
    <w:p w14:paraId="3A89A667" w14:textId="512208AF" w:rsidR="00777589" w:rsidRDefault="007F727F" w:rsidP="0091016D">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777589">
        <w:rPr>
          <w:rFonts w:ascii="Times New Roman" w:hAnsi="Times New Roman" w:cs="Times New Roman"/>
          <w:sz w:val="24"/>
          <w:szCs w:val="24"/>
          <w:lang w:val="en-US"/>
        </w:rPr>
        <w:t>he results of factor analysis for circular economy factors can be observed from Table</w:t>
      </w:r>
      <w:r w:rsidR="004B24CF">
        <w:rPr>
          <w:rFonts w:ascii="Times New Roman" w:hAnsi="Times New Roman" w:cs="Times New Roman"/>
          <w:sz w:val="24"/>
          <w:szCs w:val="24"/>
          <w:lang w:val="en-US"/>
        </w:rPr>
        <w:t xml:space="preserve"> 4.33</w:t>
      </w:r>
      <w:r w:rsidR="00777589">
        <w:rPr>
          <w:rFonts w:ascii="Times New Roman" w:hAnsi="Times New Roman" w:cs="Times New Roman"/>
          <w:sz w:val="24"/>
          <w:szCs w:val="24"/>
          <w:lang w:val="en-US"/>
        </w:rPr>
        <w:t xml:space="preserve"> The c</w:t>
      </w:r>
      <w:r w:rsidR="002E5ED0">
        <w:rPr>
          <w:rFonts w:ascii="Times New Roman" w:hAnsi="Times New Roman" w:cs="Times New Roman"/>
          <w:sz w:val="24"/>
          <w:szCs w:val="24"/>
          <w:lang w:val="en-US"/>
        </w:rPr>
        <w:t>ircular economy factors were divided into 2 groups as correlated with 2 components. CE3 to CE7 are correlated with component 1 and have acceptable loading values &gt; 0.5. The average for this component is 0</w:t>
      </w:r>
      <w:r>
        <w:rPr>
          <w:rFonts w:ascii="Times New Roman" w:hAnsi="Times New Roman" w:cs="Times New Roman"/>
          <w:sz w:val="24"/>
          <w:szCs w:val="24"/>
          <w:lang w:val="en-US"/>
        </w:rPr>
        <w:t>.734</w:t>
      </w:r>
      <w:r w:rsidR="002E5ED0">
        <w:rPr>
          <w:rFonts w:ascii="Times New Roman" w:hAnsi="Times New Roman" w:cs="Times New Roman"/>
          <w:sz w:val="24"/>
          <w:szCs w:val="24"/>
          <w:lang w:val="en-US"/>
        </w:rPr>
        <w:t xml:space="preserve"> which is</w:t>
      </w:r>
      <w:r>
        <w:rPr>
          <w:rFonts w:ascii="Times New Roman" w:hAnsi="Times New Roman" w:cs="Times New Roman"/>
          <w:sz w:val="24"/>
          <w:szCs w:val="24"/>
          <w:lang w:val="en-US"/>
        </w:rPr>
        <w:t xml:space="preserve"> </w:t>
      </w:r>
      <w:r w:rsidR="00E1086A">
        <w:rPr>
          <w:rFonts w:ascii="Times New Roman" w:hAnsi="Times New Roman" w:cs="Times New Roman"/>
          <w:sz w:val="24"/>
          <w:szCs w:val="24"/>
          <w:lang w:val="en-US"/>
        </w:rPr>
        <w:t xml:space="preserve">a </w:t>
      </w:r>
      <w:r>
        <w:rPr>
          <w:rFonts w:ascii="Times New Roman" w:hAnsi="Times New Roman" w:cs="Times New Roman"/>
          <w:sz w:val="24"/>
          <w:szCs w:val="24"/>
          <w:lang w:val="en-US"/>
        </w:rPr>
        <w:t>good result</w:t>
      </w:r>
      <w:r w:rsidR="002E5ED0">
        <w:rPr>
          <w:rFonts w:ascii="Times New Roman" w:hAnsi="Times New Roman" w:cs="Times New Roman"/>
          <w:sz w:val="24"/>
          <w:szCs w:val="24"/>
          <w:lang w:val="en-US"/>
        </w:rPr>
        <w:t xml:space="preserve">. </w:t>
      </w:r>
      <w:r w:rsidR="00777589">
        <w:rPr>
          <w:rFonts w:ascii="Times New Roman" w:hAnsi="Times New Roman" w:cs="Times New Roman"/>
          <w:sz w:val="24"/>
          <w:szCs w:val="24"/>
          <w:lang w:val="en-US"/>
        </w:rPr>
        <w:t>CE1, CE2</w:t>
      </w:r>
      <w:r w:rsidR="00E1086A">
        <w:rPr>
          <w:rFonts w:ascii="Times New Roman" w:hAnsi="Times New Roman" w:cs="Times New Roman"/>
          <w:sz w:val="24"/>
          <w:szCs w:val="24"/>
          <w:lang w:val="en-US"/>
        </w:rPr>
        <w:t>,</w:t>
      </w:r>
      <w:r w:rsidR="00777589">
        <w:rPr>
          <w:rFonts w:ascii="Times New Roman" w:hAnsi="Times New Roman" w:cs="Times New Roman"/>
          <w:sz w:val="24"/>
          <w:szCs w:val="24"/>
          <w:lang w:val="en-US"/>
        </w:rPr>
        <w:t xml:space="preserve"> and CE8 are correlated with the component 2. The average of these is much higher – 0.8</w:t>
      </w:r>
      <w:r>
        <w:rPr>
          <w:rFonts w:ascii="Times New Roman" w:hAnsi="Times New Roman" w:cs="Times New Roman"/>
          <w:sz w:val="24"/>
          <w:szCs w:val="24"/>
          <w:lang w:val="en-US"/>
        </w:rPr>
        <w:t>69</w:t>
      </w:r>
      <w:r w:rsidR="00777589">
        <w:rPr>
          <w:rFonts w:ascii="Times New Roman" w:hAnsi="Times New Roman" w:cs="Times New Roman"/>
          <w:sz w:val="24"/>
          <w:szCs w:val="24"/>
          <w:lang w:val="en-US"/>
        </w:rPr>
        <w:t>. Also, CE1 and CE2 have very high loading values of 0.</w:t>
      </w:r>
      <w:r>
        <w:rPr>
          <w:rFonts w:ascii="Times New Roman" w:hAnsi="Times New Roman" w:cs="Times New Roman"/>
          <w:sz w:val="24"/>
          <w:szCs w:val="24"/>
          <w:lang w:val="en-US"/>
        </w:rPr>
        <w:t>920</w:t>
      </w:r>
      <w:r w:rsidR="00777589">
        <w:rPr>
          <w:rFonts w:ascii="Times New Roman" w:hAnsi="Times New Roman" w:cs="Times New Roman"/>
          <w:sz w:val="24"/>
          <w:szCs w:val="24"/>
          <w:lang w:val="en-US"/>
        </w:rPr>
        <w:t xml:space="preserve"> and 0.9</w:t>
      </w:r>
      <w:r>
        <w:rPr>
          <w:rFonts w:ascii="Times New Roman" w:hAnsi="Times New Roman" w:cs="Times New Roman"/>
          <w:sz w:val="24"/>
          <w:szCs w:val="24"/>
          <w:lang w:val="en-US"/>
        </w:rPr>
        <w:t>37</w:t>
      </w:r>
      <w:r w:rsidR="00777589">
        <w:rPr>
          <w:rFonts w:ascii="Times New Roman" w:hAnsi="Times New Roman" w:cs="Times New Roman"/>
          <w:sz w:val="24"/>
          <w:szCs w:val="24"/>
          <w:lang w:val="en-US"/>
        </w:rPr>
        <w:t xml:space="preserve"> respectively, corresponding to </w:t>
      </w:r>
      <w:r w:rsidR="00E1086A">
        <w:rPr>
          <w:rFonts w:ascii="Times New Roman" w:hAnsi="Times New Roman" w:cs="Times New Roman"/>
          <w:sz w:val="24"/>
          <w:szCs w:val="24"/>
          <w:lang w:val="en-US"/>
        </w:rPr>
        <w:t xml:space="preserve">a </w:t>
      </w:r>
      <w:r w:rsidR="00777589">
        <w:rPr>
          <w:rFonts w:ascii="Times New Roman" w:hAnsi="Times New Roman" w:cs="Times New Roman"/>
          <w:sz w:val="24"/>
          <w:szCs w:val="24"/>
          <w:lang w:val="en-US"/>
        </w:rPr>
        <w:t xml:space="preserve">very strong correlation with the component. </w:t>
      </w:r>
    </w:p>
    <w:p w14:paraId="1558A10F" w14:textId="13C060A7" w:rsidR="0091016D" w:rsidRDefault="00777589" w:rsidP="0091016D">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4B24CF">
        <w:rPr>
          <w:rFonts w:ascii="Times New Roman" w:hAnsi="Times New Roman" w:cs="Times New Roman"/>
          <w:sz w:val="24"/>
          <w:szCs w:val="24"/>
          <w:lang w:val="en-US"/>
        </w:rPr>
        <w:t>4.34</w:t>
      </w:r>
      <w:r>
        <w:rPr>
          <w:rFonts w:ascii="Times New Roman" w:hAnsi="Times New Roman" w:cs="Times New Roman"/>
          <w:sz w:val="24"/>
          <w:szCs w:val="24"/>
          <w:lang w:val="en-US"/>
        </w:rPr>
        <w:t xml:space="preserve"> describes the total variance explained by components and it can be seen that 2 </w:t>
      </w:r>
      <w:r w:rsidR="00E1086A">
        <w:rPr>
          <w:rFonts w:ascii="Times New Roman" w:hAnsi="Times New Roman" w:cs="Times New Roman"/>
          <w:sz w:val="24"/>
          <w:szCs w:val="24"/>
          <w:lang w:val="en-US"/>
        </w:rPr>
        <w:t>components</w:t>
      </w:r>
      <w:r>
        <w:rPr>
          <w:rFonts w:ascii="Times New Roman" w:hAnsi="Times New Roman" w:cs="Times New Roman"/>
          <w:sz w:val="24"/>
          <w:szCs w:val="24"/>
          <w:lang w:val="en-US"/>
        </w:rPr>
        <w:t xml:space="preserve"> constitute 63.7% of the total variance, which is reasonable. Eigenvalues can also be found as 2</w:t>
      </w:r>
      <w:r w:rsidR="007F727F">
        <w:rPr>
          <w:rFonts w:ascii="Times New Roman" w:hAnsi="Times New Roman" w:cs="Times New Roman"/>
          <w:sz w:val="24"/>
          <w:szCs w:val="24"/>
          <w:lang w:val="en-US"/>
        </w:rPr>
        <w:t>.</w:t>
      </w:r>
      <w:r>
        <w:rPr>
          <w:rFonts w:ascii="Times New Roman" w:hAnsi="Times New Roman" w:cs="Times New Roman"/>
          <w:sz w:val="24"/>
          <w:szCs w:val="24"/>
          <w:lang w:val="en-US"/>
        </w:rPr>
        <w:t xml:space="preserve">784 and 2.313 respectively. </w:t>
      </w:r>
    </w:p>
    <w:p w14:paraId="42FDF0FA" w14:textId="77777777" w:rsidR="0091016D" w:rsidRDefault="0091016D" w:rsidP="0091016D">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Components of circular economy factors were named the following way:</w:t>
      </w:r>
    </w:p>
    <w:p w14:paraId="23128083" w14:textId="77777777" w:rsidR="0091016D" w:rsidRDefault="0091016D" w:rsidP="0091016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CE1, CE2 and CE8 – Resource optimization</w:t>
      </w:r>
    </w:p>
    <w:p w14:paraId="2FD691BA" w14:textId="44604D30" w:rsidR="007C08ED" w:rsidRDefault="0091016D" w:rsidP="0091016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CE3, CE4, CE5, CE6 and CE7 – Sustainable practices</w:t>
      </w:r>
      <w:r w:rsidR="00777589">
        <w:rPr>
          <w:rFonts w:ascii="Times New Roman" w:hAnsi="Times New Roman" w:cs="Times New Roman"/>
          <w:sz w:val="24"/>
          <w:szCs w:val="24"/>
          <w:lang w:val="en-US"/>
        </w:rPr>
        <w:t xml:space="preserve"> </w:t>
      </w:r>
      <w:r w:rsidR="002E5ED0">
        <w:rPr>
          <w:rFonts w:ascii="Times New Roman" w:hAnsi="Times New Roman" w:cs="Times New Roman"/>
          <w:sz w:val="24"/>
          <w:szCs w:val="24"/>
          <w:lang w:val="en-US"/>
        </w:rPr>
        <w:t xml:space="preserve"> </w:t>
      </w:r>
    </w:p>
    <w:p w14:paraId="577DFCCD" w14:textId="0755057C" w:rsidR="007C08ED" w:rsidRPr="009A2ED3" w:rsidRDefault="00373136" w:rsidP="00296BD6">
      <w:pPr>
        <w:pStyle w:val="2"/>
        <w:spacing w:line="360" w:lineRule="auto"/>
        <w:rPr>
          <w:rFonts w:ascii="Times New Roman" w:hAnsi="Times New Roman" w:cs="Times New Roman"/>
          <w:b/>
          <w:bCs/>
          <w:sz w:val="28"/>
          <w:szCs w:val="28"/>
        </w:rPr>
      </w:pPr>
      <w:bookmarkStart w:id="89" w:name="_Toc165815199"/>
      <w:r w:rsidRPr="009A2ED3">
        <w:rPr>
          <w:rFonts w:ascii="Times New Roman" w:hAnsi="Times New Roman" w:cs="Times New Roman"/>
          <w:b/>
          <w:bCs/>
          <w:sz w:val="28"/>
          <w:szCs w:val="28"/>
        </w:rPr>
        <w:t>4.5 Structural Equation Modelling – SEM</w:t>
      </w:r>
      <w:bookmarkEnd w:id="89"/>
    </w:p>
    <w:p w14:paraId="53134C8A" w14:textId="009EBAFB" w:rsidR="007C08ED" w:rsidRPr="009A2ED3" w:rsidRDefault="00D30A4F" w:rsidP="00296BD6">
      <w:pPr>
        <w:pStyle w:val="3"/>
        <w:spacing w:line="360" w:lineRule="auto"/>
        <w:rPr>
          <w:rFonts w:ascii="Times New Roman" w:hAnsi="Times New Roman" w:cs="Times New Roman"/>
          <w:b/>
          <w:bCs/>
          <w:color w:val="auto"/>
          <w:sz w:val="26"/>
          <w:szCs w:val="26"/>
        </w:rPr>
      </w:pPr>
      <w:bookmarkStart w:id="90" w:name="_Toc165815200"/>
      <w:r w:rsidRPr="009A2ED3">
        <w:rPr>
          <w:rFonts w:ascii="Times New Roman" w:hAnsi="Times New Roman" w:cs="Times New Roman"/>
          <w:b/>
          <w:bCs/>
          <w:color w:val="auto"/>
          <w:sz w:val="26"/>
          <w:szCs w:val="26"/>
        </w:rPr>
        <w:t>4.5.1 Statistical checks</w:t>
      </w:r>
      <w:bookmarkEnd w:id="90"/>
      <w:r w:rsidRPr="009A2ED3">
        <w:rPr>
          <w:rFonts w:ascii="Times New Roman" w:hAnsi="Times New Roman" w:cs="Times New Roman"/>
          <w:b/>
          <w:bCs/>
          <w:color w:val="auto"/>
          <w:sz w:val="26"/>
          <w:szCs w:val="26"/>
        </w:rPr>
        <w:t xml:space="preserve"> </w:t>
      </w:r>
    </w:p>
    <w:p w14:paraId="68EFB263" w14:textId="3C119ACF" w:rsidR="009D1A9C" w:rsidRPr="009D1A9C" w:rsidRDefault="009D1A9C" w:rsidP="009D1A9C">
      <w:pPr>
        <w:spacing w:line="360" w:lineRule="auto"/>
        <w:ind w:firstLine="720"/>
        <w:rPr>
          <w:rFonts w:ascii="Times New Roman" w:hAnsi="Times New Roman" w:cs="Times New Roman"/>
          <w:sz w:val="24"/>
          <w:szCs w:val="24"/>
          <w:lang w:val="en-US"/>
        </w:rPr>
      </w:pPr>
      <w:r w:rsidRPr="009D1A9C">
        <w:rPr>
          <w:rFonts w:ascii="Times New Roman" w:hAnsi="Times New Roman" w:cs="Times New Roman"/>
          <w:sz w:val="24"/>
          <w:szCs w:val="24"/>
          <w:lang w:val="en-US"/>
        </w:rPr>
        <w:t xml:space="preserve">All work related to SEM and further analysis was performed using the </w:t>
      </w:r>
      <w:proofErr w:type="spellStart"/>
      <w:r w:rsidRPr="009D1A9C">
        <w:rPr>
          <w:rFonts w:ascii="Times New Roman" w:hAnsi="Times New Roman" w:cs="Times New Roman"/>
          <w:sz w:val="24"/>
          <w:szCs w:val="24"/>
          <w:lang w:val="en-US"/>
        </w:rPr>
        <w:t>SmartPLS</w:t>
      </w:r>
      <w:proofErr w:type="spellEnd"/>
      <w:r w:rsidRPr="009D1A9C">
        <w:rPr>
          <w:rFonts w:ascii="Times New Roman" w:hAnsi="Times New Roman" w:cs="Times New Roman"/>
          <w:sz w:val="24"/>
          <w:szCs w:val="24"/>
          <w:lang w:val="en-US"/>
        </w:rPr>
        <w:t xml:space="preserve"> software. First of all, a measurement model was prepared to analyze the relationships between latent variables and corresponding indicators. Subchapter 4.4 has provided the results of the factor analysis, therefore identified factors and components were used in </w:t>
      </w:r>
      <w:proofErr w:type="spellStart"/>
      <w:r w:rsidRPr="009D1A9C">
        <w:rPr>
          <w:rFonts w:ascii="Times New Roman" w:hAnsi="Times New Roman" w:cs="Times New Roman"/>
          <w:sz w:val="24"/>
          <w:szCs w:val="24"/>
          <w:lang w:val="en-US"/>
        </w:rPr>
        <w:t>SmartPLS</w:t>
      </w:r>
      <w:proofErr w:type="spellEnd"/>
      <w:r w:rsidRPr="009D1A9C">
        <w:rPr>
          <w:rFonts w:ascii="Times New Roman" w:hAnsi="Times New Roman" w:cs="Times New Roman"/>
          <w:sz w:val="24"/>
          <w:szCs w:val="24"/>
          <w:lang w:val="en-US"/>
        </w:rPr>
        <w:t xml:space="preserve"> also. This study has approached the application of </w:t>
      </w:r>
      <w:r w:rsidR="00E1086A">
        <w:rPr>
          <w:rFonts w:ascii="Times New Roman" w:hAnsi="Times New Roman" w:cs="Times New Roman"/>
          <w:sz w:val="24"/>
          <w:szCs w:val="24"/>
          <w:lang w:val="en-US"/>
        </w:rPr>
        <w:t>high–order</w:t>
      </w:r>
      <w:r w:rsidRPr="009D1A9C">
        <w:rPr>
          <w:rFonts w:ascii="Times New Roman" w:hAnsi="Times New Roman" w:cs="Times New Roman"/>
          <w:sz w:val="24"/>
          <w:szCs w:val="24"/>
          <w:lang w:val="en-US"/>
        </w:rPr>
        <w:t xml:space="preserve"> constructs in PLS-SEM.</w:t>
      </w:r>
    </w:p>
    <w:p w14:paraId="1599950B" w14:textId="77777777" w:rsidR="009D1A9C" w:rsidRDefault="009D1A9C" w:rsidP="009D1A9C">
      <w:pPr>
        <w:spacing w:line="360" w:lineRule="auto"/>
        <w:ind w:firstLine="720"/>
        <w:rPr>
          <w:rFonts w:ascii="Times New Roman" w:hAnsi="Times New Roman" w:cs="Times New Roman"/>
          <w:sz w:val="24"/>
          <w:szCs w:val="24"/>
          <w:lang w:val="en-US"/>
        </w:rPr>
      </w:pPr>
      <w:r w:rsidRPr="009D1A9C">
        <w:rPr>
          <w:rFonts w:ascii="Times New Roman" w:hAnsi="Times New Roman" w:cs="Times New Roman"/>
          <w:sz w:val="24"/>
          <w:szCs w:val="24"/>
          <w:lang w:val="en-US"/>
        </w:rPr>
        <w:t>Figure 12 represents the path model used in this study. Blue figures represent latent variables, and yellow ones stand for indicators. Next, Figure 13 demonstrates the same path model but with all</w:t>
      </w:r>
      <w:r>
        <w:rPr>
          <w:rFonts w:ascii="Times New Roman" w:hAnsi="Times New Roman" w:cs="Times New Roman"/>
          <w:sz w:val="24"/>
          <w:szCs w:val="24"/>
          <w:lang w:val="en-US"/>
        </w:rPr>
        <w:t xml:space="preserve"> </w:t>
      </w:r>
      <w:r w:rsidRPr="009D1A9C">
        <w:rPr>
          <w:rFonts w:ascii="Times New Roman" w:hAnsi="Times New Roman" w:cs="Times New Roman"/>
          <w:sz w:val="24"/>
          <w:szCs w:val="24"/>
          <w:lang w:val="en-US"/>
        </w:rPr>
        <w:t xml:space="preserve">required coefficients indicated.  </w:t>
      </w:r>
    </w:p>
    <w:p w14:paraId="0052278D" w14:textId="6F358B7A" w:rsidR="007C08ED" w:rsidRPr="00E0416C" w:rsidRDefault="00555E20" w:rsidP="009D1A9C">
      <w:pPr>
        <w:spacing w:line="360" w:lineRule="auto"/>
        <w:rPr>
          <w:rFonts w:ascii="Times New Roman" w:hAnsi="Times New Roman" w:cs="Times New Roman"/>
          <w:lang w:val="en-US"/>
        </w:rPr>
      </w:pPr>
      <w:r>
        <w:rPr>
          <w:noProof/>
        </w:rPr>
        <w:lastRenderedPageBreak/>
        <w:drawing>
          <wp:inline distT="0" distB="0" distL="0" distR="0" wp14:anchorId="5BF61C69" wp14:editId="4E05E61F">
            <wp:extent cx="6355060" cy="3040380"/>
            <wp:effectExtent l="0" t="0" r="8255" b="7620"/>
            <wp:docPr id="1275439168" name="Рисунок 1" descr="Изображение выглядит как диаграмма, круг, линия,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439168" name="Рисунок 1" descr="Изображение выглядит как диаграмма, круг, линия, снимок экрана&#10;&#10;Автоматически созданное описание"/>
                    <pic:cNvPicPr/>
                  </pic:nvPicPr>
                  <pic:blipFill>
                    <a:blip r:embed="rId23"/>
                    <a:stretch>
                      <a:fillRect/>
                    </a:stretch>
                  </pic:blipFill>
                  <pic:spPr>
                    <a:xfrm>
                      <a:off x="0" y="0"/>
                      <a:ext cx="6359688" cy="3042594"/>
                    </a:xfrm>
                    <a:prstGeom prst="rect">
                      <a:avLst/>
                    </a:prstGeom>
                  </pic:spPr>
                </pic:pic>
              </a:graphicData>
            </a:graphic>
          </wp:inline>
        </w:drawing>
      </w:r>
    </w:p>
    <w:p w14:paraId="57B6BA4E" w14:textId="6FBBF410" w:rsidR="00A96CC0" w:rsidRPr="00D11F7F" w:rsidRDefault="00E0416C" w:rsidP="00A96CC0">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Figure </w:t>
      </w:r>
      <w:r w:rsidR="00D11F7F" w:rsidRPr="00D11F7F">
        <w:rPr>
          <w:rFonts w:ascii="Times New Roman" w:hAnsi="Times New Roman" w:cs="Times New Roman"/>
          <w:b/>
          <w:bCs/>
          <w:i/>
          <w:iCs/>
          <w:sz w:val="24"/>
          <w:szCs w:val="24"/>
          <w:lang w:val="en-US"/>
        </w:rPr>
        <w:t>4.5</w:t>
      </w:r>
      <w:r w:rsidRPr="00D11F7F">
        <w:rPr>
          <w:rFonts w:ascii="Times New Roman" w:hAnsi="Times New Roman" w:cs="Times New Roman"/>
          <w:b/>
          <w:bCs/>
          <w:i/>
          <w:iCs/>
          <w:sz w:val="24"/>
          <w:szCs w:val="24"/>
          <w:lang w:val="en-US"/>
        </w:rPr>
        <w:t>.</w:t>
      </w:r>
      <w:r w:rsidR="009A052A" w:rsidRPr="00D11F7F">
        <w:rPr>
          <w:rFonts w:ascii="Times New Roman" w:hAnsi="Times New Roman" w:cs="Times New Roman"/>
          <w:b/>
          <w:bCs/>
          <w:i/>
          <w:iCs/>
          <w:sz w:val="24"/>
          <w:szCs w:val="24"/>
          <w:lang w:val="en-US"/>
        </w:rPr>
        <w:t>Path</w:t>
      </w:r>
      <w:r w:rsidRPr="00D11F7F">
        <w:rPr>
          <w:rFonts w:ascii="Times New Roman" w:hAnsi="Times New Roman" w:cs="Times New Roman"/>
          <w:b/>
          <w:bCs/>
          <w:i/>
          <w:iCs/>
          <w:sz w:val="24"/>
          <w:szCs w:val="24"/>
          <w:lang w:val="en-US"/>
        </w:rPr>
        <w:t xml:space="preserve"> Model</w:t>
      </w:r>
    </w:p>
    <w:p w14:paraId="2D02F8E5" w14:textId="2BF89F5E" w:rsidR="00A96CC0" w:rsidRDefault="00A96CC0" w:rsidP="00A96CC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From the theoretical model, certain hypotheses were prepared: </w:t>
      </w:r>
    </w:p>
    <w:p w14:paraId="5E16C3B6" w14:textId="6E281813" w:rsidR="00311F09" w:rsidRDefault="00311F09" w:rsidP="00A96CC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H1 → Drivers positively affect the Circular Economy Factors,</w:t>
      </w:r>
    </w:p>
    <w:p w14:paraId="253EC5EA" w14:textId="5E7C3554" w:rsidR="00A96CC0" w:rsidRDefault="00A96CC0" w:rsidP="00A96CC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w:t>
      </w:r>
      <w:r w:rsidR="00311F09">
        <w:rPr>
          <w:rFonts w:ascii="Times New Roman" w:hAnsi="Times New Roman" w:cs="Times New Roman"/>
          <w:sz w:val="24"/>
          <w:szCs w:val="24"/>
          <w:lang w:val="en-US"/>
        </w:rPr>
        <w:t>2</w:t>
      </w:r>
      <w:r>
        <w:rPr>
          <w:rFonts w:ascii="Times New Roman" w:hAnsi="Times New Roman" w:cs="Times New Roman"/>
          <w:sz w:val="24"/>
          <w:szCs w:val="24"/>
          <w:lang w:val="en-US"/>
        </w:rPr>
        <w:t xml:space="preserve"> → Drivers positively affect the Implementation strategies for MC adoption,</w:t>
      </w:r>
    </w:p>
    <w:p w14:paraId="07B87E66" w14:textId="52E79C02" w:rsidR="00A96CC0" w:rsidRDefault="00A96CC0" w:rsidP="00A96CC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w:t>
      </w:r>
      <w:r w:rsidR="00311F09">
        <w:rPr>
          <w:rFonts w:ascii="Times New Roman" w:hAnsi="Times New Roman" w:cs="Times New Roman"/>
          <w:sz w:val="24"/>
          <w:szCs w:val="24"/>
          <w:lang w:val="en-US"/>
        </w:rPr>
        <w:t>3</w:t>
      </w:r>
      <w:r>
        <w:rPr>
          <w:rFonts w:ascii="Times New Roman" w:hAnsi="Times New Roman" w:cs="Times New Roman"/>
          <w:sz w:val="24"/>
          <w:szCs w:val="24"/>
          <w:lang w:val="en-US"/>
        </w:rPr>
        <w:t xml:space="preserve"> → Implementation strategies positively affect the Challenges for MC adoption,</w:t>
      </w:r>
    </w:p>
    <w:p w14:paraId="01300BDB" w14:textId="5E7000E1" w:rsidR="00A96CC0" w:rsidRDefault="00A96CC0" w:rsidP="00A96CC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w:t>
      </w:r>
      <w:r w:rsidR="00311F09">
        <w:rPr>
          <w:rFonts w:ascii="Times New Roman" w:hAnsi="Times New Roman" w:cs="Times New Roman"/>
          <w:sz w:val="24"/>
          <w:szCs w:val="24"/>
          <w:lang w:val="en-US"/>
        </w:rPr>
        <w:t>4</w:t>
      </w:r>
      <w:r>
        <w:rPr>
          <w:rFonts w:ascii="Times New Roman" w:hAnsi="Times New Roman" w:cs="Times New Roman"/>
          <w:sz w:val="24"/>
          <w:szCs w:val="24"/>
          <w:lang w:val="en-US"/>
        </w:rPr>
        <w:t xml:space="preserve"> → Implementation strategies positively affect the Circular Economy Factors,</w:t>
      </w:r>
    </w:p>
    <w:p w14:paraId="368632B7" w14:textId="3B69A218" w:rsidR="00A96CC0" w:rsidRPr="00E0416C" w:rsidRDefault="00A96CC0" w:rsidP="00A96CC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w:t>
      </w:r>
      <w:r w:rsidR="00311F09">
        <w:rPr>
          <w:rFonts w:ascii="Times New Roman" w:hAnsi="Times New Roman" w:cs="Times New Roman"/>
          <w:sz w:val="24"/>
          <w:szCs w:val="24"/>
          <w:lang w:val="en-US"/>
        </w:rPr>
        <w:t>5</w:t>
      </w:r>
      <w:r>
        <w:rPr>
          <w:rFonts w:ascii="Times New Roman" w:hAnsi="Times New Roman" w:cs="Times New Roman"/>
          <w:sz w:val="24"/>
          <w:szCs w:val="24"/>
          <w:lang w:val="en-US"/>
        </w:rPr>
        <w:t xml:space="preserve"> → Challenges negatively affect the Circular Economy Factors. </w:t>
      </w:r>
    </w:p>
    <w:p w14:paraId="477716EC" w14:textId="4365A1C4" w:rsidR="007C08ED" w:rsidRDefault="00EC6B7E" w:rsidP="00296BD6">
      <w:pPr>
        <w:spacing w:line="360" w:lineRule="auto"/>
        <w:jc w:val="center"/>
        <w:rPr>
          <w:rFonts w:ascii="Times New Roman" w:hAnsi="Times New Roman" w:cs="Times New Roman"/>
          <w:lang w:val="en-US"/>
        </w:rPr>
      </w:pPr>
      <w:r>
        <w:rPr>
          <w:noProof/>
        </w:rPr>
        <w:drawing>
          <wp:inline distT="0" distB="0" distL="0" distR="0" wp14:anchorId="2CFBB2E6" wp14:editId="463637DF">
            <wp:extent cx="6153499" cy="2941320"/>
            <wp:effectExtent l="0" t="0" r="0" b="0"/>
            <wp:docPr id="243303274" name="Рисунок 1" descr="Изображение выглядит как диаграмма, линия, круг,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303274" name="Рисунок 1" descr="Изображение выглядит как диаграмма, линия, круг, снимок экрана&#10;&#10;Автоматически созданное описание"/>
                    <pic:cNvPicPr/>
                  </pic:nvPicPr>
                  <pic:blipFill>
                    <a:blip r:embed="rId24"/>
                    <a:stretch>
                      <a:fillRect/>
                    </a:stretch>
                  </pic:blipFill>
                  <pic:spPr>
                    <a:xfrm>
                      <a:off x="0" y="0"/>
                      <a:ext cx="6171206" cy="2949784"/>
                    </a:xfrm>
                    <a:prstGeom prst="rect">
                      <a:avLst/>
                    </a:prstGeom>
                  </pic:spPr>
                </pic:pic>
              </a:graphicData>
            </a:graphic>
          </wp:inline>
        </w:drawing>
      </w:r>
    </w:p>
    <w:p w14:paraId="6C98D251" w14:textId="640F7024" w:rsidR="009A052A" w:rsidRPr="00D11F7F" w:rsidRDefault="009A052A" w:rsidP="00296BD6">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Figure </w:t>
      </w:r>
      <w:r w:rsidR="00D11F7F" w:rsidRPr="00D11F7F">
        <w:rPr>
          <w:rFonts w:ascii="Times New Roman" w:hAnsi="Times New Roman" w:cs="Times New Roman"/>
          <w:b/>
          <w:bCs/>
          <w:i/>
          <w:iCs/>
          <w:sz w:val="24"/>
          <w:szCs w:val="24"/>
          <w:lang w:val="en-US"/>
        </w:rPr>
        <w:t>4.6</w:t>
      </w:r>
      <w:r w:rsidRPr="00D11F7F">
        <w:rPr>
          <w:rFonts w:ascii="Times New Roman" w:hAnsi="Times New Roman" w:cs="Times New Roman"/>
          <w:b/>
          <w:bCs/>
          <w:i/>
          <w:iCs/>
          <w:sz w:val="24"/>
          <w:szCs w:val="24"/>
          <w:lang w:val="en-US"/>
        </w:rPr>
        <w:t>. Path Model with all required coefficients</w:t>
      </w:r>
    </w:p>
    <w:p w14:paraId="71180EB9" w14:textId="0A6CD5C3" w:rsidR="00BB573F" w:rsidRDefault="009A052A" w:rsidP="001738C2">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First of all, it </w:t>
      </w:r>
      <w:r w:rsidR="00EC6B7E">
        <w:rPr>
          <w:rFonts w:ascii="Times New Roman" w:hAnsi="Times New Roman" w:cs="Times New Roman"/>
          <w:sz w:val="24"/>
          <w:szCs w:val="24"/>
          <w:lang w:val="en-US"/>
        </w:rPr>
        <w:t>was</w:t>
      </w:r>
      <w:r>
        <w:rPr>
          <w:rFonts w:ascii="Times New Roman" w:hAnsi="Times New Roman" w:cs="Times New Roman"/>
          <w:sz w:val="24"/>
          <w:szCs w:val="24"/>
          <w:lang w:val="en-US"/>
        </w:rPr>
        <w:t xml:space="preserve"> crucial to examine the </w:t>
      </w:r>
      <w:r w:rsidR="00214691">
        <w:rPr>
          <w:rFonts w:ascii="Times New Roman" w:hAnsi="Times New Roman" w:cs="Times New Roman"/>
          <w:sz w:val="24"/>
          <w:szCs w:val="24"/>
          <w:lang w:val="en-US"/>
        </w:rPr>
        <w:t>R</w:t>
      </w:r>
      <w:r>
        <w:rPr>
          <w:rFonts w:ascii="Times New Roman" w:hAnsi="Times New Roman" w:cs="Times New Roman"/>
          <w:sz w:val="24"/>
          <w:szCs w:val="24"/>
          <w:lang w:val="en-US"/>
        </w:rPr>
        <w:t xml:space="preserve">eliability </w:t>
      </w:r>
      <w:r w:rsidR="006B7485">
        <w:rPr>
          <w:rFonts w:ascii="Times New Roman" w:hAnsi="Times New Roman" w:cs="Times New Roman"/>
          <w:sz w:val="24"/>
          <w:szCs w:val="24"/>
          <w:lang w:val="en-US"/>
        </w:rPr>
        <w:t xml:space="preserve">based on Cronbach’s Alpha, </w:t>
      </w:r>
      <w:r w:rsidR="00214691">
        <w:rPr>
          <w:rFonts w:ascii="Times New Roman" w:hAnsi="Times New Roman" w:cs="Times New Roman"/>
          <w:sz w:val="24"/>
          <w:szCs w:val="24"/>
          <w:lang w:val="en-US"/>
        </w:rPr>
        <w:t>V</w:t>
      </w:r>
      <w:r>
        <w:rPr>
          <w:rFonts w:ascii="Times New Roman" w:hAnsi="Times New Roman" w:cs="Times New Roman"/>
          <w:sz w:val="24"/>
          <w:szCs w:val="24"/>
          <w:lang w:val="en-US"/>
        </w:rPr>
        <w:t>alidity</w:t>
      </w:r>
      <w:r w:rsidR="006B7485">
        <w:rPr>
          <w:rFonts w:ascii="Times New Roman" w:hAnsi="Times New Roman" w:cs="Times New Roman"/>
          <w:sz w:val="24"/>
          <w:szCs w:val="24"/>
          <w:lang w:val="en-US"/>
        </w:rPr>
        <w:t>,</w:t>
      </w:r>
      <w:r w:rsidR="00214691">
        <w:rPr>
          <w:rFonts w:ascii="Times New Roman" w:hAnsi="Times New Roman" w:cs="Times New Roman"/>
          <w:sz w:val="24"/>
          <w:szCs w:val="24"/>
          <w:lang w:val="en-US"/>
        </w:rPr>
        <w:t xml:space="preserve"> Average Variance Extracted (AVE)</w:t>
      </w:r>
      <w:r w:rsidR="006B7485">
        <w:rPr>
          <w:rFonts w:ascii="Times New Roman" w:hAnsi="Times New Roman" w:cs="Times New Roman"/>
          <w:sz w:val="24"/>
          <w:szCs w:val="24"/>
          <w:lang w:val="en-US"/>
        </w:rPr>
        <w:t xml:space="preserve"> based on Composite reliability (CR)</w:t>
      </w:r>
      <w:r w:rsidR="00E1086A">
        <w:rPr>
          <w:rFonts w:ascii="Times New Roman" w:hAnsi="Times New Roman" w:cs="Times New Roman"/>
          <w:sz w:val="24"/>
          <w:szCs w:val="24"/>
          <w:lang w:val="en-US"/>
        </w:rPr>
        <w:t>,</w:t>
      </w:r>
      <w:r w:rsidR="006B7485">
        <w:rPr>
          <w:rFonts w:ascii="Times New Roman" w:hAnsi="Times New Roman" w:cs="Times New Roman"/>
          <w:sz w:val="24"/>
          <w:szCs w:val="24"/>
          <w:lang w:val="en-US"/>
        </w:rPr>
        <w:t xml:space="preserve"> </w:t>
      </w:r>
      <w:r w:rsidR="005C36C0">
        <w:rPr>
          <w:rFonts w:ascii="Times New Roman" w:hAnsi="Times New Roman" w:cs="Times New Roman"/>
          <w:sz w:val="24"/>
          <w:szCs w:val="24"/>
          <w:lang w:val="en-US"/>
        </w:rPr>
        <w:t>and</w:t>
      </w:r>
      <w:r>
        <w:rPr>
          <w:rFonts w:ascii="Times New Roman" w:hAnsi="Times New Roman" w:cs="Times New Roman"/>
          <w:sz w:val="24"/>
          <w:szCs w:val="24"/>
          <w:lang w:val="en-US"/>
        </w:rPr>
        <w:t xml:space="preserve"> </w:t>
      </w:r>
      <w:r w:rsidR="00214691">
        <w:rPr>
          <w:rFonts w:ascii="Times New Roman" w:hAnsi="Times New Roman" w:cs="Times New Roman"/>
          <w:sz w:val="24"/>
          <w:szCs w:val="24"/>
          <w:lang w:val="en-US"/>
        </w:rPr>
        <w:t>D</w:t>
      </w:r>
      <w:r>
        <w:rPr>
          <w:rFonts w:ascii="Times New Roman" w:hAnsi="Times New Roman" w:cs="Times New Roman"/>
          <w:sz w:val="24"/>
          <w:szCs w:val="24"/>
          <w:lang w:val="en-US"/>
        </w:rPr>
        <w:t xml:space="preserve">iscriminant </w:t>
      </w:r>
      <w:r w:rsidR="00214691">
        <w:rPr>
          <w:rFonts w:ascii="Times New Roman" w:hAnsi="Times New Roman" w:cs="Times New Roman"/>
          <w:sz w:val="24"/>
          <w:szCs w:val="24"/>
          <w:lang w:val="en-US"/>
        </w:rPr>
        <w:t>V</w:t>
      </w:r>
      <w:r>
        <w:rPr>
          <w:rFonts w:ascii="Times New Roman" w:hAnsi="Times New Roman" w:cs="Times New Roman"/>
          <w:sz w:val="24"/>
          <w:szCs w:val="24"/>
          <w:lang w:val="en-US"/>
        </w:rPr>
        <w:t xml:space="preserve">alidity based on the </w:t>
      </w:r>
      <w:proofErr w:type="spellStart"/>
      <w:r w:rsidR="00214691">
        <w:rPr>
          <w:rFonts w:ascii="Times New Roman" w:hAnsi="Times New Roman" w:cs="Times New Roman"/>
          <w:sz w:val="24"/>
          <w:szCs w:val="24"/>
          <w:lang w:val="en-US"/>
        </w:rPr>
        <w:t>Heterotrait-monotrait</w:t>
      </w:r>
      <w:proofErr w:type="spellEnd"/>
      <w:r w:rsidR="00214691">
        <w:rPr>
          <w:rFonts w:ascii="Times New Roman" w:hAnsi="Times New Roman" w:cs="Times New Roman"/>
          <w:sz w:val="24"/>
          <w:szCs w:val="24"/>
          <w:lang w:val="en-US"/>
        </w:rPr>
        <w:t xml:space="preserve"> ratio</w:t>
      </w:r>
      <w:r>
        <w:rPr>
          <w:rFonts w:ascii="Times New Roman" w:hAnsi="Times New Roman" w:cs="Times New Roman"/>
          <w:sz w:val="24"/>
          <w:szCs w:val="24"/>
          <w:lang w:val="en-US"/>
        </w:rPr>
        <w:t xml:space="preserve"> </w:t>
      </w:r>
      <w:r w:rsidR="00214691">
        <w:rPr>
          <w:rFonts w:ascii="Times New Roman" w:hAnsi="Times New Roman" w:cs="Times New Roman"/>
          <w:sz w:val="24"/>
          <w:szCs w:val="24"/>
          <w:lang w:val="en-US"/>
        </w:rPr>
        <w:t xml:space="preserve">(HTMT) and Collinearity Statistics. According to the collinearity statistics, it would be possible to find whether some variables had approximately the same results, thus their collinearity. </w:t>
      </w:r>
    </w:p>
    <w:p w14:paraId="2FB1CB42" w14:textId="27631ED7" w:rsidR="007C08ED" w:rsidRDefault="006B7485" w:rsidP="001738C2">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Table</w:t>
      </w:r>
      <w:r w:rsidR="00356384">
        <w:rPr>
          <w:rFonts w:ascii="Times New Roman" w:hAnsi="Times New Roman" w:cs="Times New Roman"/>
          <w:sz w:val="24"/>
          <w:szCs w:val="24"/>
          <w:lang w:val="en-US"/>
        </w:rPr>
        <w:t xml:space="preserve">s </w:t>
      </w:r>
      <w:r w:rsidR="004B24CF">
        <w:rPr>
          <w:rFonts w:ascii="Times New Roman" w:hAnsi="Times New Roman" w:cs="Times New Roman"/>
          <w:sz w:val="24"/>
          <w:szCs w:val="24"/>
          <w:lang w:val="en-US"/>
        </w:rPr>
        <w:t>4.</w:t>
      </w:r>
      <w:r w:rsidR="00356384">
        <w:rPr>
          <w:rFonts w:ascii="Times New Roman" w:hAnsi="Times New Roman" w:cs="Times New Roman"/>
          <w:sz w:val="24"/>
          <w:szCs w:val="24"/>
          <w:lang w:val="en-US"/>
        </w:rPr>
        <w:t>3</w:t>
      </w:r>
      <w:r w:rsidR="004B24CF">
        <w:rPr>
          <w:rFonts w:ascii="Times New Roman" w:hAnsi="Times New Roman" w:cs="Times New Roman"/>
          <w:sz w:val="24"/>
          <w:szCs w:val="24"/>
          <w:lang w:val="en-US"/>
        </w:rPr>
        <w:t>5</w:t>
      </w:r>
      <w:r w:rsidR="00356384">
        <w:rPr>
          <w:rFonts w:ascii="Times New Roman" w:hAnsi="Times New Roman" w:cs="Times New Roman"/>
          <w:sz w:val="24"/>
          <w:szCs w:val="24"/>
          <w:lang w:val="en-US"/>
        </w:rPr>
        <w:t>,</w:t>
      </w:r>
      <w:r w:rsidR="004B24CF">
        <w:rPr>
          <w:rFonts w:ascii="Times New Roman" w:hAnsi="Times New Roman" w:cs="Times New Roman"/>
          <w:sz w:val="24"/>
          <w:szCs w:val="24"/>
          <w:lang w:val="en-US"/>
        </w:rPr>
        <w:t xml:space="preserve"> 4.</w:t>
      </w:r>
      <w:r w:rsidR="00356384">
        <w:rPr>
          <w:rFonts w:ascii="Times New Roman" w:hAnsi="Times New Roman" w:cs="Times New Roman"/>
          <w:sz w:val="24"/>
          <w:szCs w:val="24"/>
          <w:lang w:val="en-US"/>
        </w:rPr>
        <w:t>3</w:t>
      </w:r>
      <w:r w:rsidR="004B24CF">
        <w:rPr>
          <w:rFonts w:ascii="Times New Roman" w:hAnsi="Times New Roman" w:cs="Times New Roman"/>
          <w:sz w:val="24"/>
          <w:szCs w:val="24"/>
          <w:lang w:val="en-US"/>
        </w:rPr>
        <w:t>6</w:t>
      </w:r>
      <w:r w:rsidR="00356384">
        <w:rPr>
          <w:rFonts w:ascii="Times New Roman" w:hAnsi="Times New Roman" w:cs="Times New Roman"/>
          <w:sz w:val="24"/>
          <w:szCs w:val="24"/>
          <w:lang w:val="en-US"/>
        </w:rPr>
        <w:t>,</w:t>
      </w:r>
      <w:r w:rsidR="004B24CF">
        <w:rPr>
          <w:rFonts w:ascii="Times New Roman" w:hAnsi="Times New Roman" w:cs="Times New Roman"/>
          <w:sz w:val="24"/>
          <w:szCs w:val="24"/>
          <w:lang w:val="en-US"/>
        </w:rPr>
        <w:t xml:space="preserve"> 4.</w:t>
      </w:r>
      <w:r w:rsidR="00356384">
        <w:rPr>
          <w:rFonts w:ascii="Times New Roman" w:hAnsi="Times New Roman" w:cs="Times New Roman"/>
          <w:sz w:val="24"/>
          <w:szCs w:val="24"/>
          <w:lang w:val="en-US"/>
        </w:rPr>
        <w:t>3</w:t>
      </w:r>
      <w:r w:rsidR="004B24CF">
        <w:rPr>
          <w:rFonts w:ascii="Times New Roman" w:hAnsi="Times New Roman" w:cs="Times New Roman"/>
          <w:sz w:val="24"/>
          <w:szCs w:val="24"/>
          <w:lang w:val="en-US"/>
        </w:rPr>
        <w:t>7</w:t>
      </w:r>
      <w:r w:rsidR="00E1086A">
        <w:rPr>
          <w:rFonts w:ascii="Times New Roman" w:hAnsi="Times New Roman" w:cs="Times New Roman"/>
          <w:sz w:val="24"/>
          <w:szCs w:val="24"/>
          <w:lang w:val="en-US"/>
        </w:rPr>
        <w:t>,</w:t>
      </w:r>
      <w:r w:rsidR="00356384">
        <w:rPr>
          <w:rFonts w:ascii="Times New Roman" w:hAnsi="Times New Roman" w:cs="Times New Roman"/>
          <w:sz w:val="24"/>
          <w:szCs w:val="24"/>
          <w:lang w:val="en-US"/>
        </w:rPr>
        <w:t xml:space="preserve"> and </w:t>
      </w:r>
      <w:r w:rsidR="004B24CF">
        <w:rPr>
          <w:rFonts w:ascii="Times New Roman" w:hAnsi="Times New Roman" w:cs="Times New Roman"/>
          <w:sz w:val="24"/>
          <w:szCs w:val="24"/>
          <w:lang w:val="en-US"/>
        </w:rPr>
        <w:t>4.</w:t>
      </w:r>
      <w:r w:rsidR="00356384">
        <w:rPr>
          <w:rFonts w:ascii="Times New Roman" w:hAnsi="Times New Roman" w:cs="Times New Roman"/>
          <w:sz w:val="24"/>
          <w:szCs w:val="24"/>
          <w:lang w:val="en-US"/>
        </w:rPr>
        <w:t>3</w:t>
      </w:r>
      <w:r w:rsidR="004B24CF">
        <w:rPr>
          <w:rFonts w:ascii="Times New Roman" w:hAnsi="Times New Roman" w:cs="Times New Roman"/>
          <w:sz w:val="24"/>
          <w:szCs w:val="24"/>
          <w:lang w:val="en-US"/>
        </w:rPr>
        <w:t>8</w:t>
      </w:r>
      <w:r>
        <w:rPr>
          <w:rFonts w:ascii="Times New Roman" w:hAnsi="Times New Roman" w:cs="Times New Roman"/>
          <w:sz w:val="24"/>
          <w:szCs w:val="24"/>
          <w:lang w:val="en-US"/>
        </w:rPr>
        <w:t xml:space="preserve"> show the results of statistical checks for</w:t>
      </w:r>
      <w:r w:rsidR="00356384">
        <w:rPr>
          <w:rFonts w:ascii="Times New Roman" w:hAnsi="Times New Roman" w:cs="Times New Roman"/>
          <w:sz w:val="24"/>
          <w:szCs w:val="24"/>
          <w:lang w:val="en-US"/>
        </w:rPr>
        <w:t xml:space="preserve"> the </w:t>
      </w:r>
      <w:r>
        <w:rPr>
          <w:rFonts w:ascii="Times New Roman" w:hAnsi="Times New Roman" w:cs="Times New Roman"/>
          <w:sz w:val="24"/>
          <w:szCs w:val="24"/>
          <w:lang w:val="en-US"/>
        </w:rPr>
        <w:t>given model</w:t>
      </w:r>
      <w:r w:rsidR="00356384">
        <w:rPr>
          <w:rFonts w:ascii="Times New Roman" w:hAnsi="Times New Roman" w:cs="Times New Roman"/>
          <w:sz w:val="24"/>
          <w:szCs w:val="24"/>
          <w:lang w:val="en-US"/>
        </w:rPr>
        <w:t xml:space="preserve"> of Drivers, Challenges, Implementation Strategies</w:t>
      </w:r>
      <w:r w:rsidR="00E1086A">
        <w:rPr>
          <w:rFonts w:ascii="Times New Roman" w:hAnsi="Times New Roman" w:cs="Times New Roman"/>
          <w:sz w:val="24"/>
          <w:szCs w:val="24"/>
          <w:lang w:val="en-US"/>
        </w:rPr>
        <w:t>,</w:t>
      </w:r>
      <w:r w:rsidR="00356384">
        <w:rPr>
          <w:rFonts w:ascii="Times New Roman" w:hAnsi="Times New Roman" w:cs="Times New Roman"/>
          <w:sz w:val="24"/>
          <w:szCs w:val="24"/>
          <w:lang w:val="en-US"/>
        </w:rPr>
        <w:t xml:space="preserve"> and Circular economy factors</w:t>
      </w:r>
      <w:r w:rsidR="00B44FB3">
        <w:rPr>
          <w:rFonts w:ascii="Times New Roman" w:hAnsi="Times New Roman" w:cs="Times New Roman"/>
          <w:sz w:val="24"/>
          <w:szCs w:val="24"/>
          <w:lang w:val="en-US"/>
        </w:rPr>
        <w:t xml:space="preserve"> respectively</w:t>
      </w:r>
      <w:r w:rsidR="00356384">
        <w:rPr>
          <w:rFonts w:ascii="Times New Roman" w:hAnsi="Times New Roman" w:cs="Times New Roman"/>
          <w:sz w:val="24"/>
          <w:szCs w:val="24"/>
          <w:lang w:val="en-US"/>
        </w:rPr>
        <w:t>.</w:t>
      </w:r>
      <w:r w:rsidR="000A3F78">
        <w:rPr>
          <w:rFonts w:ascii="Times New Roman" w:hAnsi="Times New Roman" w:cs="Times New Roman"/>
          <w:sz w:val="24"/>
          <w:szCs w:val="24"/>
          <w:lang w:val="en-US"/>
        </w:rPr>
        <w:t xml:space="preserve"> </w:t>
      </w:r>
      <w:r w:rsidR="005C36C0">
        <w:rPr>
          <w:rFonts w:ascii="Times New Roman" w:hAnsi="Times New Roman" w:cs="Times New Roman"/>
          <w:sz w:val="24"/>
          <w:szCs w:val="24"/>
          <w:lang w:val="en-US"/>
        </w:rPr>
        <w:t>Some of the indicators were deleted from the analysis for not meeting the threshold requirements.</w:t>
      </w:r>
    </w:p>
    <w:p w14:paraId="4D68A40E" w14:textId="231AFE1C" w:rsidR="00214691" w:rsidRPr="00D11F7F" w:rsidRDefault="00214691"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4.35</w:t>
      </w:r>
      <w:r w:rsidRPr="00D11F7F">
        <w:rPr>
          <w:rFonts w:ascii="Times New Roman" w:hAnsi="Times New Roman" w:cs="Times New Roman"/>
          <w:b/>
          <w:bCs/>
          <w:i/>
          <w:iCs/>
          <w:sz w:val="24"/>
          <w:szCs w:val="24"/>
          <w:lang w:val="en-US"/>
        </w:rPr>
        <w:t>.</w:t>
      </w:r>
      <w:r w:rsidR="00356384" w:rsidRPr="00D11F7F">
        <w:rPr>
          <w:rFonts w:ascii="Times New Roman" w:hAnsi="Times New Roman" w:cs="Times New Roman"/>
          <w:b/>
          <w:bCs/>
          <w:i/>
          <w:iCs/>
          <w:sz w:val="24"/>
          <w:szCs w:val="24"/>
          <w:lang w:val="en-US"/>
        </w:rPr>
        <w:t xml:space="preserve"> Reliability and Validity</w:t>
      </w:r>
      <w:r w:rsidRPr="00D11F7F">
        <w:rPr>
          <w:rFonts w:ascii="Times New Roman" w:hAnsi="Times New Roman" w:cs="Times New Roman"/>
          <w:b/>
          <w:bCs/>
          <w:i/>
          <w:iCs/>
          <w:sz w:val="24"/>
          <w:szCs w:val="24"/>
          <w:lang w:val="en-US"/>
        </w:rPr>
        <w:t xml:space="preserve"> </w:t>
      </w:r>
      <w:r w:rsidR="00E1086A">
        <w:rPr>
          <w:rFonts w:ascii="Times New Roman" w:hAnsi="Times New Roman" w:cs="Times New Roman"/>
          <w:b/>
          <w:bCs/>
          <w:i/>
          <w:iCs/>
          <w:sz w:val="24"/>
          <w:szCs w:val="24"/>
          <w:lang w:val="en-US"/>
        </w:rPr>
        <w:t>Checks</w:t>
      </w:r>
      <w:r w:rsidR="00C72E60" w:rsidRPr="00D11F7F">
        <w:rPr>
          <w:rFonts w:ascii="Times New Roman" w:hAnsi="Times New Roman" w:cs="Times New Roman"/>
          <w:b/>
          <w:bCs/>
          <w:i/>
          <w:iCs/>
          <w:sz w:val="24"/>
          <w:szCs w:val="24"/>
          <w:lang w:val="en-US"/>
        </w:rPr>
        <w:t xml:space="preserve"> for Drivers</w:t>
      </w:r>
    </w:p>
    <w:tbl>
      <w:tblPr>
        <w:tblStyle w:val="af1"/>
        <w:tblW w:w="0" w:type="auto"/>
        <w:tblLook w:val="04A0" w:firstRow="1" w:lastRow="0" w:firstColumn="1" w:lastColumn="0" w:noHBand="0" w:noVBand="1"/>
      </w:tblPr>
      <w:tblGrid>
        <w:gridCol w:w="1558"/>
        <w:gridCol w:w="1558"/>
        <w:gridCol w:w="2124"/>
        <w:gridCol w:w="2126"/>
        <w:gridCol w:w="993"/>
        <w:gridCol w:w="991"/>
      </w:tblGrid>
      <w:tr w:rsidR="00113CE3" w14:paraId="34CFADA6" w14:textId="77777777" w:rsidTr="00BB573F">
        <w:tc>
          <w:tcPr>
            <w:tcW w:w="1558" w:type="dxa"/>
            <w:vAlign w:val="center"/>
          </w:tcPr>
          <w:p w14:paraId="24B3A850" w14:textId="69700171" w:rsidR="00C72E60" w:rsidRPr="003D0C8D" w:rsidRDefault="00C72E60" w:rsidP="00296BD6">
            <w:pPr>
              <w:spacing w:line="360" w:lineRule="auto"/>
              <w:jc w:val="center"/>
              <w:rPr>
                <w:rFonts w:ascii="Times New Roman" w:hAnsi="Times New Roman" w:cs="Times New Roman"/>
                <w:b/>
                <w:bCs/>
                <w:sz w:val="24"/>
                <w:szCs w:val="24"/>
                <w:lang w:val="en-US"/>
              </w:rPr>
            </w:pPr>
            <w:r w:rsidRPr="003D0C8D">
              <w:rPr>
                <w:rFonts w:ascii="Times New Roman" w:hAnsi="Times New Roman" w:cs="Times New Roman"/>
                <w:b/>
                <w:bCs/>
                <w:sz w:val="24"/>
                <w:szCs w:val="24"/>
                <w:lang w:val="en-US"/>
              </w:rPr>
              <w:t>Construct</w:t>
            </w:r>
          </w:p>
        </w:tc>
        <w:tc>
          <w:tcPr>
            <w:tcW w:w="1558" w:type="dxa"/>
            <w:vAlign w:val="center"/>
          </w:tcPr>
          <w:p w14:paraId="1B4CD144" w14:textId="2FBF5BE7" w:rsidR="00C72E60" w:rsidRPr="003D0C8D" w:rsidRDefault="00C72E60" w:rsidP="00296BD6">
            <w:pPr>
              <w:spacing w:line="360" w:lineRule="auto"/>
              <w:jc w:val="center"/>
              <w:rPr>
                <w:rFonts w:ascii="Times New Roman" w:hAnsi="Times New Roman" w:cs="Times New Roman"/>
                <w:b/>
                <w:bCs/>
                <w:sz w:val="24"/>
                <w:szCs w:val="24"/>
                <w:lang w:val="en-US"/>
              </w:rPr>
            </w:pPr>
            <w:r w:rsidRPr="003D0C8D">
              <w:rPr>
                <w:rFonts w:ascii="Times New Roman" w:hAnsi="Times New Roman" w:cs="Times New Roman"/>
                <w:b/>
                <w:bCs/>
                <w:sz w:val="24"/>
                <w:szCs w:val="24"/>
                <w:lang w:val="en-US"/>
              </w:rPr>
              <w:t>Indicator</w:t>
            </w:r>
            <w:r w:rsidR="00AE0B6E">
              <w:rPr>
                <w:rFonts w:ascii="Times New Roman" w:hAnsi="Times New Roman" w:cs="Times New Roman"/>
                <w:b/>
                <w:bCs/>
                <w:sz w:val="24"/>
                <w:szCs w:val="24"/>
                <w:lang w:val="en-US"/>
              </w:rPr>
              <w:t>s</w:t>
            </w:r>
          </w:p>
        </w:tc>
        <w:tc>
          <w:tcPr>
            <w:tcW w:w="2124" w:type="dxa"/>
            <w:vAlign w:val="center"/>
          </w:tcPr>
          <w:p w14:paraId="6D04ED20" w14:textId="7183BCBB" w:rsidR="00C72E60" w:rsidRPr="003D0C8D" w:rsidRDefault="00C72E60" w:rsidP="00296BD6">
            <w:pPr>
              <w:spacing w:line="360" w:lineRule="auto"/>
              <w:jc w:val="center"/>
              <w:rPr>
                <w:rFonts w:ascii="Times New Roman" w:hAnsi="Times New Roman" w:cs="Times New Roman"/>
                <w:b/>
                <w:bCs/>
                <w:sz w:val="24"/>
                <w:szCs w:val="24"/>
                <w:lang w:val="en-US"/>
              </w:rPr>
            </w:pPr>
            <w:r w:rsidRPr="003D0C8D">
              <w:rPr>
                <w:rFonts w:ascii="Times New Roman" w:hAnsi="Times New Roman" w:cs="Times New Roman"/>
                <w:b/>
                <w:bCs/>
                <w:sz w:val="24"/>
                <w:szCs w:val="24"/>
                <w:lang w:val="en-US"/>
              </w:rPr>
              <w:t>Factor Loading</w:t>
            </w:r>
          </w:p>
        </w:tc>
        <w:tc>
          <w:tcPr>
            <w:tcW w:w="2126" w:type="dxa"/>
            <w:vAlign w:val="center"/>
          </w:tcPr>
          <w:p w14:paraId="7109D324" w14:textId="0CD5B0F2" w:rsidR="00C72E60" w:rsidRPr="003D0C8D" w:rsidRDefault="00C72E60" w:rsidP="00296BD6">
            <w:pPr>
              <w:spacing w:line="360" w:lineRule="auto"/>
              <w:jc w:val="center"/>
              <w:rPr>
                <w:rFonts w:ascii="Times New Roman" w:hAnsi="Times New Roman" w:cs="Times New Roman"/>
                <w:b/>
                <w:bCs/>
                <w:sz w:val="24"/>
                <w:szCs w:val="24"/>
                <w:lang w:val="en-US"/>
              </w:rPr>
            </w:pPr>
            <w:r w:rsidRPr="003D0C8D">
              <w:rPr>
                <w:rFonts w:ascii="Times New Roman" w:hAnsi="Times New Roman" w:cs="Times New Roman"/>
                <w:b/>
                <w:bCs/>
                <w:sz w:val="24"/>
                <w:szCs w:val="24"/>
                <w:lang w:val="en-US"/>
              </w:rPr>
              <w:t>Cronbach’s Alpha</w:t>
            </w:r>
          </w:p>
        </w:tc>
        <w:tc>
          <w:tcPr>
            <w:tcW w:w="993" w:type="dxa"/>
            <w:vAlign w:val="center"/>
          </w:tcPr>
          <w:p w14:paraId="20F60949" w14:textId="691B43EB" w:rsidR="00C72E60" w:rsidRPr="003D0C8D" w:rsidRDefault="00C72E60" w:rsidP="00296BD6">
            <w:pPr>
              <w:spacing w:line="360" w:lineRule="auto"/>
              <w:jc w:val="center"/>
              <w:rPr>
                <w:rFonts w:ascii="Times New Roman" w:hAnsi="Times New Roman" w:cs="Times New Roman"/>
                <w:b/>
                <w:bCs/>
                <w:sz w:val="24"/>
                <w:szCs w:val="24"/>
                <w:lang w:val="en-US"/>
              </w:rPr>
            </w:pPr>
            <w:r w:rsidRPr="003D0C8D">
              <w:rPr>
                <w:rFonts w:ascii="Times New Roman" w:hAnsi="Times New Roman" w:cs="Times New Roman"/>
                <w:b/>
                <w:bCs/>
                <w:sz w:val="24"/>
                <w:szCs w:val="24"/>
                <w:lang w:val="en-US"/>
              </w:rPr>
              <w:t>CR</w:t>
            </w:r>
          </w:p>
        </w:tc>
        <w:tc>
          <w:tcPr>
            <w:tcW w:w="991" w:type="dxa"/>
            <w:vAlign w:val="center"/>
          </w:tcPr>
          <w:p w14:paraId="19CEFD14" w14:textId="1B1AFE61" w:rsidR="00C72E60" w:rsidRPr="003D0C8D" w:rsidRDefault="00C72E60" w:rsidP="00296BD6">
            <w:pPr>
              <w:spacing w:line="360" w:lineRule="auto"/>
              <w:jc w:val="center"/>
              <w:rPr>
                <w:rFonts w:ascii="Times New Roman" w:hAnsi="Times New Roman" w:cs="Times New Roman"/>
                <w:b/>
                <w:bCs/>
                <w:sz w:val="24"/>
                <w:szCs w:val="24"/>
                <w:lang w:val="en-US"/>
              </w:rPr>
            </w:pPr>
            <w:r w:rsidRPr="003D0C8D">
              <w:rPr>
                <w:rFonts w:ascii="Times New Roman" w:hAnsi="Times New Roman" w:cs="Times New Roman"/>
                <w:b/>
                <w:bCs/>
                <w:sz w:val="24"/>
                <w:szCs w:val="24"/>
                <w:lang w:val="en-US"/>
              </w:rPr>
              <w:t>AVE</w:t>
            </w:r>
          </w:p>
        </w:tc>
      </w:tr>
      <w:tr w:rsidR="00E6783F" w14:paraId="6CFFC4B2" w14:textId="77777777" w:rsidTr="00BB573F">
        <w:tc>
          <w:tcPr>
            <w:tcW w:w="1558" w:type="dxa"/>
            <w:vAlign w:val="center"/>
          </w:tcPr>
          <w:p w14:paraId="01E85218" w14:textId="20908908" w:rsidR="00E6783F" w:rsidRDefault="00E6783F" w:rsidP="0091016D">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Drivers</w:t>
            </w:r>
          </w:p>
        </w:tc>
        <w:tc>
          <w:tcPr>
            <w:tcW w:w="1558" w:type="dxa"/>
            <w:tcBorders>
              <w:bottom w:val="nil"/>
            </w:tcBorders>
            <w:vAlign w:val="center"/>
          </w:tcPr>
          <w:p w14:paraId="48A21898" w14:textId="2BC65D1E"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4" w:type="dxa"/>
            <w:tcBorders>
              <w:bottom w:val="nil"/>
            </w:tcBorders>
            <w:vAlign w:val="center"/>
          </w:tcPr>
          <w:p w14:paraId="0D9649B4" w14:textId="73EF1945"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6" w:type="dxa"/>
            <w:vAlign w:val="center"/>
          </w:tcPr>
          <w:p w14:paraId="599637A2" w14:textId="033B1000"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0.737</w:t>
            </w:r>
          </w:p>
        </w:tc>
        <w:tc>
          <w:tcPr>
            <w:tcW w:w="993" w:type="dxa"/>
            <w:vAlign w:val="center"/>
          </w:tcPr>
          <w:p w14:paraId="72E1395C" w14:textId="51C9CDA7"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0.811</w:t>
            </w:r>
          </w:p>
        </w:tc>
        <w:tc>
          <w:tcPr>
            <w:tcW w:w="991" w:type="dxa"/>
            <w:vAlign w:val="center"/>
          </w:tcPr>
          <w:p w14:paraId="456273C2" w14:textId="37F5EE36"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0.334</w:t>
            </w:r>
          </w:p>
        </w:tc>
      </w:tr>
      <w:tr w:rsidR="00B76DB7" w14:paraId="23F656D1" w14:textId="77777777" w:rsidTr="00BB573F">
        <w:tc>
          <w:tcPr>
            <w:tcW w:w="1558" w:type="dxa"/>
            <w:vMerge w:val="restart"/>
            <w:vAlign w:val="center"/>
          </w:tcPr>
          <w:p w14:paraId="1E459ACA" w14:textId="6FBA728E"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Efficiency practices</w:t>
            </w:r>
          </w:p>
        </w:tc>
        <w:tc>
          <w:tcPr>
            <w:tcW w:w="1558" w:type="dxa"/>
            <w:tcBorders>
              <w:bottom w:val="nil"/>
            </w:tcBorders>
            <w:vAlign w:val="center"/>
          </w:tcPr>
          <w:p w14:paraId="6F4FF6EB" w14:textId="5EC9B5FC"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D3</w:t>
            </w:r>
          </w:p>
        </w:tc>
        <w:tc>
          <w:tcPr>
            <w:tcW w:w="2124" w:type="dxa"/>
            <w:tcBorders>
              <w:bottom w:val="nil"/>
            </w:tcBorders>
            <w:vAlign w:val="center"/>
          </w:tcPr>
          <w:p w14:paraId="69C096C5" w14:textId="6DAA2F57"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0.883</w:t>
            </w:r>
          </w:p>
        </w:tc>
        <w:tc>
          <w:tcPr>
            <w:tcW w:w="2126" w:type="dxa"/>
            <w:vMerge w:val="restart"/>
            <w:vAlign w:val="center"/>
          </w:tcPr>
          <w:p w14:paraId="1C64F815" w14:textId="14D90A2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688E0269" w14:textId="65678E9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2AFF6C9C" w14:textId="50D67D4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115398AF" w14:textId="77777777" w:rsidTr="00BB573F">
        <w:tc>
          <w:tcPr>
            <w:tcW w:w="1558" w:type="dxa"/>
            <w:vMerge/>
            <w:vAlign w:val="center"/>
          </w:tcPr>
          <w:p w14:paraId="3C6D67F8"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tcBorders>
            <w:vAlign w:val="center"/>
          </w:tcPr>
          <w:p w14:paraId="4C3A58FA" w14:textId="6193503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D4</w:t>
            </w:r>
          </w:p>
        </w:tc>
        <w:tc>
          <w:tcPr>
            <w:tcW w:w="2124" w:type="dxa"/>
            <w:tcBorders>
              <w:top w:val="nil"/>
            </w:tcBorders>
            <w:vAlign w:val="center"/>
          </w:tcPr>
          <w:p w14:paraId="75745E63" w14:textId="48B9523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0.774</w:t>
            </w:r>
          </w:p>
        </w:tc>
        <w:tc>
          <w:tcPr>
            <w:tcW w:w="2126" w:type="dxa"/>
            <w:vMerge/>
            <w:vAlign w:val="center"/>
          </w:tcPr>
          <w:p w14:paraId="0C55E791"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56A152DB"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05F489B5"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6440A9DA" w14:textId="77777777" w:rsidTr="00BF0531">
        <w:tc>
          <w:tcPr>
            <w:tcW w:w="1558" w:type="dxa"/>
            <w:vMerge w:val="restart"/>
            <w:vAlign w:val="center"/>
          </w:tcPr>
          <w:p w14:paraId="364E871E" w14:textId="079DB4E5"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Quality</w:t>
            </w:r>
          </w:p>
        </w:tc>
        <w:tc>
          <w:tcPr>
            <w:tcW w:w="1558" w:type="dxa"/>
            <w:tcBorders>
              <w:bottom w:val="nil"/>
            </w:tcBorders>
            <w:vAlign w:val="center"/>
          </w:tcPr>
          <w:p w14:paraId="7DA26A67" w14:textId="48315F13"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D5</w:t>
            </w:r>
          </w:p>
        </w:tc>
        <w:tc>
          <w:tcPr>
            <w:tcW w:w="2124" w:type="dxa"/>
            <w:tcBorders>
              <w:bottom w:val="nil"/>
            </w:tcBorders>
            <w:vAlign w:val="center"/>
          </w:tcPr>
          <w:p w14:paraId="5AD8EFD2" w14:textId="29194A5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0.891</w:t>
            </w:r>
          </w:p>
        </w:tc>
        <w:tc>
          <w:tcPr>
            <w:tcW w:w="2126" w:type="dxa"/>
            <w:vMerge w:val="restart"/>
            <w:vAlign w:val="center"/>
          </w:tcPr>
          <w:p w14:paraId="4F75359D" w14:textId="58BB1F3C"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5E969835" w14:textId="1DAA1518"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525A10BB" w14:textId="20F7FA7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78A655B8" w14:textId="77777777" w:rsidTr="00BF0531">
        <w:tc>
          <w:tcPr>
            <w:tcW w:w="1558" w:type="dxa"/>
            <w:vMerge/>
            <w:vAlign w:val="center"/>
          </w:tcPr>
          <w:p w14:paraId="1FC0FAD2" w14:textId="1DD07A64"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tcBorders>
            <w:vAlign w:val="center"/>
          </w:tcPr>
          <w:p w14:paraId="49630FF9" w14:textId="4A460821"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D6</w:t>
            </w:r>
          </w:p>
        </w:tc>
        <w:tc>
          <w:tcPr>
            <w:tcW w:w="2124" w:type="dxa"/>
            <w:tcBorders>
              <w:top w:val="nil"/>
            </w:tcBorders>
            <w:vAlign w:val="center"/>
          </w:tcPr>
          <w:p w14:paraId="78689A72" w14:textId="7BB2C4FC"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0.901</w:t>
            </w:r>
          </w:p>
        </w:tc>
        <w:tc>
          <w:tcPr>
            <w:tcW w:w="2126" w:type="dxa"/>
            <w:vMerge/>
            <w:vAlign w:val="center"/>
          </w:tcPr>
          <w:p w14:paraId="5FFA0332" w14:textId="73966E33"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155971B4" w14:textId="637293C4"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236BC662" w14:textId="19823333" w:rsidR="00B76DB7" w:rsidRDefault="00B76DB7" w:rsidP="00B76DB7">
            <w:pPr>
              <w:spacing w:line="360" w:lineRule="auto"/>
              <w:jc w:val="center"/>
              <w:rPr>
                <w:rFonts w:ascii="Times New Roman" w:hAnsi="Times New Roman" w:cs="Times New Roman"/>
                <w:sz w:val="24"/>
                <w:szCs w:val="24"/>
                <w:lang w:val="en-US"/>
              </w:rPr>
            </w:pPr>
          </w:p>
        </w:tc>
      </w:tr>
      <w:tr w:rsidR="00B76DB7" w14:paraId="2306D978" w14:textId="77777777" w:rsidTr="00422D0A">
        <w:tc>
          <w:tcPr>
            <w:tcW w:w="1558" w:type="dxa"/>
            <w:vMerge w:val="restart"/>
            <w:vAlign w:val="center"/>
          </w:tcPr>
          <w:p w14:paraId="7FCAD1BA" w14:textId="497E29B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Workplace Safety </w:t>
            </w:r>
          </w:p>
        </w:tc>
        <w:tc>
          <w:tcPr>
            <w:tcW w:w="1558" w:type="dxa"/>
            <w:tcBorders>
              <w:bottom w:val="nil"/>
            </w:tcBorders>
            <w:vAlign w:val="center"/>
          </w:tcPr>
          <w:p w14:paraId="22DCC355" w14:textId="54EE022B"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D7</w:t>
            </w:r>
          </w:p>
        </w:tc>
        <w:tc>
          <w:tcPr>
            <w:tcW w:w="2124" w:type="dxa"/>
            <w:tcBorders>
              <w:bottom w:val="nil"/>
            </w:tcBorders>
            <w:vAlign w:val="center"/>
          </w:tcPr>
          <w:p w14:paraId="0A3E69FA" w14:textId="4CCC3A2D"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0.864</w:t>
            </w:r>
          </w:p>
        </w:tc>
        <w:tc>
          <w:tcPr>
            <w:tcW w:w="2126" w:type="dxa"/>
            <w:vMerge w:val="restart"/>
            <w:vAlign w:val="center"/>
          </w:tcPr>
          <w:p w14:paraId="177443FC" w14:textId="3D59BA6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6260DBCF" w14:textId="2A54FFD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38DD760E" w14:textId="1CCC2698"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330C157D" w14:textId="77777777" w:rsidTr="00422D0A">
        <w:tc>
          <w:tcPr>
            <w:tcW w:w="1558" w:type="dxa"/>
            <w:vMerge/>
            <w:vAlign w:val="center"/>
          </w:tcPr>
          <w:p w14:paraId="58D19706" w14:textId="058913C9"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tcBorders>
            <w:vAlign w:val="center"/>
          </w:tcPr>
          <w:p w14:paraId="7B9BB77D" w14:textId="31999D2E"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D8</w:t>
            </w:r>
          </w:p>
        </w:tc>
        <w:tc>
          <w:tcPr>
            <w:tcW w:w="2124" w:type="dxa"/>
            <w:tcBorders>
              <w:top w:val="nil"/>
            </w:tcBorders>
            <w:vAlign w:val="center"/>
          </w:tcPr>
          <w:p w14:paraId="1FDB2F59" w14:textId="7E0296A5"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0.898</w:t>
            </w:r>
          </w:p>
        </w:tc>
        <w:tc>
          <w:tcPr>
            <w:tcW w:w="2126" w:type="dxa"/>
            <w:vMerge/>
            <w:vAlign w:val="center"/>
          </w:tcPr>
          <w:p w14:paraId="36B42367" w14:textId="7398E9C7"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37BEF77E" w14:textId="53520EAE"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342964C8" w14:textId="3F16DD44" w:rsidR="00B76DB7" w:rsidRDefault="00B76DB7" w:rsidP="00B76DB7">
            <w:pPr>
              <w:spacing w:line="360" w:lineRule="auto"/>
              <w:jc w:val="center"/>
              <w:rPr>
                <w:rFonts w:ascii="Times New Roman" w:hAnsi="Times New Roman" w:cs="Times New Roman"/>
                <w:sz w:val="24"/>
                <w:szCs w:val="24"/>
                <w:lang w:val="en-US"/>
              </w:rPr>
            </w:pPr>
          </w:p>
        </w:tc>
      </w:tr>
      <w:tr w:rsidR="00B76DB7" w14:paraId="6B3C8D43" w14:textId="77777777" w:rsidTr="007F7329">
        <w:tc>
          <w:tcPr>
            <w:tcW w:w="1558" w:type="dxa"/>
            <w:vMerge w:val="restart"/>
            <w:vAlign w:val="center"/>
          </w:tcPr>
          <w:p w14:paraId="4F152054" w14:textId="2AE9FCC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Flexibility</w:t>
            </w:r>
          </w:p>
        </w:tc>
        <w:tc>
          <w:tcPr>
            <w:tcW w:w="1558" w:type="dxa"/>
            <w:tcBorders>
              <w:bottom w:val="nil"/>
            </w:tcBorders>
            <w:vAlign w:val="center"/>
          </w:tcPr>
          <w:p w14:paraId="78861D8A" w14:textId="57A7B8DA"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D9</w:t>
            </w:r>
          </w:p>
        </w:tc>
        <w:tc>
          <w:tcPr>
            <w:tcW w:w="2124" w:type="dxa"/>
            <w:tcBorders>
              <w:bottom w:val="nil"/>
            </w:tcBorders>
            <w:vAlign w:val="center"/>
          </w:tcPr>
          <w:p w14:paraId="4C282DF8" w14:textId="39214F7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0.804</w:t>
            </w:r>
          </w:p>
        </w:tc>
        <w:tc>
          <w:tcPr>
            <w:tcW w:w="2126" w:type="dxa"/>
            <w:vMerge w:val="restart"/>
            <w:vAlign w:val="center"/>
          </w:tcPr>
          <w:p w14:paraId="3C78603B" w14:textId="18CD62FD"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711088CE" w14:textId="6136895A"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225D2AB8" w14:textId="3154717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7F9BDF76" w14:textId="77777777" w:rsidTr="007F7329">
        <w:tc>
          <w:tcPr>
            <w:tcW w:w="1558" w:type="dxa"/>
            <w:vMerge/>
            <w:vAlign w:val="center"/>
          </w:tcPr>
          <w:p w14:paraId="0D043AEE" w14:textId="5208E7C3"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76556C0A" w14:textId="00AFA1FB"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D10</w:t>
            </w:r>
          </w:p>
        </w:tc>
        <w:tc>
          <w:tcPr>
            <w:tcW w:w="2124" w:type="dxa"/>
            <w:tcBorders>
              <w:top w:val="nil"/>
              <w:bottom w:val="nil"/>
            </w:tcBorders>
            <w:vAlign w:val="center"/>
          </w:tcPr>
          <w:p w14:paraId="461EA296" w14:textId="1DF0336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0.774</w:t>
            </w:r>
          </w:p>
        </w:tc>
        <w:tc>
          <w:tcPr>
            <w:tcW w:w="2126" w:type="dxa"/>
            <w:vMerge/>
            <w:vAlign w:val="center"/>
          </w:tcPr>
          <w:p w14:paraId="20501E26" w14:textId="6D10BD35"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3CA1607C" w14:textId="3C3436ED"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15FF563B" w14:textId="2B337F85" w:rsidR="00B76DB7" w:rsidRDefault="00B76DB7" w:rsidP="00B76DB7">
            <w:pPr>
              <w:spacing w:line="360" w:lineRule="auto"/>
              <w:jc w:val="center"/>
              <w:rPr>
                <w:rFonts w:ascii="Times New Roman" w:hAnsi="Times New Roman" w:cs="Times New Roman"/>
                <w:sz w:val="24"/>
                <w:szCs w:val="24"/>
                <w:lang w:val="en-US"/>
              </w:rPr>
            </w:pPr>
          </w:p>
        </w:tc>
      </w:tr>
      <w:tr w:rsidR="00B76DB7" w14:paraId="22528E2C" w14:textId="77777777" w:rsidTr="007F7329">
        <w:tc>
          <w:tcPr>
            <w:tcW w:w="1558" w:type="dxa"/>
            <w:vMerge/>
            <w:vAlign w:val="center"/>
          </w:tcPr>
          <w:p w14:paraId="19D89D64"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tcBorders>
            <w:vAlign w:val="center"/>
          </w:tcPr>
          <w:p w14:paraId="261AD1FB" w14:textId="6083E64A"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D11</w:t>
            </w:r>
          </w:p>
        </w:tc>
        <w:tc>
          <w:tcPr>
            <w:tcW w:w="2124" w:type="dxa"/>
            <w:tcBorders>
              <w:top w:val="nil"/>
            </w:tcBorders>
            <w:vAlign w:val="center"/>
          </w:tcPr>
          <w:p w14:paraId="6DF65D0D" w14:textId="4C7D215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0.720</w:t>
            </w:r>
          </w:p>
        </w:tc>
        <w:tc>
          <w:tcPr>
            <w:tcW w:w="2126" w:type="dxa"/>
            <w:vMerge/>
            <w:vAlign w:val="center"/>
          </w:tcPr>
          <w:p w14:paraId="1F5CB7E2" w14:textId="363793DD"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43070BD4" w14:textId="3A2BEFA6"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005D9CBC" w14:textId="71AFDAE5" w:rsidR="00B76DB7" w:rsidRDefault="00B76DB7" w:rsidP="00B76DB7">
            <w:pPr>
              <w:spacing w:line="360" w:lineRule="auto"/>
              <w:jc w:val="center"/>
              <w:rPr>
                <w:rFonts w:ascii="Times New Roman" w:hAnsi="Times New Roman" w:cs="Times New Roman"/>
                <w:sz w:val="24"/>
                <w:szCs w:val="24"/>
                <w:lang w:val="en-US"/>
              </w:rPr>
            </w:pPr>
          </w:p>
        </w:tc>
      </w:tr>
    </w:tbl>
    <w:p w14:paraId="3FAE32C7" w14:textId="31668862" w:rsidR="00B93A87" w:rsidRPr="00BB573F" w:rsidRDefault="00BB573F" w:rsidP="00BB573F">
      <w:pPr>
        <w:spacing w:line="240" w:lineRule="auto"/>
        <w:rPr>
          <w:rFonts w:ascii="Times New Roman" w:hAnsi="Times New Roman" w:cs="Times New Roman"/>
          <w:lang w:val="en-US"/>
        </w:rPr>
      </w:pPr>
      <w:r w:rsidRPr="00BB573F">
        <w:rPr>
          <w:rFonts w:ascii="Times New Roman" w:hAnsi="Times New Roman" w:cs="Times New Roman"/>
          <w:b/>
          <w:bCs/>
          <w:sz w:val="24"/>
          <w:szCs w:val="24"/>
          <w:lang w:val="en-US"/>
        </w:rPr>
        <w:t>Note:</w:t>
      </w:r>
      <w:r>
        <w:rPr>
          <w:rFonts w:ascii="Times New Roman" w:hAnsi="Times New Roman" w:cs="Times New Roman"/>
          <w:sz w:val="24"/>
          <w:szCs w:val="24"/>
          <w:lang w:val="en-US"/>
        </w:rPr>
        <w:t xml:space="preserve"> </w:t>
      </w:r>
      <w:r w:rsidR="00B93A87" w:rsidRPr="00BB573F">
        <w:rPr>
          <w:rFonts w:ascii="Times New Roman" w:hAnsi="Times New Roman" w:cs="Times New Roman"/>
          <w:lang w:val="en-US"/>
        </w:rPr>
        <w:t xml:space="preserve">D1 (Higher </w:t>
      </w:r>
      <w:r w:rsidR="00E1086A">
        <w:rPr>
          <w:rFonts w:ascii="Times New Roman" w:hAnsi="Times New Roman" w:cs="Times New Roman"/>
          <w:lang w:val="en-US"/>
        </w:rPr>
        <w:t>cost-effectiveness</w:t>
      </w:r>
      <w:r w:rsidR="00B93A87" w:rsidRPr="00BB573F">
        <w:rPr>
          <w:rFonts w:ascii="Times New Roman" w:hAnsi="Times New Roman" w:cs="Times New Roman"/>
          <w:lang w:val="en-US"/>
        </w:rPr>
        <w:t xml:space="preserve">) and D2 (Faster construction process) have been removed from the SEM analysis since </w:t>
      </w:r>
      <w:r w:rsidR="00E1086A">
        <w:rPr>
          <w:rFonts w:ascii="Times New Roman" w:hAnsi="Times New Roman" w:cs="Times New Roman"/>
          <w:lang w:val="en-US"/>
        </w:rPr>
        <w:t>their</w:t>
      </w:r>
      <w:r w:rsidR="00B93A87" w:rsidRPr="00BB573F">
        <w:rPr>
          <w:rFonts w:ascii="Times New Roman" w:hAnsi="Times New Roman" w:cs="Times New Roman"/>
          <w:lang w:val="en-US"/>
        </w:rPr>
        <w:t xml:space="preserve"> loading values did not meet </w:t>
      </w:r>
      <w:r w:rsidR="00E1086A">
        <w:rPr>
          <w:rFonts w:ascii="Times New Roman" w:hAnsi="Times New Roman" w:cs="Times New Roman"/>
          <w:lang w:val="en-US"/>
        </w:rPr>
        <w:t xml:space="preserve">the </w:t>
      </w:r>
      <w:r w:rsidR="00B93A87" w:rsidRPr="00BB573F">
        <w:rPr>
          <w:rFonts w:ascii="Times New Roman" w:hAnsi="Times New Roman" w:cs="Times New Roman"/>
          <w:lang w:val="en-US"/>
        </w:rPr>
        <w:t>threshold requirement</w:t>
      </w:r>
      <w:r w:rsidR="00E6783F">
        <w:rPr>
          <w:rFonts w:ascii="Times New Roman" w:hAnsi="Times New Roman" w:cs="Times New Roman"/>
          <w:lang w:val="en-US"/>
        </w:rPr>
        <w:t xml:space="preserve"> (less than 0.</w:t>
      </w:r>
      <w:r w:rsidR="00AE0B6E">
        <w:rPr>
          <w:rFonts w:ascii="Times New Roman" w:hAnsi="Times New Roman" w:cs="Times New Roman"/>
          <w:lang w:val="en-US"/>
        </w:rPr>
        <w:t>6</w:t>
      </w:r>
      <w:r w:rsidR="00E6783F">
        <w:rPr>
          <w:rFonts w:ascii="Times New Roman" w:hAnsi="Times New Roman" w:cs="Times New Roman"/>
          <w:lang w:val="en-US"/>
        </w:rPr>
        <w:t>)</w:t>
      </w:r>
      <w:r w:rsidR="00B93A87" w:rsidRPr="00BB573F">
        <w:rPr>
          <w:rFonts w:ascii="Times New Roman" w:hAnsi="Times New Roman" w:cs="Times New Roman"/>
          <w:lang w:val="en-US"/>
        </w:rPr>
        <w:t xml:space="preserve">. </w:t>
      </w:r>
    </w:p>
    <w:p w14:paraId="5136DEA9" w14:textId="77777777" w:rsidR="00B93A87" w:rsidRDefault="00B93A87" w:rsidP="00296BD6">
      <w:pPr>
        <w:spacing w:line="360" w:lineRule="auto"/>
        <w:rPr>
          <w:rFonts w:ascii="Times New Roman" w:hAnsi="Times New Roman" w:cs="Times New Roman"/>
          <w:sz w:val="24"/>
          <w:szCs w:val="24"/>
          <w:lang w:val="en-US"/>
        </w:rPr>
      </w:pPr>
    </w:p>
    <w:p w14:paraId="4B41BEA7" w14:textId="7A6F3AFC" w:rsidR="00356D8B" w:rsidRPr="00D11F7F" w:rsidRDefault="00356D8B"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3</w:t>
      </w:r>
      <w:r w:rsidR="00D11F7F" w:rsidRPr="00D11F7F">
        <w:rPr>
          <w:rFonts w:ascii="Times New Roman" w:hAnsi="Times New Roman" w:cs="Times New Roman"/>
          <w:b/>
          <w:bCs/>
          <w:i/>
          <w:iCs/>
          <w:sz w:val="24"/>
          <w:szCs w:val="24"/>
          <w:lang w:val="en-US"/>
        </w:rPr>
        <w:t>6</w:t>
      </w:r>
      <w:r w:rsidRPr="00D11F7F">
        <w:rPr>
          <w:rFonts w:ascii="Times New Roman" w:hAnsi="Times New Roman" w:cs="Times New Roman"/>
          <w:b/>
          <w:bCs/>
          <w:i/>
          <w:iCs/>
          <w:sz w:val="24"/>
          <w:szCs w:val="24"/>
          <w:lang w:val="en-US"/>
        </w:rPr>
        <w:t xml:space="preserve">. Reliability and Validity </w:t>
      </w:r>
      <w:r w:rsidR="00E1086A">
        <w:rPr>
          <w:rFonts w:ascii="Times New Roman" w:hAnsi="Times New Roman" w:cs="Times New Roman"/>
          <w:b/>
          <w:bCs/>
          <w:i/>
          <w:iCs/>
          <w:sz w:val="24"/>
          <w:szCs w:val="24"/>
          <w:lang w:val="en-US"/>
        </w:rPr>
        <w:t>Checks</w:t>
      </w:r>
      <w:r w:rsidRPr="00D11F7F">
        <w:rPr>
          <w:rFonts w:ascii="Times New Roman" w:hAnsi="Times New Roman" w:cs="Times New Roman"/>
          <w:b/>
          <w:bCs/>
          <w:i/>
          <w:iCs/>
          <w:sz w:val="24"/>
          <w:szCs w:val="24"/>
          <w:lang w:val="en-US"/>
        </w:rPr>
        <w:t xml:space="preserve"> for Challenges</w:t>
      </w:r>
    </w:p>
    <w:tbl>
      <w:tblPr>
        <w:tblStyle w:val="af1"/>
        <w:tblW w:w="0" w:type="auto"/>
        <w:tblLook w:val="04A0" w:firstRow="1" w:lastRow="0" w:firstColumn="1" w:lastColumn="0" w:noHBand="0" w:noVBand="1"/>
      </w:tblPr>
      <w:tblGrid>
        <w:gridCol w:w="1558"/>
        <w:gridCol w:w="1558"/>
        <w:gridCol w:w="2124"/>
        <w:gridCol w:w="2126"/>
        <w:gridCol w:w="993"/>
        <w:gridCol w:w="991"/>
      </w:tblGrid>
      <w:tr w:rsidR="00356D8B" w14:paraId="3B79A215" w14:textId="77777777" w:rsidTr="00BB573F">
        <w:tc>
          <w:tcPr>
            <w:tcW w:w="1558" w:type="dxa"/>
            <w:vAlign w:val="center"/>
          </w:tcPr>
          <w:p w14:paraId="1989700D"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Construct</w:t>
            </w:r>
          </w:p>
        </w:tc>
        <w:tc>
          <w:tcPr>
            <w:tcW w:w="1558" w:type="dxa"/>
            <w:vAlign w:val="center"/>
          </w:tcPr>
          <w:p w14:paraId="489C5406" w14:textId="5B3585A2"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Indicator</w:t>
            </w:r>
            <w:r w:rsidR="00AE0B6E">
              <w:rPr>
                <w:rFonts w:ascii="Times New Roman" w:hAnsi="Times New Roman" w:cs="Times New Roman"/>
                <w:b/>
                <w:bCs/>
                <w:sz w:val="24"/>
                <w:szCs w:val="24"/>
                <w:lang w:val="en-US"/>
              </w:rPr>
              <w:t>s</w:t>
            </w:r>
          </w:p>
        </w:tc>
        <w:tc>
          <w:tcPr>
            <w:tcW w:w="2124" w:type="dxa"/>
            <w:vAlign w:val="center"/>
          </w:tcPr>
          <w:p w14:paraId="305057F3"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Factor Loading</w:t>
            </w:r>
          </w:p>
        </w:tc>
        <w:tc>
          <w:tcPr>
            <w:tcW w:w="2126" w:type="dxa"/>
            <w:vAlign w:val="center"/>
          </w:tcPr>
          <w:p w14:paraId="154AE317"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Cronbach’s Alpha</w:t>
            </w:r>
          </w:p>
        </w:tc>
        <w:tc>
          <w:tcPr>
            <w:tcW w:w="993" w:type="dxa"/>
            <w:vAlign w:val="center"/>
          </w:tcPr>
          <w:p w14:paraId="74F6ACB7"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CR</w:t>
            </w:r>
          </w:p>
        </w:tc>
        <w:tc>
          <w:tcPr>
            <w:tcW w:w="991" w:type="dxa"/>
            <w:vAlign w:val="center"/>
          </w:tcPr>
          <w:p w14:paraId="364CCDA2"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AVE</w:t>
            </w:r>
          </w:p>
        </w:tc>
      </w:tr>
      <w:tr w:rsidR="00E6783F" w14:paraId="71D128CA" w14:textId="77777777" w:rsidTr="00BB573F">
        <w:tc>
          <w:tcPr>
            <w:tcW w:w="1558" w:type="dxa"/>
            <w:shd w:val="clear" w:color="auto" w:fill="FFFFFF" w:themeFill="background1"/>
            <w:vAlign w:val="center"/>
          </w:tcPr>
          <w:p w14:paraId="3650B6DA" w14:textId="200815D9" w:rsidR="00E6783F" w:rsidRDefault="00E6783F" w:rsidP="00E6783F">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Challenges</w:t>
            </w:r>
          </w:p>
        </w:tc>
        <w:tc>
          <w:tcPr>
            <w:tcW w:w="1558" w:type="dxa"/>
            <w:tcBorders>
              <w:bottom w:val="nil"/>
            </w:tcBorders>
            <w:vAlign w:val="center"/>
          </w:tcPr>
          <w:p w14:paraId="5183AAAD" w14:textId="7C3EEB62"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4" w:type="dxa"/>
            <w:tcBorders>
              <w:bottom w:val="nil"/>
            </w:tcBorders>
            <w:vAlign w:val="center"/>
          </w:tcPr>
          <w:p w14:paraId="433794C0" w14:textId="713AEA64"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6" w:type="dxa"/>
            <w:vAlign w:val="center"/>
          </w:tcPr>
          <w:p w14:paraId="465264CA" w14:textId="5F514627"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0.836</w:t>
            </w:r>
          </w:p>
        </w:tc>
        <w:tc>
          <w:tcPr>
            <w:tcW w:w="993" w:type="dxa"/>
            <w:vAlign w:val="center"/>
          </w:tcPr>
          <w:p w14:paraId="61F16775" w14:textId="54B13EA7"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0.866</w:t>
            </w:r>
          </w:p>
        </w:tc>
        <w:tc>
          <w:tcPr>
            <w:tcW w:w="991" w:type="dxa"/>
            <w:vAlign w:val="center"/>
          </w:tcPr>
          <w:p w14:paraId="051AD7B0" w14:textId="02CBBA84"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0.336</w:t>
            </w:r>
          </w:p>
        </w:tc>
      </w:tr>
      <w:tr w:rsidR="00B76DB7" w14:paraId="49B30F50" w14:textId="77777777" w:rsidTr="00BB573F">
        <w:tc>
          <w:tcPr>
            <w:tcW w:w="1558" w:type="dxa"/>
            <w:vMerge w:val="restart"/>
            <w:shd w:val="clear" w:color="auto" w:fill="FFFFFF" w:themeFill="background1"/>
            <w:vAlign w:val="center"/>
          </w:tcPr>
          <w:p w14:paraId="444BDE7D" w14:textId="5B97494A"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Inflexibilities</w:t>
            </w:r>
          </w:p>
        </w:tc>
        <w:tc>
          <w:tcPr>
            <w:tcW w:w="1558" w:type="dxa"/>
            <w:tcBorders>
              <w:bottom w:val="nil"/>
            </w:tcBorders>
            <w:vAlign w:val="center"/>
          </w:tcPr>
          <w:p w14:paraId="2DA3399A" w14:textId="55E37F2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C1</w:t>
            </w:r>
          </w:p>
        </w:tc>
        <w:tc>
          <w:tcPr>
            <w:tcW w:w="2124" w:type="dxa"/>
            <w:tcBorders>
              <w:bottom w:val="nil"/>
            </w:tcBorders>
            <w:vAlign w:val="center"/>
          </w:tcPr>
          <w:p w14:paraId="69E59AC4" w14:textId="13923B9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0.682</w:t>
            </w:r>
          </w:p>
        </w:tc>
        <w:tc>
          <w:tcPr>
            <w:tcW w:w="2126" w:type="dxa"/>
            <w:vMerge w:val="restart"/>
            <w:vAlign w:val="center"/>
          </w:tcPr>
          <w:p w14:paraId="286F3888" w14:textId="3BD74C11"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4DD87F64" w14:textId="4D8DEBC3"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059BEBD5" w14:textId="589A6B8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00FBA732" w14:textId="77777777" w:rsidTr="00BB573F">
        <w:tc>
          <w:tcPr>
            <w:tcW w:w="1558" w:type="dxa"/>
            <w:vMerge/>
            <w:shd w:val="clear" w:color="auto" w:fill="FFFFFF" w:themeFill="background1"/>
            <w:vAlign w:val="center"/>
          </w:tcPr>
          <w:p w14:paraId="755F4E18"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6443ED58" w14:textId="6C04AE5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C2</w:t>
            </w:r>
          </w:p>
        </w:tc>
        <w:tc>
          <w:tcPr>
            <w:tcW w:w="2124" w:type="dxa"/>
            <w:tcBorders>
              <w:top w:val="nil"/>
              <w:bottom w:val="nil"/>
            </w:tcBorders>
            <w:vAlign w:val="center"/>
          </w:tcPr>
          <w:p w14:paraId="1CF54846" w14:textId="0AA189C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0.851</w:t>
            </w:r>
          </w:p>
        </w:tc>
        <w:tc>
          <w:tcPr>
            <w:tcW w:w="2126" w:type="dxa"/>
            <w:vMerge/>
            <w:vAlign w:val="center"/>
          </w:tcPr>
          <w:p w14:paraId="08E27036"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71F785BB"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3FD24707"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1A349AAF" w14:textId="77777777" w:rsidTr="00BB573F">
        <w:tc>
          <w:tcPr>
            <w:tcW w:w="1558" w:type="dxa"/>
            <w:vMerge/>
            <w:shd w:val="clear" w:color="auto" w:fill="FFFFFF" w:themeFill="background1"/>
            <w:vAlign w:val="center"/>
          </w:tcPr>
          <w:p w14:paraId="1E2BD6B4"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12D875F5" w14:textId="722EDA6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C3</w:t>
            </w:r>
          </w:p>
        </w:tc>
        <w:tc>
          <w:tcPr>
            <w:tcW w:w="2124" w:type="dxa"/>
            <w:tcBorders>
              <w:top w:val="nil"/>
              <w:bottom w:val="nil"/>
            </w:tcBorders>
            <w:vAlign w:val="center"/>
          </w:tcPr>
          <w:p w14:paraId="1532052F" w14:textId="0A7C7B3B"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0.817</w:t>
            </w:r>
          </w:p>
        </w:tc>
        <w:tc>
          <w:tcPr>
            <w:tcW w:w="2126" w:type="dxa"/>
            <w:vMerge/>
            <w:vAlign w:val="center"/>
          </w:tcPr>
          <w:p w14:paraId="3AFD92FF"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2CFD1FF2"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05BF628E"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7230522A" w14:textId="77777777" w:rsidTr="00BB573F">
        <w:tc>
          <w:tcPr>
            <w:tcW w:w="1558" w:type="dxa"/>
            <w:vMerge/>
            <w:shd w:val="clear" w:color="auto" w:fill="FFFFFF" w:themeFill="background1"/>
            <w:vAlign w:val="center"/>
          </w:tcPr>
          <w:p w14:paraId="518FCD2A"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14BE9F99" w14:textId="64903EB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C4</w:t>
            </w:r>
          </w:p>
        </w:tc>
        <w:tc>
          <w:tcPr>
            <w:tcW w:w="2124" w:type="dxa"/>
            <w:tcBorders>
              <w:top w:val="nil"/>
              <w:bottom w:val="nil"/>
            </w:tcBorders>
            <w:vAlign w:val="center"/>
          </w:tcPr>
          <w:p w14:paraId="6FFD742A" w14:textId="0CC2690B"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0.818</w:t>
            </w:r>
          </w:p>
        </w:tc>
        <w:tc>
          <w:tcPr>
            <w:tcW w:w="2126" w:type="dxa"/>
            <w:vMerge/>
            <w:vAlign w:val="center"/>
          </w:tcPr>
          <w:p w14:paraId="695E6950"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65FB1E37"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6DC3235B"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707F1F99" w14:textId="77777777" w:rsidTr="00B744C7">
        <w:tc>
          <w:tcPr>
            <w:tcW w:w="1558" w:type="dxa"/>
            <w:vMerge/>
            <w:shd w:val="clear" w:color="auto" w:fill="FFFFFF" w:themeFill="background1"/>
            <w:vAlign w:val="center"/>
          </w:tcPr>
          <w:p w14:paraId="0766BB29"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0B26DBAE" w14:textId="194482D2"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C5</w:t>
            </w:r>
          </w:p>
        </w:tc>
        <w:tc>
          <w:tcPr>
            <w:tcW w:w="2124" w:type="dxa"/>
            <w:tcBorders>
              <w:top w:val="nil"/>
              <w:bottom w:val="nil"/>
            </w:tcBorders>
            <w:vAlign w:val="center"/>
          </w:tcPr>
          <w:p w14:paraId="6CC65622" w14:textId="745B722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0.641</w:t>
            </w:r>
          </w:p>
        </w:tc>
        <w:tc>
          <w:tcPr>
            <w:tcW w:w="2126" w:type="dxa"/>
            <w:vMerge/>
            <w:tcBorders>
              <w:bottom w:val="nil"/>
            </w:tcBorders>
            <w:vAlign w:val="center"/>
          </w:tcPr>
          <w:p w14:paraId="0FE351D6"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vMerge/>
            <w:tcBorders>
              <w:bottom w:val="nil"/>
            </w:tcBorders>
            <w:vAlign w:val="center"/>
          </w:tcPr>
          <w:p w14:paraId="1EC73F68"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vMerge/>
            <w:tcBorders>
              <w:bottom w:val="nil"/>
            </w:tcBorders>
            <w:vAlign w:val="center"/>
          </w:tcPr>
          <w:p w14:paraId="5CD84941"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02B0320A" w14:textId="77777777" w:rsidTr="00B744C7">
        <w:tc>
          <w:tcPr>
            <w:tcW w:w="1558" w:type="dxa"/>
            <w:vMerge/>
            <w:tcBorders>
              <w:bottom w:val="single" w:sz="4" w:space="0" w:color="auto"/>
            </w:tcBorders>
            <w:shd w:val="clear" w:color="auto" w:fill="FFFFFF" w:themeFill="background1"/>
            <w:vAlign w:val="center"/>
          </w:tcPr>
          <w:p w14:paraId="0A467374"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single" w:sz="4" w:space="0" w:color="auto"/>
            </w:tcBorders>
            <w:vAlign w:val="center"/>
          </w:tcPr>
          <w:p w14:paraId="4BC7EB3A" w14:textId="73362C8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C9</w:t>
            </w:r>
          </w:p>
        </w:tc>
        <w:tc>
          <w:tcPr>
            <w:tcW w:w="2124" w:type="dxa"/>
            <w:tcBorders>
              <w:top w:val="nil"/>
              <w:bottom w:val="single" w:sz="4" w:space="0" w:color="auto"/>
            </w:tcBorders>
            <w:vAlign w:val="center"/>
          </w:tcPr>
          <w:p w14:paraId="4F97F1DA" w14:textId="005767CE"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0.791</w:t>
            </w:r>
          </w:p>
        </w:tc>
        <w:tc>
          <w:tcPr>
            <w:tcW w:w="2126" w:type="dxa"/>
            <w:tcBorders>
              <w:top w:val="nil"/>
              <w:bottom w:val="single" w:sz="4" w:space="0" w:color="auto"/>
            </w:tcBorders>
            <w:vAlign w:val="center"/>
          </w:tcPr>
          <w:p w14:paraId="1326139C"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tcBorders>
              <w:top w:val="nil"/>
              <w:bottom w:val="single" w:sz="4" w:space="0" w:color="auto"/>
            </w:tcBorders>
            <w:vAlign w:val="center"/>
          </w:tcPr>
          <w:p w14:paraId="36CB123A"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tcBorders>
              <w:top w:val="nil"/>
              <w:bottom w:val="single" w:sz="4" w:space="0" w:color="auto"/>
            </w:tcBorders>
            <w:vAlign w:val="center"/>
          </w:tcPr>
          <w:p w14:paraId="27870AA5"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60FE019E" w14:textId="77777777" w:rsidTr="00B50A44">
        <w:tc>
          <w:tcPr>
            <w:tcW w:w="1558" w:type="dxa"/>
            <w:vMerge w:val="restart"/>
            <w:shd w:val="clear" w:color="auto" w:fill="FFFFFF" w:themeFill="background1"/>
            <w:vAlign w:val="center"/>
          </w:tcPr>
          <w:p w14:paraId="6F7C15A6" w14:textId="3378225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Resource shortfalls</w:t>
            </w:r>
          </w:p>
        </w:tc>
        <w:tc>
          <w:tcPr>
            <w:tcW w:w="1558" w:type="dxa"/>
            <w:tcBorders>
              <w:bottom w:val="nil"/>
            </w:tcBorders>
            <w:vAlign w:val="center"/>
          </w:tcPr>
          <w:p w14:paraId="06576FFA" w14:textId="22CA094C"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C6</w:t>
            </w:r>
          </w:p>
        </w:tc>
        <w:tc>
          <w:tcPr>
            <w:tcW w:w="2124" w:type="dxa"/>
            <w:tcBorders>
              <w:bottom w:val="nil"/>
            </w:tcBorders>
            <w:vAlign w:val="center"/>
          </w:tcPr>
          <w:p w14:paraId="636F883C" w14:textId="3BD36A1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0.715</w:t>
            </w:r>
          </w:p>
        </w:tc>
        <w:tc>
          <w:tcPr>
            <w:tcW w:w="2126" w:type="dxa"/>
            <w:tcBorders>
              <w:bottom w:val="nil"/>
            </w:tcBorders>
            <w:vAlign w:val="center"/>
          </w:tcPr>
          <w:p w14:paraId="48CA4B66" w14:textId="77777777" w:rsidR="00B76DB7" w:rsidRDefault="00B76DB7" w:rsidP="00B76DB7">
            <w:pPr>
              <w:spacing w:line="360" w:lineRule="auto"/>
              <w:jc w:val="center"/>
              <w:rPr>
                <w:rFonts w:ascii="Times New Roman" w:hAnsi="Times New Roman" w:cs="Times New Roman"/>
                <w:sz w:val="24"/>
                <w:szCs w:val="24"/>
                <w:lang w:val="en-US"/>
              </w:rPr>
            </w:pPr>
          </w:p>
        </w:tc>
        <w:tc>
          <w:tcPr>
            <w:tcW w:w="993" w:type="dxa"/>
            <w:tcBorders>
              <w:bottom w:val="nil"/>
            </w:tcBorders>
            <w:vAlign w:val="center"/>
          </w:tcPr>
          <w:p w14:paraId="13BB6D96" w14:textId="77777777" w:rsidR="00B76DB7" w:rsidRDefault="00B76DB7" w:rsidP="00B76DB7">
            <w:pPr>
              <w:spacing w:line="360" w:lineRule="auto"/>
              <w:jc w:val="center"/>
              <w:rPr>
                <w:rFonts w:ascii="Times New Roman" w:hAnsi="Times New Roman" w:cs="Times New Roman"/>
                <w:sz w:val="24"/>
                <w:szCs w:val="24"/>
                <w:lang w:val="en-US"/>
              </w:rPr>
            </w:pPr>
          </w:p>
        </w:tc>
        <w:tc>
          <w:tcPr>
            <w:tcW w:w="991" w:type="dxa"/>
            <w:tcBorders>
              <w:bottom w:val="nil"/>
            </w:tcBorders>
            <w:vAlign w:val="center"/>
          </w:tcPr>
          <w:p w14:paraId="1867CBB1" w14:textId="77777777" w:rsidR="00B76DB7" w:rsidRDefault="00B76DB7" w:rsidP="00B76DB7">
            <w:pPr>
              <w:spacing w:line="360" w:lineRule="auto"/>
              <w:jc w:val="center"/>
              <w:rPr>
                <w:rFonts w:ascii="Times New Roman" w:hAnsi="Times New Roman" w:cs="Times New Roman"/>
                <w:sz w:val="24"/>
                <w:szCs w:val="24"/>
                <w:lang w:val="en-US"/>
              </w:rPr>
            </w:pPr>
          </w:p>
        </w:tc>
      </w:tr>
      <w:tr w:rsidR="00B76DB7" w14:paraId="131FD25D" w14:textId="77777777" w:rsidTr="00B50A44">
        <w:tc>
          <w:tcPr>
            <w:tcW w:w="1558" w:type="dxa"/>
            <w:vMerge/>
            <w:shd w:val="clear" w:color="auto" w:fill="FFFFFF" w:themeFill="background1"/>
            <w:vAlign w:val="center"/>
          </w:tcPr>
          <w:p w14:paraId="5149DFDC" w14:textId="71F435F1"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1A1DEBB1" w14:textId="389A117B"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C7</w:t>
            </w:r>
          </w:p>
        </w:tc>
        <w:tc>
          <w:tcPr>
            <w:tcW w:w="2124" w:type="dxa"/>
            <w:tcBorders>
              <w:top w:val="nil"/>
              <w:bottom w:val="nil"/>
            </w:tcBorders>
            <w:vAlign w:val="center"/>
          </w:tcPr>
          <w:p w14:paraId="08E7B268" w14:textId="099D71B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0.848</w:t>
            </w:r>
          </w:p>
        </w:tc>
        <w:tc>
          <w:tcPr>
            <w:tcW w:w="2126" w:type="dxa"/>
            <w:vMerge w:val="restart"/>
            <w:tcBorders>
              <w:top w:val="nil"/>
            </w:tcBorders>
            <w:vAlign w:val="center"/>
          </w:tcPr>
          <w:p w14:paraId="3BB3EFBC" w14:textId="55686E4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tcBorders>
              <w:top w:val="nil"/>
            </w:tcBorders>
            <w:vAlign w:val="center"/>
          </w:tcPr>
          <w:p w14:paraId="0100E2BB" w14:textId="45A54A1B"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tcBorders>
              <w:top w:val="nil"/>
            </w:tcBorders>
            <w:vAlign w:val="center"/>
          </w:tcPr>
          <w:p w14:paraId="1A06D4D6" w14:textId="4A10E3E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6463C2C0" w14:textId="77777777" w:rsidTr="00153BF1">
        <w:tc>
          <w:tcPr>
            <w:tcW w:w="1558" w:type="dxa"/>
            <w:vMerge/>
            <w:shd w:val="clear" w:color="auto" w:fill="FFFFFF" w:themeFill="background1"/>
            <w:vAlign w:val="center"/>
          </w:tcPr>
          <w:p w14:paraId="46D5F6BD" w14:textId="24185F02"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196794A8" w14:textId="781FCDF2"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C8</w:t>
            </w:r>
          </w:p>
        </w:tc>
        <w:tc>
          <w:tcPr>
            <w:tcW w:w="2124" w:type="dxa"/>
            <w:tcBorders>
              <w:top w:val="nil"/>
              <w:bottom w:val="nil"/>
            </w:tcBorders>
            <w:vAlign w:val="center"/>
          </w:tcPr>
          <w:p w14:paraId="35BEA0B0" w14:textId="772CA8A8"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0.767</w:t>
            </w:r>
          </w:p>
        </w:tc>
        <w:tc>
          <w:tcPr>
            <w:tcW w:w="2126" w:type="dxa"/>
            <w:vMerge/>
            <w:vAlign w:val="center"/>
          </w:tcPr>
          <w:p w14:paraId="6D27477E" w14:textId="3EF90F72"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16EE9886" w14:textId="033717C1"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5A5E07F2" w14:textId="5EE69A85" w:rsidR="00B76DB7" w:rsidRDefault="00B76DB7" w:rsidP="00B76DB7">
            <w:pPr>
              <w:spacing w:line="360" w:lineRule="auto"/>
              <w:jc w:val="center"/>
              <w:rPr>
                <w:rFonts w:ascii="Times New Roman" w:hAnsi="Times New Roman" w:cs="Times New Roman"/>
                <w:sz w:val="24"/>
                <w:szCs w:val="24"/>
                <w:lang w:val="en-US"/>
              </w:rPr>
            </w:pPr>
          </w:p>
        </w:tc>
      </w:tr>
      <w:tr w:rsidR="00B76DB7" w14:paraId="5EEFF88E" w14:textId="77777777" w:rsidTr="00153BF1">
        <w:tc>
          <w:tcPr>
            <w:tcW w:w="1558" w:type="dxa"/>
            <w:vMerge/>
            <w:shd w:val="clear" w:color="auto" w:fill="FFFFFF" w:themeFill="background1"/>
            <w:vAlign w:val="center"/>
          </w:tcPr>
          <w:p w14:paraId="623338E8" w14:textId="5995772B"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621B1178" w14:textId="074F3D08"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C12</w:t>
            </w:r>
          </w:p>
        </w:tc>
        <w:tc>
          <w:tcPr>
            <w:tcW w:w="2124" w:type="dxa"/>
            <w:tcBorders>
              <w:top w:val="nil"/>
              <w:bottom w:val="nil"/>
            </w:tcBorders>
            <w:vAlign w:val="center"/>
          </w:tcPr>
          <w:p w14:paraId="437A05BB" w14:textId="05E50319"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0.685</w:t>
            </w:r>
          </w:p>
        </w:tc>
        <w:tc>
          <w:tcPr>
            <w:tcW w:w="2126" w:type="dxa"/>
            <w:vMerge/>
            <w:vAlign w:val="center"/>
          </w:tcPr>
          <w:p w14:paraId="3B3AA84E" w14:textId="73D2695E" w:rsidR="00B76DB7" w:rsidRDefault="00B76DB7" w:rsidP="00B76DB7">
            <w:pPr>
              <w:spacing w:line="360" w:lineRule="auto"/>
              <w:rPr>
                <w:rFonts w:ascii="Times New Roman" w:hAnsi="Times New Roman" w:cs="Times New Roman"/>
                <w:sz w:val="24"/>
                <w:szCs w:val="24"/>
                <w:lang w:val="en-US"/>
              </w:rPr>
            </w:pPr>
          </w:p>
        </w:tc>
        <w:tc>
          <w:tcPr>
            <w:tcW w:w="993" w:type="dxa"/>
            <w:vMerge/>
            <w:vAlign w:val="center"/>
          </w:tcPr>
          <w:p w14:paraId="54579C37" w14:textId="7396ED40"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4010C8B1" w14:textId="4FC2B835" w:rsidR="00B76DB7" w:rsidRDefault="00B76DB7" w:rsidP="00B76DB7">
            <w:pPr>
              <w:spacing w:line="360" w:lineRule="auto"/>
              <w:jc w:val="center"/>
              <w:rPr>
                <w:rFonts w:ascii="Times New Roman" w:hAnsi="Times New Roman" w:cs="Times New Roman"/>
                <w:sz w:val="24"/>
                <w:szCs w:val="24"/>
                <w:lang w:val="en-US"/>
              </w:rPr>
            </w:pPr>
          </w:p>
        </w:tc>
      </w:tr>
      <w:tr w:rsidR="00B76DB7" w14:paraId="7DADDE3E" w14:textId="77777777" w:rsidTr="00153BF1">
        <w:tc>
          <w:tcPr>
            <w:tcW w:w="1558" w:type="dxa"/>
            <w:vMerge/>
            <w:shd w:val="clear" w:color="auto" w:fill="FFFFFF" w:themeFill="background1"/>
            <w:vAlign w:val="center"/>
          </w:tcPr>
          <w:p w14:paraId="371F39A7" w14:textId="5343265F"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43F37BE2" w14:textId="3DB4897C"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C13</w:t>
            </w:r>
          </w:p>
        </w:tc>
        <w:tc>
          <w:tcPr>
            <w:tcW w:w="2124" w:type="dxa"/>
            <w:tcBorders>
              <w:top w:val="nil"/>
              <w:bottom w:val="nil"/>
            </w:tcBorders>
            <w:vAlign w:val="center"/>
          </w:tcPr>
          <w:p w14:paraId="6EE45A20" w14:textId="520B24C0"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0.646</w:t>
            </w:r>
          </w:p>
        </w:tc>
        <w:tc>
          <w:tcPr>
            <w:tcW w:w="2126" w:type="dxa"/>
            <w:vMerge/>
            <w:vAlign w:val="center"/>
          </w:tcPr>
          <w:p w14:paraId="49627356" w14:textId="6A213CFF"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60EF91DE" w14:textId="00189B8E"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61BBD381" w14:textId="7C21A590" w:rsidR="00B76DB7" w:rsidRDefault="00B76DB7" w:rsidP="00B76DB7">
            <w:pPr>
              <w:spacing w:line="360" w:lineRule="auto"/>
              <w:jc w:val="center"/>
              <w:rPr>
                <w:rFonts w:ascii="Times New Roman" w:hAnsi="Times New Roman" w:cs="Times New Roman"/>
                <w:sz w:val="24"/>
                <w:szCs w:val="24"/>
                <w:lang w:val="en-US"/>
              </w:rPr>
            </w:pPr>
          </w:p>
        </w:tc>
      </w:tr>
      <w:tr w:rsidR="00B76DB7" w14:paraId="3B367463" w14:textId="77777777" w:rsidTr="00D573FA">
        <w:tc>
          <w:tcPr>
            <w:tcW w:w="1558" w:type="dxa"/>
            <w:vMerge w:val="restart"/>
            <w:vAlign w:val="center"/>
          </w:tcPr>
          <w:p w14:paraId="15A05FBC" w14:textId="53E35571"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Cooperation</w:t>
            </w:r>
          </w:p>
        </w:tc>
        <w:tc>
          <w:tcPr>
            <w:tcW w:w="1558" w:type="dxa"/>
            <w:tcBorders>
              <w:bottom w:val="nil"/>
            </w:tcBorders>
            <w:vAlign w:val="center"/>
          </w:tcPr>
          <w:p w14:paraId="44855B81" w14:textId="02885198"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C10</w:t>
            </w:r>
          </w:p>
        </w:tc>
        <w:tc>
          <w:tcPr>
            <w:tcW w:w="2124" w:type="dxa"/>
            <w:tcBorders>
              <w:bottom w:val="nil"/>
            </w:tcBorders>
            <w:vAlign w:val="center"/>
          </w:tcPr>
          <w:p w14:paraId="4B144425" w14:textId="03C0AED2"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0.934</w:t>
            </w:r>
          </w:p>
        </w:tc>
        <w:tc>
          <w:tcPr>
            <w:tcW w:w="2126" w:type="dxa"/>
            <w:vMerge w:val="restart"/>
            <w:vAlign w:val="center"/>
          </w:tcPr>
          <w:p w14:paraId="638728F0" w14:textId="44F19008"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533A75CC" w14:textId="130C80F6"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04C6018F" w14:textId="06887403"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B76DB7" w14:paraId="67B7ABA6" w14:textId="77777777" w:rsidTr="00D573FA">
        <w:tc>
          <w:tcPr>
            <w:tcW w:w="1558" w:type="dxa"/>
            <w:vMerge/>
            <w:vAlign w:val="center"/>
          </w:tcPr>
          <w:p w14:paraId="331BBE9A" w14:textId="77777777" w:rsidR="00B76DB7" w:rsidRDefault="00B76DB7" w:rsidP="00B76DB7">
            <w:pPr>
              <w:spacing w:line="360" w:lineRule="auto"/>
              <w:jc w:val="center"/>
              <w:rPr>
                <w:rFonts w:ascii="Times New Roman" w:hAnsi="Times New Roman" w:cs="Times New Roman"/>
                <w:sz w:val="24"/>
                <w:szCs w:val="24"/>
                <w:lang w:val="en-US"/>
              </w:rPr>
            </w:pPr>
          </w:p>
        </w:tc>
        <w:tc>
          <w:tcPr>
            <w:tcW w:w="1558" w:type="dxa"/>
            <w:tcBorders>
              <w:top w:val="nil"/>
            </w:tcBorders>
            <w:vAlign w:val="center"/>
          </w:tcPr>
          <w:p w14:paraId="4A6BDC1B" w14:textId="75167084"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C11</w:t>
            </w:r>
          </w:p>
        </w:tc>
        <w:tc>
          <w:tcPr>
            <w:tcW w:w="2124" w:type="dxa"/>
            <w:tcBorders>
              <w:top w:val="nil"/>
            </w:tcBorders>
            <w:vAlign w:val="center"/>
          </w:tcPr>
          <w:p w14:paraId="26E7E08F" w14:textId="0DC968B5" w:rsidR="00B76DB7" w:rsidRDefault="00B76DB7" w:rsidP="00B76DB7">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0.921</w:t>
            </w:r>
          </w:p>
        </w:tc>
        <w:tc>
          <w:tcPr>
            <w:tcW w:w="2126" w:type="dxa"/>
            <w:vMerge/>
            <w:vAlign w:val="center"/>
          </w:tcPr>
          <w:p w14:paraId="289EA53E" w14:textId="71336639" w:rsidR="00B76DB7" w:rsidRDefault="00B76DB7" w:rsidP="00B76DB7">
            <w:pPr>
              <w:spacing w:line="360" w:lineRule="auto"/>
              <w:jc w:val="center"/>
              <w:rPr>
                <w:rFonts w:ascii="Times New Roman" w:hAnsi="Times New Roman" w:cs="Times New Roman"/>
                <w:sz w:val="24"/>
                <w:szCs w:val="24"/>
                <w:lang w:val="en-US"/>
              </w:rPr>
            </w:pPr>
          </w:p>
        </w:tc>
        <w:tc>
          <w:tcPr>
            <w:tcW w:w="993" w:type="dxa"/>
            <w:vMerge/>
            <w:vAlign w:val="center"/>
          </w:tcPr>
          <w:p w14:paraId="69360673" w14:textId="6EDD735B" w:rsidR="00B76DB7" w:rsidRDefault="00B76DB7" w:rsidP="00B76DB7">
            <w:pPr>
              <w:spacing w:line="360" w:lineRule="auto"/>
              <w:jc w:val="center"/>
              <w:rPr>
                <w:rFonts w:ascii="Times New Roman" w:hAnsi="Times New Roman" w:cs="Times New Roman"/>
                <w:sz w:val="24"/>
                <w:szCs w:val="24"/>
                <w:lang w:val="en-US"/>
              </w:rPr>
            </w:pPr>
          </w:p>
        </w:tc>
        <w:tc>
          <w:tcPr>
            <w:tcW w:w="991" w:type="dxa"/>
            <w:vMerge/>
            <w:vAlign w:val="center"/>
          </w:tcPr>
          <w:p w14:paraId="58A25C31" w14:textId="07211D2B" w:rsidR="00B76DB7" w:rsidRDefault="00B76DB7" w:rsidP="00B76DB7">
            <w:pPr>
              <w:spacing w:line="360" w:lineRule="auto"/>
              <w:jc w:val="center"/>
              <w:rPr>
                <w:rFonts w:ascii="Times New Roman" w:hAnsi="Times New Roman" w:cs="Times New Roman"/>
                <w:sz w:val="24"/>
                <w:szCs w:val="24"/>
                <w:lang w:val="en-US"/>
              </w:rPr>
            </w:pPr>
          </w:p>
        </w:tc>
      </w:tr>
    </w:tbl>
    <w:p w14:paraId="6271C0B5" w14:textId="77777777" w:rsidR="00C773EE" w:rsidRPr="00BB573F" w:rsidRDefault="00C773EE" w:rsidP="00BB573F">
      <w:pPr>
        <w:spacing w:line="240" w:lineRule="auto"/>
        <w:rPr>
          <w:rFonts w:ascii="Times New Roman" w:hAnsi="Times New Roman" w:cs="Times New Roman"/>
          <w:lang w:val="en-US"/>
        </w:rPr>
      </w:pPr>
    </w:p>
    <w:p w14:paraId="15596837" w14:textId="096DD9AB" w:rsidR="00356384" w:rsidRPr="00D11F7F" w:rsidRDefault="00356384"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3</w:t>
      </w:r>
      <w:r w:rsidR="00D11F7F" w:rsidRPr="00D11F7F">
        <w:rPr>
          <w:rFonts w:ascii="Times New Roman" w:hAnsi="Times New Roman" w:cs="Times New Roman"/>
          <w:b/>
          <w:bCs/>
          <w:i/>
          <w:iCs/>
          <w:sz w:val="24"/>
          <w:szCs w:val="24"/>
          <w:lang w:val="en-US"/>
        </w:rPr>
        <w:t>7</w:t>
      </w:r>
      <w:r w:rsidRPr="00D11F7F">
        <w:rPr>
          <w:rFonts w:ascii="Times New Roman" w:hAnsi="Times New Roman" w:cs="Times New Roman"/>
          <w:b/>
          <w:bCs/>
          <w:i/>
          <w:iCs/>
          <w:sz w:val="24"/>
          <w:szCs w:val="24"/>
          <w:lang w:val="en-US"/>
        </w:rPr>
        <w:t>. Reliability and Validity checks for Implementation strategies</w:t>
      </w:r>
    </w:p>
    <w:tbl>
      <w:tblPr>
        <w:tblStyle w:val="af1"/>
        <w:tblW w:w="0" w:type="auto"/>
        <w:tblLook w:val="04A0" w:firstRow="1" w:lastRow="0" w:firstColumn="1" w:lastColumn="0" w:noHBand="0" w:noVBand="1"/>
      </w:tblPr>
      <w:tblGrid>
        <w:gridCol w:w="1737"/>
        <w:gridCol w:w="1528"/>
        <w:gridCol w:w="1975"/>
        <w:gridCol w:w="2126"/>
        <w:gridCol w:w="993"/>
        <w:gridCol w:w="991"/>
      </w:tblGrid>
      <w:tr w:rsidR="00356384" w14:paraId="6DD5B009" w14:textId="77777777" w:rsidTr="00BB573F">
        <w:tc>
          <w:tcPr>
            <w:tcW w:w="1737" w:type="dxa"/>
            <w:vAlign w:val="center"/>
          </w:tcPr>
          <w:p w14:paraId="21FFB736" w14:textId="77777777" w:rsidR="00356384" w:rsidRPr="00B44FB3" w:rsidRDefault="00356384"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Construct</w:t>
            </w:r>
          </w:p>
        </w:tc>
        <w:tc>
          <w:tcPr>
            <w:tcW w:w="1528" w:type="dxa"/>
            <w:vAlign w:val="center"/>
          </w:tcPr>
          <w:p w14:paraId="6A24530E" w14:textId="2F547417" w:rsidR="00356384" w:rsidRPr="00B44FB3" w:rsidRDefault="00356384"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Indicator</w:t>
            </w:r>
            <w:r w:rsidR="00AE0B6E">
              <w:rPr>
                <w:rFonts w:ascii="Times New Roman" w:hAnsi="Times New Roman" w:cs="Times New Roman"/>
                <w:b/>
                <w:bCs/>
                <w:sz w:val="24"/>
                <w:szCs w:val="24"/>
                <w:lang w:val="en-US"/>
              </w:rPr>
              <w:t>s</w:t>
            </w:r>
          </w:p>
        </w:tc>
        <w:tc>
          <w:tcPr>
            <w:tcW w:w="1975" w:type="dxa"/>
            <w:vAlign w:val="center"/>
          </w:tcPr>
          <w:p w14:paraId="0E932205" w14:textId="77777777" w:rsidR="00356384" w:rsidRPr="00B44FB3" w:rsidRDefault="00356384"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Factor Loading</w:t>
            </w:r>
          </w:p>
        </w:tc>
        <w:tc>
          <w:tcPr>
            <w:tcW w:w="2126" w:type="dxa"/>
            <w:vAlign w:val="center"/>
          </w:tcPr>
          <w:p w14:paraId="3D8CDCCE" w14:textId="77777777" w:rsidR="00356384" w:rsidRPr="00B44FB3" w:rsidRDefault="00356384"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Cronbach’s Alpha</w:t>
            </w:r>
          </w:p>
        </w:tc>
        <w:tc>
          <w:tcPr>
            <w:tcW w:w="993" w:type="dxa"/>
            <w:vAlign w:val="center"/>
          </w:tcPr>
          <w:p w14:paraId="5FFF8D25" w14:textId="77777777" w:rsidR="00356384" w:rsidRPr="00B44FB3" w:rsidRDefault="00356384"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CR</w:t>
            </w:r>
          </w:p>
        </w:tc>
        <w:tc>
          <w:tcPr>
            <w:tcW w:w="991" w:type="dxa"/>
            <w:vAlign w:val="center"/>
          </w:tcPr>
          <w:p w14:paraId="69D6BB20" w14:textId="77777777" w:rsidR="00356384" w:rsidRPr="00B44FB3" w:rsidRDefault="00356384"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AVE</w:t>
            </w:r>
          </w:p>
        </w:tc>
      </w:tr>
      <w:tr w:rsidR="00E6783F" w14:paraId="08FF0F40" w14:textId="77777777" w:rsidTr="00BB573F">
        <w:tc>
          <w:tcPr>
            <w:tcW w:w="1737" w:type="dxa"/>
            <w:shd w:val="clear" w:color="auto" w:fill="FFFFFF" w:themeFill="background1"/>
            <w:vAlign w:val="center"/>
          </w:tcPr>
          <w:p w14:paraId="37CD5B8B" w14:textId="667EA9B5" w:rsidR="00E6783F" w:rsidRDefault="00E6783F" w:rsidP="00B167D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Implementation strategies</w:t>
            </w:r>
          </w:p>
        </w:tc>
        <w:tc>
          <w:tcPr>
            <w:tcW w:w="1528" w:type="dxa"/>
            <w:tcBorders>
              <w:bottom w:val="nil"/>
            </w:tcBorders>
            <w:vAlign w:val="center"/>
          </w:tcPr>
          <w:p w14:paraId="5C3DA402" w14:textId="244174B3"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1975" w:type="dxa"/>
            <w:tcBorders>
              <w:bottom w:val="nil"/>
            </w:tcBorders>
            <w:vAlign w:val="center"/>
          </w:tcPr>
          <w:p w14:paraId="43C9C9A0" w14:textId="7E26B8BC"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6" w:type="dxa"/>
            <w:vAlign w:val="center"/>
          </w:tcPr>
          <w:p w14:paraId="2F48E45B" w14:textId="5E68BD8A" w:rsidR="00E6783F"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0.842</w:t>
            </w:r>
          </w:p>
        </w:tc>
        <w:tc>
          <w:tcPr>
            <w:tcW w:w="993" w:type="dxa"/>
            <w:vAlign w:val="center"/>
          </w:tcPr>
          <w:p w14:paraId="1A6D39BF" w14:textId="176CEF56" w:rsidR="00E6783F"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0.874</w:t>
            </w:r>
          </w:p>
        </w:tc>
        <w:tc>
          <w:tcPr>
            <w:tcW w:w="991" w:type="dxa"/>
            <w:vAlign w:val="center"/>
          </w:tcPr>
          <w:p w14:paraId="6B4D2130" w14:textId="4A76C9C8" w:rsidR="00E6783F"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0.376</w:t>
            </w:r>
          </w:p>
        </w:tc>
      </w:tr>
      <w:tr w:rsidR="00356384" w14:paraId="071B2DB0" w14:textId="77777777" w:rsidTr="00BB573F">
        <w:tc>
          <w:tcPr>
            <w:tcW w:w="1737" w:type="dxa"/>
            <w:vMerge w:val="restart"/>
            <w:shd w:val="clear" w:color="auto" w:fill="FFFFFF" w:themeFill="background1"/>
            <w:vAlign w:val="center"/>
          </w:tcPr>
          <w:p w14:paraId="39CF3B50" w14:textId="0617500A" w:rsidR="00B167D9" w:rsidRPr="00656CF0" w:rsidRDefault="00B167D9" w:rsidP="00B167D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Awareness initiatives</w:t>
            </w:r>
          </w:p>
        </w:tc>
        <w:tc>
          <w:tcPr>
            <w:tcW w:w="1528" w:type="dxa"/>
            <w:tcBorders>
              <w:bottom w:val="nil"/>
            </w:tcBorders>
            <w:vAlign w:val="center"/>
          </w:tcPr>
          <w:p w14:paraId="5E233138" w14:textId="399A3093" w:rsidR="00356384" w:rsidRDefault="00356384"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IS1</w:t>
            </w:r>
          </w:p>
        </w:tc>
        <w:tc>
          <w:tcPr>
            <w:tcW w:w="1975" w:type="dxa"/>
            <w:tcBorders>
              <w:bottom w:val="nil"/>
            </w:tcBorders>
            <w:vAlign w:val="center"/>
          </w:tcPr>
          <w:p w14:paraId="0724244A" w14:textId="6229070F"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0.765</w:t>
            </w:r>
          </w:p>
        </w:tc>
        <w:tc>
          <w:tcPr>
            <w:tcW w:w="2126" w:type="dxa"/>
            <w:vMerge w:val="restart"/>
            <w:vAlign w:val="center"/>
          </w:tcPr>
          <w:p w14:paraId="1090D06D" w14:textId="1044A23F"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1E989927" w14:textId="3410FB84"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5F381F71" w14:textId="0A8DCC60"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356384" w14:paraId="7DBD77A1" w14:textId="77777777" w:rsidTr="00BB573F">
        <w:tc>
          <w:tcPr>
            <w:tcW w:w="1737" w:type="dxa"/>
            <w:vMerge/>
            <w:shd w:val="clear" w:color="auto" w:fill="FFFFFF" w:themeFill="background1"/>
            <w:vAlign w:val="center"/>
          </w:tcPr>
          <w:p w14:paraId="38B4612D" w14:textId="77777777" w:rsidR="00356384" w:rsidRDefault="00356384" w:rsidP="00296BD6">
            <w:pPr>
              <w:spacing w:line="360" w:lineRule="auto"/>
              <w:jc w:val="center"/>
              <w:rPr>
                <w:rFonts w:ascii="Times New Roman" w:hAnsi="Times New Roman" w:cs="Times New Roman"/>
                <w:sz w:val="24"/>
                <w:szCs w:val="24"/>
                <w:lang w:val="en-US"/>
              </w:rPr>
            </w:pPr>
          </w:p>
        </w:tc>
        <w:tc>
          <w:tcPr>
            <w:tcW w:w="1528" w:type="dxa"/>
            <w:tcBorders>
              <w:top w:val="nil"/>
              <w:bottom w:val="nil"/>
            </w:tcBorders>
            <w:vAlign w:val="center"/>
          </w:tcPr>
          <w:p w14:paraId="7B00C393" w14:textId="359AA01D" w:rsidR="00356384" w:rsidRDefault="00356384"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IS2</w:t>
            </w:r>
          </w:p>
        </w:tc>
        <w:tc>
          <w:tcPr>
            <w:tcW w:w="1975" w:type="dxa"/>
            <w:tcBorders>
              <w:top w:val="nil"/>
              <w:bottom w:val="nil"/>
            </w:tcBorders>
            <w:vAlign w:val="center"/>
          </w:tcPr>
          <w:p w14:paraId="675BE280" w14:textId="274EEA65"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0.845</w:t>
            </w:r>
          </w:p>
        </w:tc>
        <w:tc>
          <w:tcPr>
            <w:tcW w:w="2126" w:type="dxa"/>
            <w:vMerge/>
            <w:vAlign w:val="center"/>
          </w:tcPr>
          <w:p w14:paraId="4B0D2B54" w14:textId="77777777" w:rsidR="00356384" w:rsidRDefault="00356384" w:rsidP="00296BD6">
            <w:pPr>
              <w:spacing w:line="360" w:lineRule="auto"/>
              <w:jc w:val="center"/>
              <w:rPr>
                <w:rFonts w:ascii="Times New Roman" w:hAnsi="Times New Roman" w:cs="Times New Roman"/>
                <w:sz w:val="24"/>
                <w:szCs w:val="24"/>
                <w:lang w:val="en-US"/>
              </w:rPr>
            </w:pPr>
          </w:p>
        </w:tc>
        <w:tc>
          <w:tcPr>
            <w:tcW w:w="993" w:type="dxa"/>
            <w:vMerge/>
            <w:vAlign w:val="center"/>
          </w:tcPr>
          <w:p w14:paraId="534425C2" w14:textId="77777777" w:rsidR="00356384" w:rsidRDefault="00356384" w:rsidP="00296BD6">
            <w:pPr>
              <w:spacing w:line="360" w:lineRule="auto"/>
              <w:jc w:val="center"/>
              <w:rPr>
                <w:rFonts w:ascii="Times New Roman" w:hAnsi="Times New Roman" w:cs="Times New Roman"/>
                <w:sz w:val="24"/>
                <w:szCs w:val="24"/>
                <w:lang w:val="en-US"/>
              </w:rPr>
            </w:pPr>
          </w:p>
        </w:tc>
        <w:tc>
          <w:tcPr>
            <w:tcW w:w="991" w:type="dxa"/>
            <w:vMerge/>
            <w:vAlign w:val="center"/>
          </w:tcPr>
          <w:p w14:paraId="7869610F" w14:textId="77777777" w:rsidR="00356384" w:rsidRDefault="00356384" w:rsidP="00296BD6">
            <w:pPr>
              <w:spacing w:line="360" w:lineRule="auto"/>
              <w:jc w:val="center"/>
              <w:rPr>
                <w:rFonts w:ascii="Times New Roman" w:hAnsi="Times New Roman" w:cs="Times New Roman"/>
                <w:sz w:val="24"/>
                <w:szCs w:val="24"/>
                <w:lang w:val="en-US"/>
              </w:rPr>
            </w:pPr>
          </w:p>
        </w:tc>
      </w:tr>
      <w:tr w:rsidR="00356384" w14:paraId="59BEF12A" w14:textId="77777777" w:rsidTr="00BB573F">
        <w:tc>
          <w:tcPr>
            <w:tcW w:w="1737" w:type="dxa"/>
            <w:vMerge/>
            <w:shd w:val="clear" w:color="auto" w:fill="FFFFFF" w:themeFill="background1"/>
            <w:vAlign w:val="center"/>
          </w:tcPr>
          <w:p w14:paraId="68A34D01" w14:textId="1CA23E08" w:rsidR="00356384" w:rsidRDefault="00356384" w:rsidP="00296BD6">
            <w:pPr>
              <w:spacing w:line="360" w:lineRule="auto"/>
              <w:jc w:val="center"/>
              <w:rPr>
                <w:rFonts w:ascii="Times New Roman" w:hAnsi="Times New Roman" w:cs="Times New Roman"/>
                <w:sz w:val="24"/>
                <w:szCs w:val="24"/>
                <w:lang w:val="en-US"/>
              </w:rPr>
            </w:pPr>
          </w:p>
        </w:tc>
        <w:tc>
          <w:tcPr>
            <w:tcW w:w="1528" w:type="dxa"/>
            <w:tcBorders>
              <w:top w:val="nil"/>
              <w:bottom w:val="nil"/>
            </w:tcBorders>
            <w:vAlign w:val="center"/>
          </w:tcPr>
          <w:p w14:paraId="5BCE0065" w14:textId="4BBF0674" w:rsidR="00356384" w:rsidRDefault="00356384"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IS7</w:t>
            </w:r>
          </w:p>
        </w:tc>
        <w:tc>
          <w:tcPr>
            <w:tcW w:w="1975" w:type="dxa"/>
            <w:tcBorders>
              <w:top w:val="nil"/>
              <w:bottom w:val="nil"/>
            </w:tcBorders>
            <w:vAlign w:val="center"/>
          </w:tcPr>
          <w:p w14:paraId="08F20527" w14:textId="395FD04C"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0.83</w:t>
            </w:r>
            <w:r w:rsidR="00B76DB7">
              <w:rPr>
                <w:rFonts w:ascii="Times New Roman" w:hAnsi="Times New Roman" w:cs="Times New Roman"/>
                <w:sz w:val="24"/>
                <w:szCs w:val="24"/>
                <w:lang w:val="en-US"/>
              </w:rPr>
              <w:t>3</w:t>
            </w:r>
          </w:p>
        </w:tc>
        <w:tc>
          <w:tcPr>
            <w:tcW w:w="2126" w:type="dxa"/>
            <w:vMerge/>
            <w:vAlign w:val="center"/>
          </w:tcPr>
          <w:p w14:paraId="47BC5035" w14:textId="53F09305" w:rsidR="00356384" w:rsidRDefault="00356384" w:rsidP="00296BD6">
            <w:pPr>
              <w:spacing w:line="360" w:lineRule="auto"/>
              <w:jc w:val="center"/>
              <w:rPr>
                <w:rFonts w:ascii="Times New Roman" w:hAnsi="Times New Roman" w:cs="Times New Roman"/>
                <w:sz w:val="24"/>
                <w:szCs w:val="24"/>
                <w:lang w:val="en-US"/>
              </w:rPr>
            </w:pPr>
          </w:p>
        </w:tc>
        <w:tc>
          <w:tcPr>
            <w:tcW w:w="993" w:type="dxa"/>
            <w:vMerge/>
            <w:vAlign w:val="center"/>
          </w:tcPr>
          <w:p w14:paraId="1E5DCD15" w14:textId="720F6708" w:rsidR="00356384" w:rsidRDefault="00356384" w:rsidP="00296BD6">
            <w:pPr>
              <w:spacing w:line="360" w:lineRule="auto"/>
              <w:jc w:val="center"/>
              <w:rPr>
                <w:rFonts w:ascii="Times New Roman" w:hAnsi="Times New Roman" w:cs="Times New Roman"/>
                <w:sz w:val="24"/>
                <w:szCs w:val="24"/>
                <w:lang w:val="en-US"/>
              </w:rPr>
            </w:pPr>
          </w:p>
        </w:tc>
        <w:tc>
          <w:tcPr>
            <w:tcW w:w="991" w:type="dxa"/>
            <w:vMerge/>
            <w:vAlign w:val="center"/>
          </w:tcPr>
          <w:p w14:paraId="0F917194" w14:textId="6CE39671" w:rsidR="00356384" w:rsidRDefault="00356384" w:rsidP="00296BD6">
            <w:pPr>
              <w:spacing w:line="360" w:lineRule="auto"/>
              <w:jc w:val="center"/>
              <w:rPr>
                <w:rFonts w:ascii="Times New Roman" w:hAnsi="Times New Roman" w:cs="Times New Roman"/>
                <w:sz w:val="24"/>
                <w:szCs w:val="24"/>
                <w:lang w:val="en-US"/>
              </w:rPr>
            </w:pPr>
          </w:p>
        </w:tc>
      </w:tr>
      <w:tr w:rsidR="00356384" w14:paraId="1E85125E" w14:textId="77777777" w:rsidTr="00BB573F">
        <w:tc>
          <w:tcPr>
            <w:tcW w:w="1737" w:type="dxa"/>
            <w:vMerge/>
            <w:shd w:val="clear" w:color="auto" w:fill="FFFFFF" w:themeFill="background1"/>
            <w:vAlign w:val="center"/>
          </w:tcPr>
          <w:p w14:paraId="0D36AD28" w14:textId="01FDB7A9" w:rsidR="00356384" w:rsidRDefault="00356384" w:rsidP="00296BD6">
            <w:pPr>
              <w:spacing w:line="360" w:lineRule="auto"/>
              <w:jc w:val="center"/>
              <w:rPr>
                <w:rFonts w:ascii="Times New Roman" w:hAnsi="Times New Roman" w:cs="Times New Roman"/>
                <w:sz w:val="24"/>
                <w:szCs w:val="24"/>
                <w:lang w:val="en-US"/>
              </w:rPr>
            </w:pPr>
          </w:p>
        </w:tc>
        <w:tc>
          <w:tcPr>
            <w:tcW w:w="1528" w:type="dxa"/>
            <w:tcBorders>
              <w:top w:val="nil"/>
              <w:bottom w:val="nil"/>
            </w:tcBorders>
            <w:vAlign w:val="center"/>
          </w:tcPr>
          <w:p w14:paraId="059D834B" w14:textId="25CB91EC" w:rsidR="00356384" w:rsidRDefault="00356384"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IS9</w:t>
            </w:r>
          </w:p>
        </w:tc>
        <w:tc>
          <w:tcPr>
            <w:tcW w:w="1975" w:type="dxa"/>
            <w:tcBorders>
              <w:top w:val="nil"/>
              <w:bottom w:val="nil"/>
            </w:tcBorders>
            <w:vAlign w:val="center"/>
          </w:tcPr>
          <w:p w14:paraId="06C28AB9" w14:textId="4EF5B4BE"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0.847</w:t>
            </w:r>
          </w:p>
        </w:tc>
        <w:tc>
          <w:tcPr>
            <w:tcW w:w="2126" w:type="dxa"/>
            <w:vMerge/>
            <w:vAlign w:val="center"/>
          </w:tcPr>
          <w:p w14:paraId="705090B4" w14:textId="73BC6506" w:rsidR="00356384" w:rsidRDefault="00356384" w:rsidP="00296BD6">
            <w:pPr>
              <w:spacing w:line="360" w:lineRule="auto"/>
              <w:jc w:val="center"/>
              <w:rPr>
                <w:rFonts w:ascii="Times New Roman" w:hAnsi="Times New Roman" w:cs="Times New Roman"/>
                <w:sz w:val="24"/>
                <w:szCs w:val="24"/>
                <w:lang w:val="en-US"/>
              </w:rPr>
            </w:pPr>
          </w:p>
        </w:tc>
        <w:tc>
          <w:tcPr>
            <w:tcW w:w="993" w:type="dxa"/>
            <w:vMerge/>
            <w:vAlign w:val="center"/>
          </w:tcPr>
          <w:p w14:paraId="5DCC3DC1" w14:textId="05C50E25" w:rsidR="00356384" w:rsidRDefault="00356384" w:rsidP="00296BD6">
            <w:pPr>
              <w:spacing w:line="360" w:lineRule="auto"/>
              <w:jc w:val="center"/>
              <w:rPr>
                <w:rFonts w:ascii="Times New Roman" w:hAnsi="Times New Roman" w:cs="Times New Roman"/>
                <w:sz w:val="24"/>
                <w:szCs w:val="24"/>
                <w:lang w:val="en-US"/>
              </w:rPr>
            </w:pPr>
          </w:p>
        </w:tc>
        <w:tc>
          <w:tcPr>
            <w:tcW w:w="991" w:type="dxa"/>
            <w:vMerge/>
            <w:vAlign w:val="center"/>
          </w:tcPr>
          <w:p w14:paraId="7F69F265" w14:textId="17327527" w:rsidR="00356384" w:rsidRDefault="00356384" w:rsidP="00296BD6">
            <w:pPr>
              <w:spacing w:line="360" w:lineRule="auto"/>
              <w:jc w:val="center"/>
              <w:rPr>
                <w:rFonts w:ascii="Times New Roman" w:hAnsi="Times New Roman" w:cs="Times New Roman"/>
                <w:sz w:val="24"/>
                <w:szCs w:val="24"/>
                <w:lang w:val="en-US"/>
              </w:rPr>
            </w:pPr>
          </w:p>
        </w:tc>
      </w:tr>
      <w:tr w:rsidR="00356384" w14:paraId="7E11C52F" w14:textId="77777777" w:rsidTr="00BB573F">
        <w:tc>
          <w:tcPr>
            <w:tcW w:w="1737" w:type="dxa"/>
            <w:vMerge/>
            <w:tcBorders>
              <w:bottom w:val="single" w:sz="4" w:space="0" w:color="auto"/>
            </w:tcBorders>
            <w:shd w:val="clear" w:color="auto" w:fill="FFFFFF" w:themeFill="background1"/>
            <w:vAlign w:val="center"/>
          </w:tcPr>
          <w:p w14:paraId="721E556B" w14:textId="0D513904" w:rsidR="00356384" w:rsidRDefault="00356384" w:rsidP="00296BD6">
            <w:pPr>
              <w:spacing w:line="360" w:lineRule="auto"/>
              <w:jc w:val="center"/>
              <w:rPr>
                <w:rFonts w:ascii="Times New Roman" w:hAnsi="Times New Roman" w:cs="Times New Roman"/>
                <w:sz w:val="24"/>
                <w:szCs w:val="24"/>
                <w:lang w:val="en-US"/>
              </w:rPr>
            </w:pPr>
          </w:p>
        </w:tc>
        <w:tc>
          <w:tcPr>
            <w:tcW w:w="1528" w:type="dxa"/>
            <w:tcBorders>
              <w:top w:val="nil"/>
              <w:bottom w:val="single" w:sz="4" w:space="0" w:color="auto"/>
            </w:tcBorders>
            <w:vAlign w:val="center"/>
          </w:tcPr>
          <w:p w14:paraId="10BFEFB2" w14:textId="6EBE8FF9" w:rsidR="00356384" w:rsidRDefault="00356384"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IS12</w:t>
            </w:r>
          </w:p>
        </w:tc>
        <w:tc>
          <w:tcPr>
            <w:tcW w:w="1975" w:type="dxa"/>
            <w:tcBorders>
              <w:top w:val="nil"/>
              <w:bottom w:val="single" w:sz="4" w:space="0" w:color="auto"/>
            </w:tcBorders>
            <w:vAlign w:val="center"/>
          </w:tcPr>
          <w:p w14:paraId="2E5B4307" w14:textId="5E59EAC1" w:rsidR="00356384"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0.677</w:t>
            </w:r>
          </w:p>
        </w:tc>
        <w:tc>
          <w:tcPr>
            <w:tcW w:w="2126" w:type="dxa"/>
            <w:vMerge/>
            <w:tcBorders>
              <w:bottom w:val="single" w:sz="4" w:space="0" w:color="auto"/>
            </w:tcBorders>
            <w:vAlign w:val="center"/>
          </w:tcPr>
          <w:p w14:paraId="7E272254" w14:textId="455B92DA" w:rsidR="00356384" w:rsidRDefault="00356384" w:rsidP="00296BD6">
            <w:pPr>
              <w:spacing w:line="360" w:lineRule="auto"/>
              <w:jc w:val="center"/>
              <w:rPr>
                <w:rFonts w:ascii="Times New Roman" w:hAnsi="Times New Roman" w:cs="Times New Roman"/>
                <w:sz w:val="24"/>
                <w:szCs w:val="24"/>
                <w:lang w:val="en-US"/>
              </w:rPr>
            </w:pPr>
          </w:p>
        </w:tc>
        <w:tc>
          <w:tcPr>
            <w:tcW w:w="993" w:type="dxa"/>
            <w:vMerge/>
            <w:tcBorders>
              <w:bottom w:val="single" w:sz="4" w:space="0" w:color="auto"/>
            </w:tcBorders>
            <w:vAlign w:val="center"/>
          </w:tcPr>
          <w:p w14:paraId="3E5CF8F6" w14:textId="04FBA7A8" w:rsidR="00356384" w:rsidRDefault="00356384" w:rsidP="00296BD6">
            <w:pPr>
              <w:spacing w:line="360" w:lineRule="auto"/>
              <w:jc w:val="center"/>
              <w:rPr>
                <w:rFonts w:ascii="Times New Roman" w:hAnsi="Times New Roman" w:cs="Times New Roman"/>
                <w:sz w:val="24"/>
                <w:szCs w:val="24"/>
                <w:lang w:val="en-US"/>
              </w:rPr>
            </w:pPr>
          </w:p>
        </w:tc>
        <w:tc>
          <w:tcPr>
            <w:tcW w:w="991" w:type="dxa"/>
            <w:vMerge/>
            <w:tcBorders>
              <w:bottom w:val="single" w:sz="4" w:space="0" w:color="auto"/>
            </w:tcBorders>
            <w:vAlign w:val="center"/>
          </w:tcPr>
          <w:p w14:paraId="0FC7C65E" w14:textId="7D7B79C6" w:rsidR="00356384" w:rsidRDefault="00356384" w:rsidP="00296BD6">
            <w:pPr>
              <w:spacing w:line="360" w:lineRule="auto"/>
              <w:jc w:val="center"/>
              <w:rPr>
                <w:rFonts w:ascii="Times New Roman" w:hAnsi="Times New Roman" w:cs="Times New Roman"/>
                <w:sz w:val="24"/>
                <w:szCs w:val="24"/>
                <w:lang w:val="en-US"/>
              </w:rPr>
            </w:pPr>
          </w:p>
        </w:tc>
      </w:tr>
      <w:tr w:rsidR="00E6783F" w14:paraId="7B587E54" w14:textId="77777777" w:rsidTr="001B16A5">
        <w:tc>
          <w:tcPr>
            <w:tcW w:w="1737" w:type="dxa"/>
            <w:vMerge w:val="restart"/>
            <w:vAlign w:val="center"/>
          </w:tcPr>
          <w:p w14:paraId="770E22FA" w14:textId="59CAEBCB"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Financial aid</w:t>
            </w:r>
          </w:p>
        </w:tc>
        <w:tc>
          <w:tcPr>
            <w:tcW w:w="1528" w:type="dxa"/>
            <w:tcBorders>
              <w:bottom w:val="nil"/>
            </w:tcBorders>
            <w:vAlign w:val="center"/>
          </w:tcPr>
          <w:p w14:paraId="7460D8E4" w14:textId="038BE87B"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IS4</w:t>
            </w:r>
          </w:p>
        </w:tc>
        <w:tc>
          <w:tcPr>
            <w:tcW w:w="1975" w:type="dxa"/>
            <w:tcBorders>
              <w:bottom w:val="nil"/>
            </w:tcBorders>
            <w:vAlign w:val="center"/>
          </w:tcPr>
          <w:p w14:paraId="426D8E5A" w14:textId="27478DF7"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0.792</w:t>
            </w:r>
          </w:p>
        </w:tc>
        <w:tc>
          <w:tcPr>
            <w:tcW w:w="2126" w:type="dxa"/>
            <w:vMerge w:val="restart"/>
            <w:vAlign w:val="center"/>
          </w:tcPr>
          <w:p w14:paraId="7FFADF58" w14:textId="7FD0300E"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56572C34" w14:textId="6334B9CE"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69479CD5" w14:textId="7A050FDB"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E6783F" w14:paraId="7A22C3EC" w14:textId="77777777" w:rsidTr="001B16A5">
        <w:tc>
          <w:tcPr>
            <w:tcW w:w="1737" w:type="dxa"/>
            <w:vMerge/>
            <w:vAlign w:val="center"/>
          </w:tcPr>
          <w:p w14:paraId="0AC68F64" w14:textId="6F3F3772" w:rsidR="00E6783F" w:rsidRPr="003D0C8D" w:rsidRDefault="00E6783F" w:rsidP="00296BD6">
            <w:pPr>
              <w:spacing w:line="360" w:lineRule="auto"/>
              <w:jc w:val="center"/>
              <w:rPr>
                <w:rFonts w:ascii="Times New Roman" w:hAnsi="Times New Roman" w:cs="Times New Roman"/>
                <w:sz w:val="24"/>
                <w:szCs w:val="24"/>
                <w:lang w:val="en-US"/>
              </w:rPr>
            </w:pPr>
          </w:p>
        </w:tc>
        <w:tc>
          <w:tcPr>
            <w:tcW w:w="1528" w:type="dxa"/>
            <w:tcBorders>
              <w:top w:val="nil"/>
              <w:bottom w:val="nil"/>
            </w:tcBorders>
            <w:vAlign w:val="center"/>
          </w:tcPr>
          <w:p w14:paraId="7E77B7C8" w14:textId="0D8988A5"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IS5</w:t>
            </w:r>
          </w:p>
        </w:tc>
        <w:tc>
          <w:tcPr>
            <w:tcW w:w="1975" w:type="dxa"/>
            <w:tcBorders>
              <w:top w:val="nil"/>
              <w:bottom w:val="nil"/>
            </w:tcBorders>
            <w:vAlign w:val="center"/>
          </w:tcPr>
          <w:p w14:paraId="51D2664C" w14:textId="262C42E8"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0.936</w:t>
            </w:r>
          </w:p>
        </w:tc>
        <w:tc>
          <w:tcPr>
            <w:tcW w:w="2126" w:type="dxa"/>
            <w:vMerge/>
            <w:vAlign w:val="center"/>
          </w:tcPr>
          <w:p w14:paraId="0FAB4828" w14:textId="268DF3B7" w:rsidR="00E6783F" w:rsidRDefault="00E6783F" w:rsidP="00296BD6">
            <w:pPr>
              <w:spacing w:line="360" w:lineRule="auto"/>
              <w:jc w:val="center"/>
              <w:rPr>
                <w:rFonts w:ascii="Times New Roman" w:hAnsi="Times New Roman" w:cs="Times New Roman"/>
                <w:sz w:val="24"/>
                <w:szCs w:val="24"/>
                <w:lang w:val="en-US"/>
              </w:rPr>
            </w:pPr>
          </w:p>
        </w:tc>
        <w:tc>
          <w:tcPr>
            <w:tcW w:w="993" w:type="dxa"/>
            <w:vMerge/>
            <w:vAlign w:val="center"/>
          </w:tcPr>
          <w:p w14:paraId="38FBD224" w14:textId="083BAF92" w:rsidR="00E6783F" w:rsidRDefault="00E6783F" w:rsidP="00296BD6">
            <w:pPr>
              <w:spacing w:line="360" w:lineRule="auto"/>
              <w:jc w:val="center"/>
              <w:rPr>
                <w:rFonts w:ascii="Times New Roman" w:hAnsi="Times New Roman" w:cs="Times New Roman"/>
                <w:sz w:val="24"/>
                <w:szCs w:val="24"/>
                <w:lang w:val="en-US"/>
              </w:rPr>
            </w:pPr>
          </w:p>
        </w:tc>
        <w:tc>
          <w:tcPr>
            <w:tcW w:w="991" w:type="dxa"/>
            <w:vMerge/>
            <w:vAlign w:val="center"/>
          </w:tcPr>
          <w:p w14:paraId="2FB97DFB" w14:textId="54747C6B" w:rsidR="00E6783F" w:rsidRDefault="00E6783F" w:rsidP="00296BD6">
            <w:pPr>
              <w:spacing w:line="360" w:lineRule="auto"/>
              <w:jc w:val="center"/>
              <w:rPr>
                <w:rFonts w:ascii="Times New Roman" w:hAnsi="Times New Roman" w:cs="Times New Roman"/>
                <w:sz w:val="24"/>
                <w:szCs w:val="24"/>
                <w:lang w:val="en-US"/>
              </w:rPr>
            </w:pPr>
          </w:p>
        </w:tc>
      </w:tr>
      <w:tr w:rsidR="00E6783F" w14:paraId="6F5E5CA3" w14:textId="77777777" w:rsidTr="00E6783F">
        <w:tc>
          <w:tcPr>
            <w:tcW w:w="1737" w:type="dxa"/>
            <w:vMerge/>
            <w:tcBorders>
              <w:bottom w:val="single" w:sz="4" w:space="0" w:color="auto"/>
            </w:tcBorders>
            <w:vAlign w:val="center"/>
          </w:tcPr>
          <w:p w14:paraId="22C3285A" w14:textId="632749F4" w:rsidR="00E6783F" w:rsidRDefault="00E6783F" w:rsidP="00296BD6">
            <w:pPr>
              <w:spacing w:line="360" w:lineRule="auto"/>
              <w:jc w:val="center"/>
              <w:rPr>
                <w:rFonts w:ascii="Times New Roman" w:hAnsi="Times New Roman" w:cs="Times New Roman"/>
                <w:sz w:val="24"/>
                <w:szCs w:val="24"/>
                <w:lang w:val="en-US"/>
              </w:rPr>
            </w:pPr>
          </w:p>
        </w:tc>
        <w:tc>
          <w:tcPr>
            <w:tcW w:w="1528" w:type="dxa"/>
            <w:tcBorders>
              <w:top w:val="nil"/>
            </w:tcBorders>
            <w:vAlign w:val="center"/>
          </w:tcPr>
          <w:p w14:paraId="33EFC2A9" w14:textId="2844EE7A"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IS6</w:t>
            </w:r>
          </w:p>
        </w:tc>
        <w:tc>
          <w:tcPr>
            <w:tcW w:w="1975" w:type="dxa"/>
            <w:tcBorders>
              <w:top w:val="nil"/>
            </w:tcBorders>
            <w:vAlign w:val="center"/>
          </w:tcPr>
          <w:p w14:paraId="100BAF8E" w14:textId="4D13CFF4"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0.889</w:t>
            </w:r>
          </w:p>
        </w:tc>
        <w:tc>
          <w:tcPr>
            <w:tcW w:w="2126" w:type="dxa"/>
            <w:vMerge/>
            <w:vAlign w:val="center"/>
          </w:tcPr>
          <w:p w14:paraId="2B5A8C1D" w14:textId="2ECB6BC1" w:rsidR="00E6783F" w:rsidRDefault="00E6783F" w:rsidP="00296BD6">
            <w:pPr>
              <w:spacing w:line="360" w:lineRule="auto"/>
              <w:jc w:val="center"/>
              <w:rPr>
                <w:rFonts w:ascii="Times New Roman" w:hAnsi="Times New Roman" w:cs="Times New Roman"/>
                <w:sz w:val="24"/>
                <w:szCs w:val="24"/>
                <w:lang w:val="en-US"/>
              </w:rPr>
            </w:pPr>
          </w:p>
        </w:tc>
        <w:tc>
          <w:tcPr>
            <w:tcW w:w="993" w:type="dxa"/>
            <w:vMerge/>
            <w:vAlign w:val="center"/>
          </w:tcPr>
          <w:p w14:paraId="4BBE10D9" w14:textId="74CB30CE" w:rsidR="00E6783F" w:rsidRDefault="00E6783F" w:rsidP="00296BD6">
            <w:pPr>
              <w:spacing w:line="360" w:lineRule="auto"/>
              <w:jc w:val="center"/>
              <w:rPr>
                <w:rFonts w:ascii="Times New Roman" w:hAnsi="Times New Roman" w:cs="Times New Roman"/>
                <w:sz w:val="24"/>
                <w:szCs w:val="24"/>
                <w:lang w:val="en-US"/>
              </w:rPr>
            </w:pPr>
          </w:p>
        </w:tc>
        <w:tc>
          <w:tcPr>
            <w:tcW w:w="991" w:type="dxa"/>
            <w:vMerge/>
            <w:vAlign w:val="center"/>
          </w:tcPr>
          <w:p w14:paraId="55992647" w14:textId="13D5EAD1" w:rsidR="00E6783F" w:rsidRDefault="00E6783F" w:rsidP="00296BD6">
            <w:pPr>
              <w:spacing w:line="360" w:lineRule="auto"/>
              <w:jc w:val="center"/>
              <w:rPr>
                <w:rFonts w:ascii="Times New Roman" w:hAnsi="Times New Roman" w:cs="Times New Roman"/>
                <w:sz w:val="24"/>
                <w:szCs w:val="24"/>
                <w:lang w:val="en-US"/>
              </w:rPr>
            </w:pPr>
          </w:p>
        </w:tc>
      </w:tr>
      <w:tr w:rsidR="00E6783F" w14:paraId="304FF839" w14:textId="77777777" w:rsidTr="00786979">
        <w:tc>
          <w:tcPr>
            <w:tcW w:w="1737" w:type="dxa"/>
            <w:vMerge w:val="restart"/>
            <w:vAlign w:val="center"/>
          </w:tcPr>
          <w:p w14:paraId="1214DA2B" w14:textId="54CEDD30"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Innovations</w:t>
            </w:r>
          </w:p>
        </w:tc>
        <w:tc>
          <w:tcPr>
            <w:tcW w:w="1528" w:type="dxa"/>
            <w:tcBorders>
              <w:bottom w:val="nil"/>
            </w:tcBorders>
            <w:vAlign w:val="center"/>
          </w:tcPr>
          <w:p w14:paraId="45026E53" w14:textId="027BBCF0"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IS3</w:t>
            </w:r>
          </w:p>
        </w:tc>
        <w:tc>
          <w:tcPr>
            <w:tcW w:w="1975" w:type="dxa"/>
            <w:tcBorders>
              <w:bottom w:val="nil"/>
            </w:tcBorders>
            <w:vAlign w:val="center"/>
          </w:tcPr>
          <w:p w14:paraId="094F43AB" w14:textId="1129FB59"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0.774</w:t>
            </w:r>
          </w:p>
        </w:tc>
        <w:tc>
          <w:tcPr>
            <w:tcW w:w="2126" w:type="dxa"/>
            <w:vMerge w:val="restart"/>
            <w:vAlign w:val="center"/>
          </w:tcPr>
          <w:p w14:paraId="40E39E9C" w14:textId="1754353A"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774895F1" w14:textId="12AC5F62"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36AD457F" w14:textId="1197B492"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E6783F" w14:paraId="09C38A89" w14:textId="77777777" w:rsidTr="00786979">
        <w:tc>
          <w:tcPr>
            <w:tcW w:w="1737" w:type="dxa"/>
            <w:vMerge/>
            <w:vAlign w:val="center"/>
          </w:tcPr>
          <w:p w14:paraId="06F26971" w14:textId="000CFDE5" w:rsidR="00E6783F" w:rsidRDefault="00E6783F" w:rsidP="00296BD6">
            <w:pPr>
              <w:spacing w:line="360" w:lineRule="auto"/>
              <w:jc w:val="center"/>
              <w:rPr>
                <w:rFonts w:ascii="Times New Roman" w:hAnsi="Times New Roman" w:cs="Times New Roman"/>
                <w:sz w:val="24"/>
                <w:szCs w:val="24"/>
                <w:lang w:val="en-US"/>
              </w:rPr>
            </w:pPr>
          </w:p>
        </w:tc>
        <w:tc>
          <w:tcPr>
            <w:tcW w:w="1528" w:type="dxa"/>
            <w:tcBorders>
              <w:top w:val="nil"/>
              <w:bottom w:val="nil"/>
            </w:tcBorders>
            <w:vAlign w:val="center"/>
          </w:tcPr>
          <w:p w14:paraId="1CC3D983" w14:textId="755BF1F8"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IS8</w:t>
            </w:r>
          </w:p>
        </w:tc>
        <w:tc>
          <w:tcPr>
            <w:tcW w:w="1975" w:type="dxa"/>
            <w:tcBorders>
              <w:top w:val="nil"/>
              <w:bottom w:val="nil"/>
            </w:tcBorders>
            <w:vAlign w:val="center"/>
          </w:tcPr>
          <w:p w14:paraId="207C38AE" w14:textId="337BA1E9"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0.768</w:t>
            </w:r>
          </w:p>
        </w:tc>
        <w:tc>
          <w:tcPr>
            <w:tcW w:w="2126" w:type="dxa"/>
            <w:vMerge/>
            <w:vAlign w:val="center"/>
          </w:tcPr>
          <w:p w14:paraId="589726A1" w14:textId="734B408D" w:rsidR="00E6783F" w:rsidRDefault="00E6783F" w:rsidP="00296BD6">
            <w:pPr>
              <w:spacing w:line="360" w:lineRule="auto"/>
              <w:jc w:val="center"/>
              <w:rPr>
                <w:rFonts w:ascii="Times New Roman" w:hAnsi="Times New Roman" w:cs="Times New Roman"/>
                <w:sz w:val="24"/>
                <w:szCs w:val="24"/>
                <w:lang w:val="en-US"/>
              </w:rPr>
            </w:pPr>
          </w:p>
        </w:tc>
        <w:tc>
          <w:tcPr>
            <w:tcW w:w="993" w:type="dxa"/>
            <w:vMerge/>
            <w:vAlign w:val="center"/>
          </w:tcPr>
          <w:p w14:paraId="39B1C9E7" w14:textId="2A534B9D" w:rsidR="00E6783F" w:rsidRDefault="00E6783F" w:rsidP="00296BD6">
            <w:pPr>
              <w:spacing w:line="360" w:lineRule="auto"/>
              <w:jc w:val="center"/>
              <w:rPr>
                <w:rFonts w:ascii="Times New Roman" w:hAnsi="Times New Roman" w:cs="Times New Roman"/>
                <w:sz w:val="24"/>
                <w:szCs w:val="24"/>
                <w:lang w:val="en-US"/>
              </w:rPr>
            </w:pPr>
          </w:p>
        </w:tc>
        <w:tc>
          <w:tcPr>
            <w:tcW w:w="991" w:type="dxa"/>
            <w:vMerge/>
            <w:vAlign w:val="center"/>
          </w:tcPr>
          <w:p w14:paraId="749B6D78" w14:textId="50C403B9" w:rsidR="00E6783F" w:rsidRDefault="00E6783F" w:rsidP="00296BD6">
            <w:pPr>
              <w:spacing w:line="360" w:lineRule="auto"/>
              <w:jc w:val="center"/>
              <w:rPr>
                <w:rFonts w:ascii="Times New Roman" w:hAnsi="Times New Roman" w:cs="Times New Roman"/>
                <w:sz w:val="24"/>
                <w:szCs w:val="24"/>
                <w:lang w:val="en-US"/>
              </w:rPr>
            </w:pPr>
          </w:p>
        </w:tc>
      </w:tr>
      <w:tr w:rsidR="00E6783F" w14:paraId="65AA334A" w14:textId="77777777" w:rsidTr="00786979">
        <w:tc>
          <w:tcPr>
            <w:tcW w:w="1737" w:type="dxa"/>
            <w:vMerge/>
            <w:vAlign w:val="center"/>
          </w:tcPr>
          <w:p w14:paraId="6B20DA23" w14:textId="77777777" w:rsidR="00E6783F" w:rsidRDefault="00E6783F" w:rsidP="00296BD6">
            <w:pPr>
              <w:spacing w:line="360" w:lineRule="auto"/>
              <w:jc w:val="center"/>
              <w:rPr>
                <w:rFonts w:ascii="Times New Roman" w:hAnsi="Times New Roman" w:cs="Times New Roman"/>
                <w:sz w:val="24"/>
                <w:szCs w:val="24"/>
                <w:lang w:val="en-US"/>
              </w:rPr>
            </w:pPr>
          </w:p>
        </w:tc>
        <w:tc>
          <w:tcPr>
            <w:tcW w:w="1528" w:type="dxa"/>
            <w:tcBorders>
              <w:top w:val="nil"/>
              <w:bottom w:val="nil"/>
            </w:tcBorders>
            <w:vAlign w:val="center"/>
          </w:tcPr>
          <w:p w14:paraId="665D5C4F" w14:textId="3090D78B"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IS10</w:t>
            </w:r>
          </w:p>
        </w:tc>
        <w:tc>
          <w:tcPr>
            <w:tcW w:w="1975" w:type="dxa"/>
            <w:tcBorders>
              <w:top w:val="nil"/>
              <w:bottom w:val="nil"/>
            </w:tcBorders>
            <w:vAlign w:val="center"/>
          </w:tcPr>
          <w:p w14:paraId="26AB3C9C" w14:textId="56E11BAF"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0.680</w:t>
            </w:r>
          </w:p>
        </w:tc>
        <w:tc>
          <w:tcPr>
            <w:tcW w:w="2126" w:type="dxa"/>
            <w:vMerge/>
            <w:vAlign w:val="center"/>
          </w:tcPr>
          <w:p w14:paraId="1240F475" w14:textId="28F857FC" w:rsidR="00E6783F" w:rsidRDefault="00E6783F" w:rsidP="00296BD6">
            <w:pPr>
              <w:spacing w:line="360" w:lineRule="auto"/>
              <w:jc w:val="center"/>
              <w:rPr>
                <w:rFonts w:ascii="Times New Roman" w:hAnsi="Times New Roman" w:cs="Times New Roman"/>
                <w:sz w:val="24"/>
                <w:szCs w:val="24"/>
                <w:lang w:val="en-US"/>
              </w:rPr>
            </w:pPr>
          </w:p>
        </w:tc>
        <w:tc>
          <w:tcPr>
            <w:tcW w:w="993" w:type="dxa"/>
            <w:vMerge/>
            <w:vAlign w:val="center"/>
          </w:tcPr>
          <w:p w14:paraId="60EEE06D" w14:textId="58888D97" w:rsidR="00E6783F" w:rsidRDefault="00E6783F" w:rsidP="00296BD6">
            <w:pPr>
              <w:spacing w:line="360" w:lineRule="auto"/>
              <w:jc w:val="center"/>
              <w:rPr>
                <w:rFonts w:ascii="Times New Roman" w:hAnsi="Times New Roman" w:cs="Times New Roman"/>
                <w:sz w:val="24"/>
                <w:szCs w:val="24"/>
                <w:lang w:val="en-US"/>
              </w:rPr>
            </w:pPr>
          </w:p>
        </w:tc>
        <w:tc>
          <w:tcPr>
            <w:tcW w:w="991" w:type="dxa"/>
            <w:vMerge/>
            <w:vAlign w:val="center"/>
          </w:tcPr>
          <w:p w14:paraId="4724B114" w14:textId="0ACFA8B3" w:rsidR="00E6783F" w:rsidRDefault="00E6783F" w:rsidP="00296BD6">
            <w:pPr>
              <w:spacing w:line="360" w:lineRule="auto"/>
              <w:jc w:val="center"/>
              <w:rPr>
                <w:rFonts w:ascii="Times New Roman" w:hAnsi="Times New Roman" w:cs="Times New Roman"/>
                <w:sz w:val="24"/>
                <w:szCs w:val="24"/>
                <w:lang w:val="en-US"/>
              </w:rPr>
            </w:pPr>
          </w:p>
        </w:tc>
      </w:tr>
      <w:tr w:rsidR="00E6783F" w14:paraId="4201B75A" w14:textId="77777777" w:rsidTr="00786979">
        <w:tc>
          <w:tcPr>
            <w:tcW w:w="1737" w:type="dxa"/>
            <w:vMerge/>
            <w:vAlign w:val="center"/>
          </w:tcPr>
          <w:p w14:paraId="1ADFB38A" w14:textId="77777777" w:rsidR="00E6783F" w:rsidRDefault="00E6783F" w:rsidP="00296BD6">
            <w:pPr>
              <w:spacing w:line="360" w:lineRule="auto"/>
              <w:jc w:val="center"/>
              <w:rPr>
                <w:rFonts w:ascii="Times New Roman" w:hAnsi="Times New Roman" w:cs="Times New Roman"/>
                <w:sz w:val="24"/>
                <w:szCs w:val="24"/>
                <w:lang w:val="en-US"/>
              </w:rPr>
            </w:pPr>
          </w:p>
        </w:tc>
        <w:tc>
          <w:tcPr>
            <w:tcW w:w="1528" w:type="dxa"/>
            <w:tcBorders>
              <w:top w:val="nil"/>
            </w:tcBorders>
            <w:vAlign w:val="center"/>
          </w:tcPr>
          <w:p w14:paraId="12F76FE1" w14:textId="3458410D"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IS11</w:t>
            </w:r>
          </w:p>
        </w:tc>
        <w:tc>
          <w:tcPr>
            <w:tcW w:w="1975" w:type="dxa"/>
            <w:tcBorders>
              <w:top w:val="nil"/>
            </w:tcBorders>
            <w:vAlign w:val="center"/>
          </w:tcPr>
          <w:p w14:paraId="398BCDCD" w14:textId="074ECE2D" w:rsidR="00E6783F" w:rsidRDefault="00E6783F"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0.621</w:t>
            </w:r>
          </w:p>
        </w:tc>
        <w:tc>
          <w:tcPr>
            <w:tcW w:w="2126" w:type="dxa"/>
            <w:vMerge/>
            <w:vAlign w:val="center"/>
          </w:tcPr>
          <w:p w14:paraId="4362FAC1" w14:textId="77777777" w:rsidR="00E6783F" w:rsidRDefault="00E6783F" w:rsidP="00296BD6">
            <w:pPr>
              <w:spacing w:line="360" w:lineRule="auto"/>
              <w:jc w:val="center"/>
              <w:rPr>
                <w:rFonts w:ascii="Times New Roman" w:hAnsi="Times New Roman" w:cs="Times New Roman"/>
                <w:sz w:val="24"/>
                <w:szCs w:val="24"/>
                <w:lang w:val="en-US"/>
              </w:rPr>
            </w:pPr>
          </w:p>
        </w:tc>
        <w:tc>
          <w:tcPr>
            <w:tcW w:w="993" w:type="dxa"/>
            <w:vMerge/>
            <w:vAlign w:val="center"/>
          </w:tcPr>
          <w:p w14:paraId="473A8A51" w14:textId="77777777" w:rsidR="00E6783F" w:rsidRDefault="00E6783F" w:rsidP="00296BD6">
            <w:pPr>
              <w:spacing w:line="360" w:lineRule="auto"/>
              <w:jc w:val="center"/>
              <w:rPr>
                <w:rFonts w:ascii="Times New Roman" w:hAnsi="Times New Roman" w:cs="Times New Roman"/>
                <w:sz w:val="24"/>
                <w:szCs w:val="24"/>
                <w:lang w:val="en-US"/>
              </w:rPr>
            </w:pPr>
          </w:p>
        </w:tc>
        <w:tc>
          <w:tcPr>
            <w:tcW w:w="991" w:type="dxa"/>
            <w:vMerge/>
            <w:vAlign w:val="center"/>
          </w:tcPr>
          <w:p w14:paraId="2BD914DA" w14:textId="77777777" w:rsidR="00E6783F" w:rsidRDefault="00E6783F" w:rsidP="00296BD6">
            <w:pPr>
              <w:spacing w:line="360" w:lineRule="auto"/>
              <w:jc w:val="center"/>
              <w:rPr>
                <w:rFonts w:ascii="Times New Roman" w:hAnsi="Times New Roman" w:cs="Times New Roman"/>
                <w:sz w:val="24"/>
                <w:szCs w:val="24"/>
                <w:lang w:val="en-US"/>
              </w:rPr>
            </w:pPr>
          </w:p>
        </w:tc>
      </w:tr>
    </w:tbl>
    <w:p w14:paraId="6B16D2CE" w14:textId="77777777" w:rsidR="0091016D" w:rsidRDefault="0091016D" w:rsidP="00296BD6">
      <w:pPr>
        <w:spacing w:line="360" w:lineRule="auto"/>
        <w:rPr>
          <w:rFonts w:ascii="Times New Roman" w:hAnsi="Times New Roman" w:cs="Times New Roman"/>
          <w:sz w:val="24"/>
          <w:szCs w:val="24"/>
          <w:lang w:val="en-US"/>
        </w:rPr>
      </w:pPr>
    </w:p>
    <w:p w14:paraId="7BA8B24F" w14:textId="1EF0E2CB" w:rsidR="00356D8B" w:rsidRPr="00D11F7F" w:rsidRDefault="00356D8B"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3</w:t>
      </w:r>
      <w:r w:rsidR="00D11F7F" w:rsidRPr="00D11F7F">
        <w:rPr>
          <w:rFonts w:ascii="Times New Roman" w:hAnsi="Times New Roman" w:cs="Times New Roman"/>
          <w:b/>
          <w:bCs/>
          <w:i/>
          <w:iCs/>
          <w:sz w:val="24"/>
          <w:szCs w:val="24"/>
          <w:lang w:val="en-US"/>
        </w:rPr>
        <w:t>8</w:t>
      </w:r>
      <w:r w:rsidRPr="00D11F7F">
        <w:rPr>
          <w:rFonts w:ascii="Times New Roman" w:hAnsi="Times New Roman" w:cs="Times New Roman"/>
          <w:b/>
          <w:bCs/>
          <w:i/>
          <w:iCs/>
          <w:sz w:val="24"/>
          <w:szCs w:val="24"/>
          <w:lang w:val="en-US"/>
        </w:rPr>
        <w:t>. Reliability and Validity checks for Circular economy factors</w:t>
      </w:r>
    </w:p>
    <w:tbl>
      <w:tblPr>
        <w:tblStyle w:val="af1"/>
        <w:tblW w:w="0" w:type="auto"/>
        <w:tblLook w:val="04A0" w:firstRow="1" w:lastRow="0" w:firstColumn="1" w:lastColumn="0" w:noHBand="0" w:noVBand="1"/>
      </w:tblPr>
      <w:tblGrid>
        <w:gridCol w:w="1558"/>
        <w:gridCol w:w="1558"/>
        <w:gridCol w:w="2124"/>
        <w:gridCol w:w="2126"/>
        <w:gridCol w:w="993"/>
        <w:gridCol w:w="991"/>
      </w:tblGrid>
      <w:tr w:rsidR="00356D8B" w14:paraId="246469C3" w14:textId="77777777" w:rsidTr="00BB573F">
        <w:tc>
          <w:tcPr>
            <w:tcW w:w="1558" w:type="dxa"/>
            <w:vAlign w:val="center"/>
          </w:tcPr>
          <w:p w14:paraId="1EDF7B2C"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Construct</w:t>
            </w:r>
          </w:p>
        </w:tc>
        <w:tc>
          <w:tcPr>
            <w:tcW w:w="1558" w:type="dxa"/>
            <w:vAlign w:val="center"/>
          </w:tcPr>
          <w:p w14:paraId="7E8517AE" w14:textId="55F660D5"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Indicator</w:t>
            </w:r>
            <w:r w:rsidR="00AE0B6E">
              <w:rPr>
                <w:rFonts w:ascii="Times New Roman" w:hAnsi="Times New Roman" w:cs="Times New Roman"/>
                <w:b/>
                <w:bCs/>
                <w:sz w:val="24"/>
                <w:szCs w:val="24"/>
                <w:lang w:val="en-US"/>
              </w:rPr>
              <w:t>s</w:t>
            </w:r>
          </w:p>
        </w:tc>
        <w:tc>
          <w:tcPr>
            <w:tcW w:w="2124" w:type="dxa"/>
            <w:vAlign w:val="center"/>
          </w:tcPr>
          <w:p w14:paraId="52EA601A"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Factor Loading</w:t>
            </w:r>
          </w:p>
        </w:tc>
        <w:tc>
          <w:tcPr>
            <w:tcW w:w="2126" w:type="dxa"/>
            <w:vAlign w:val="center"/>
          </w:tcPr>
          <w:p w14:paraId="0475A2E3"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Cronbach’s Alpha</w:t>
            </w:r>
          </w:p>
        </w:tc>
        <w:tc>
          <w:tcPr>
            <w:tcW w:w="993" w:type="dxa"/>
            <w:vAlign w:val="center"/>
          </w:tcPr>
          <w:p w14:paraId="2FF67EFC"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CR</w:t>
            </w:r>
          </w:p>
        </w:tc>
        <w:tc>
          <w:tcPr>
            <w:tcW w:w="991" w:type="dxa"/>
            <w:vAlign w:val="center"/>
          </w:tcPr>
          <w:p w14:paraId="1E725CF2" w14:textId="77777777" w:rsidR="00356D8B" w:rsidRPr="00B44FB3" w:rsidRDefault="00356D8B" w:rsidP="00296BD6">
            <w:pPr>
              <w:spacing w:line="360" w:lineRule="auto"/>
              <w:jc w:val="center"/>
              <w:rPr>
                <w:rFonts w:ascii="Times New Roman" w:hAnsi="Times New Roman" w:cs="Times New Roman"/>
                <w:b/>
                <w:bCs/>
                <w:sz w:val="24"/>
                <w:szCs w:val="24"/>
                <w:lang w:val="en-US"/>
              </w:rPr>
            </w:pPr>
            <w:r w:rsidRPr="00B44FB3">
              <w:rPr>
                <w:rFonts w:ascii="Times New Roman" w:hAnsi="Times New Roman" w:cs="Times New Roman"/>
                <w:b/>
                <w:bCs/>
                <w:sz w:val="24"/>
                <w:szCs w:val="24"/>
                <w:lang w:val="en-US"/>
              </w:rPr>
              <w:t>AVE</w:t>
            </w:r>
          </w:p>
        </w:tc>
      </w:tr>
      <w:tr w:rsidR="00AE0B6E" w14:paraId="688AF441" w14:textId="77777777" w:rsidTr="00BB573F">
        <w:tc>
          <w:tcPr>
            <w:tcW w:w="1558" w:type="dxa"/>
            <w:vAlign w:val="center"/>
          </w:tcPr>
          <w:p w14:paraId="651EB1A0" w14:textId="39BACA94"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 factors</w:t>
            </w:r>
          </w:p>
        </w:tc>
        <w:tc>
          <w:tcPr>
            <w:tcW w:w="1558" w:type="dxa"/>
            <w:tcBorders>
              <w:bottom w:val="nil"/>
            </w:tcBorders>
            <w:vAlign w:val="center"/>
          </w:tcPr>
          <w:p w14:paraId="65912D1A" w14:textId="4DFA7418"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4" w:type="dxa"/>
            <w:tcBorders>
              <w:bottom w:val="nil"/>
            </w:tcBorders>
            <w:vAlign w:val="center"/>
          </w:tcPr>
          <w:p w14:paraId="0D7C2074" w14:textId="1C449EE1"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2126" w:type="dxa"/>
            <w:vAlign w:val="center"/>
          </w:tcPr>
          <w:p w14:paraId="6DF5CC18" w14:textId="6FF55E01"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0.675</w:t>
            </w:r>
          </w:p>
        </w:tc>
        <w:tc>
          <w:tcPr>
            <w:tcW w:w="993" w:type="dxa"/>
            <w:vAlign w:val="center"/>
          </w:tcPr>
          <w:p w14:paraId="09A39947" w14:textId="2CDA602C"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0.745</w:t>
            </w:r>
          </w:p>
        </w:tc>
        <w:tc>
          <w:tcPr>
            <w:tcW w:w="991" w:type="dxa"/>
            <w:vAlign w:val="center"/>
          </w:tcPr>
          <w:p w14:paraId="643BE347" w14:textId="44FDAAF8"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0.293</w:t>
            </w:r>
          </w:p>
        </w:tc>
      </w:tr>
      <w:tr w:rsidR="00AE029C" w14:paraId="45EFE29C" w14:textId="77777777" w:rsidTr="00BB573F">
        <w:tc>
          <w:tcPr>
            <w:tcW w:w="1558" w:type="dxa"/>
            <w:vMerge w:val="restart"/>
            <w:vAlign w:val="center"/>
          </w:tcPr>
          <w:p w14:paraId="4E678BE5" w14:textId="0708DD64" w:rsidR="00AE029C" w:rsidRDefault="00AE029C"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Resource optimization</w:t>
            </w:r>
          </w:p>
        </w:tc>
        <w:tc>
          <w:tcPr>
            <w:tcW w:w="1558" w:type="dxa"/>
            <w:tcBorders>
              <w:bottom w:val="nil"/>
            </w:tcBorders>
            <w:vAlign w:val="center"/>
          </w:tcPr>
          <w:p w14:paraId="756EB471" w14:textId="4F2CB413" w:rsidR="00AE029C" w:rsidRDefault="00AE029C"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CE1</w:t>
            </w:r>
          </w:p>
        </w:tc>
        <w:tc>
          <w:tcPr>
            <w:tcW w:w="2124" w:type="dxa"/>
            <w:tcBorders>
              <w:bottom w:val="nil"/>
            </w:tcBorders>
            <w:vAlign w:val="center"/>
          </w:tcPr>
          <w:p w14:paraId="330D549A" w14:textId="4BD664F0" w:rsidR="00AE029C"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0.912</w:t>
            </w:r>
          </w:p>
        </w:tc>
        <w:tc>
          <w:tcPr>
            <w:tcW w:w="2126" w:type="dxa"/>
            <w:vMerge w:val="restart"/>
            <w:vAlign w:val="center"/>
          </w:tcPr>
          <w:p w14:paraId="21737409" w14:textId="41EE9AB6" w:rsidR="00AE029C"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653739CF" w14:textId="79B20584" w:rsidR="00AE029C"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12B1B16A" w14:textId="3D8A8B25" w:rsidR="00AE029C"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AE029C" w14:paraId="730F7AF1" w14:textId="77777777" w:rsidTr="00BB573F">
        <w:tc>
          <w:tcPr>
            <w:tcW w:w="1558" w:type="dxa"/>
            <w:vMerge/>
            <w:vAlign w:val="center"/>
          </w:tcPr>
          <w:p w14:paraId="3B3A1A02" w14:textId="71EDE98E" w:rsidR="00AE029C" w:rsidRDefault="00AE029C" w:rsidP="00296BD6">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3F049319" w14:textId="29957974" w:rsidR="00AE029C" w:rsidRDefault="00AE029C"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CE2</w:t>
            </w:r>
          </w:p>
        </w:tc>
        <w:tc>
          <w:tcPr>
            <w:tcW w:w="2124" w:type="dxa"/>
            <w:tcBorders>
              <w:top w:val="nil"/>
              <w:bottom w:val="nil"/>
            </w:tcBorders>
            <w:vAlign w:val="center"/>
          </w:tcPr>
          <w:p w14:paraId="2D8BEDCA" w14:textId="0924619F" w:rsidR="00AE029C"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0.940</w:t>
            </w:r>
          </w:p>
        </w:tc>
        <w:tc>
          <w:tcPr>
            <w:tcW w:w="2126" w:type="dxa"/>
            <w:vMerge/>
            <w:vAlign w:val="center"/>
          </w:tcPr>
          <w:p w14:paraId="6C2E31B3" w14:textId="5C185960" w:rsidR="00AE029C" w:rsidRDefault="00AE029C" w:rsidP="00296BD6">
            <w:pPr>
              <w:spacing w:line="360" w:lineRule="auto"/>
              <w:jc w:val="center"/>
              <w:rPr>
                <w:rFonts w:ascii="Times New Roman" w:hAnsi="Times New Roman" w:cs="Times New Roman"/>
                <w:sz w:val="24"/>
                <w:szCs w:val="24"/>
                <w:lang w:val="en-US"/>
              </w:rPr>
            </w:pPr>
          </w:p>
        </w:tc>
        <w:tc>
          <w:tcPr>
            <w:tcW w:w="993" w:type="dxa"/>
            <w:vMerge/>
            <w:vAlign w:val="center"/>
          </w:tcPr>
          <w:p w14:paraId="43359FA1" w14:textId="22A47C89" w:rsidR="00AE029C" w:rsidRDefault="00AE029C" w:rsidP="00296BD6">
            <w:pPr>
              <w:spacing w:line="360" w:lineRule="auto"/>
              <w:jc w:val="center"/>
              <w:rPr>
                <w:rFonts w:ascii="Times New Roman" w:hAnsi="Times New Roman" w:cs="Times New Roman"/>
                <w:sz w:val="24"/>
                <w:szCs w:val="24"/>
                <w:lang w:val="en-US"/>
              </w:rPr>
            </w:pPr>
          </w:p>
        </w:tc>
        <w:tc>
          <w:tcPr>
            <w:tcW w:w="991" w:type="dxa"/>
            <w:vMerge/>
            <w:vAlign w:val="center"/>
          </w:tcPr>
          <w:p w14:paraId="7B39CA36" w14:textId="2E8DC428" w:rsidR="00AE029C" w:rsidRDefault="00AE029C" w:rsidP="00296BD6">
            <w:pPr>
              <w:spacing w:line="360" w:lineRule="auto"/>
              <w:jc w:val="center"/>
              <w:rPr>
                <w:rFonts w:ascii="Times New Roman" w:hAnsi="Times New Roman" w:cs="Times New Roman"/>
                <w:sz w:val="24"/>
                <w:szCs w:val="24"/>
                <w:lang w:val="en-US"/>
              </w:rPr>
            </w:pPr>
          </w:p>
        </w:tc>
      </w:tr>
      <w:tr w:rsidR="00AE029C" w14:paraId="2E912875" w14:textId="77777777" w:rsidTr="00AE0B6E">
        <w:tc>
          <w:tcPr>
            <w:tcW w:w="1558" w:type="dxa"/>
            <w:vMerge/>
            <w:vAlign w:val="center"/>
          </w:tcPr>
          <w:p w14:paraId="33EC5D2C" w14:textId="77777777" w:rsidR="00AE029C" w:rsidRDefault="00AE029C" w:rsidP="00296BD6">
            <w:pPr>
              <w:spacing w:line="360" w:lineRule="auto"/>
              <w:jc w:val="center"/>
              <w:rPr>
                <w:rFonts w:ascii="Times New Roman" w:hAnsi="Times New Roman" w:cs="Times New Roman"/>
                <w:sz w:val="24"/>
                <w:szCs w:val="24"/>
                <w:lang w:val="en-US"/>
              </w:rPr>
            </w:pPr>
          </w:p>
        </w:tc>
        <w:tc>
          <w:tcPr>
            <w:tcW w:w="1558" w:type="dxa"/>
            <w:tcBorders>
              <w:top w:val="nil"/>
              <w:bottom w:val="single" w:sz="4" w:space="0" w:color="auto"/>
            </w:tcBorders>
            <w:vAlign w:val="center"/>
          </w:tcPr>
          <w:p w14:paraId="0DBF30F0" w14:textId="4619238F" w:rsidR="00AE029C" w:rsidRDefault="00AE029C"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CE8</w:t>
            </w:r>
          </w:p>
        </w:tc>
        <w:tc>
          <w:tcPr>
            <w:tcW w:w="2124" w:type="dxa"/>
            <w:tcBorders>
              <w:top w:val="nil"/>
              <w:bottom w:val="single" w:sz="4" w:space="0" w:color="auto"/>
            </w:tcBorders>
            <w:vAlign w:val="center"/>
          </w:tcPr>
          <w:p w14:paraId="7AC51364" w14:textId="27342BEB" w:rsidR="00AE029C"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0.769</w:t>
            </w:r>
          </w:p>
        </w:tc>
        <w:tc>
          <w:tcPr>
            <w:tcW w:w="2126" w:type="dxa"/>
            <w:vMerge/>
            <w:tcBorders>
              <w:bottom w:val="single" w:sz="4" w:space="0" w:color="auto"/>
            </w:tcBorders>
            <w:vAlign w:val="center"/>
          </w:tcPr>
          <w:p w14:paraId="7585E9F9" w14:textId="77777777" w:rsidR="00AE029C" w:rsidRDefault="00AE029C" w:rsidP="00296BD6">
            <w:pPr>
              <w:spacing w:line="360" w:lineRule="auto"/>
              <w:jc w:val="center"/>
              <w:rPr>
                <w:rFonts w:ascii="Times New Roman" w:hAnsi="Times New Roman" w:cs="Times New Roman"/>
                <w:sz w:val="24"/>
                <w:szCs w:val="24"/>
                <w:lang w:val="en-US"/>
              </w:rPr>
            </w:pPr>
          </w:p>
        </w:tc>
        <w:tc>
          <w:tcPr>
            <w:tcW w:w="993" w:type="dxa"/>
            <w:vMerge/>
            <w:tcBorders>
              <w:bottom w:val="single" w:sz="4" w:space="0" w:color="auto"/>
            </w:tcBorders>
            <w:vAlign w:val="center"/>
          </w:tcPr>
          <w:p w14:paraId="2D6DDF08" w14:textId="77777777" w:rsidR="00AE029C" w:rsidRDefault="00AE029C" w:rsidP="00296BD6">
            <w:pPr>
              <w:spacing w:line="360" w:lineRule="auto"/>
              <w:jc w:val="center"/>
              <w:rPr>
                <w:rFonts w:ascii="Times New Roman" w:hAnsi="Times New Roman" w:cs="Times New Roman"/>
                <w:sz w:val="24"/>
                <w:szCs w:val="24"/>
                <w:lang w:val="en-US"/>
              </w:rPr>
            </w:pPr>
          </w:p>
        </w:tc>
        <w:tc>
          <w:tcPr>
            <w:tcW w:w="991" w:type="dxa"/>
            <w:vMerge/>
            <w:tcBorders>
              <w:bottom w:val="single" w:sz="4" w:space="0" w:color="auto"/>
            </w:tcBorders>
            <w:vAlign w:val="center"/>
          </w:tcPr>
          <w:p w14:paraId="6B120D32" w14:textId="77777777" w:rsidR="00AE029C" w:rsidRDefault="00AE029C" w:rsidP="00296BD6">
            <w:pPr>
              <w:spacing w:line="360" w:lineRule="auto"/>
              <w:jc w:val="center"/>
              <w:rPr>
                <w:rFonts w:ascii="Times New Roman" w:hAnsi="Times New Roman" w:cs="Times New Roman"/>
                <w:sz w:val="24"/>
                <w:szCs w:val="24"/>
                <w:lang w:val="en-US"/>
              </w:rPr>
            </w:pPr>
          </w:p>
        </w:tc>
      </w:tr>
      <w:tr w:rsidR="00AE0B6E" w14:paraId="6F8D44C5" w14:textId="77777777" w:rsidTr="0027395F">
        <w:tc>
          <w:tcPr>
            <w:tcW w:w="1558" w:type="dxa"/>
            <w:vMerge w:val="restart"/>
            <w:vAlign w:val="center"/>
          </w:tcPr>
          <w:p w14:paraId="081F1B71" w14:textId="249B61B0"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Sustainable practices</w:t>
            </w:r>
          </w:p>
        </w:tc>
        <w:tc>
          <w:tcPr>
            <w:tcW w:w="1558" w:type="dxa"/>
            <w:tcBorders>
              <w:bottom w:val="nil"/>
            </w:tcBorders>
            <w:vAlign w:val="center"/>
          </w:tcPr>
          <w:p w14:paraId="2C6C6816" w14:textId="390ED98B"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CE3</w:t>
            </w:r>
          </w:p>
        </w:tc>
        <w:tc>
          <w:tcPr>
            <w:tcW w:w="2124" w:type="dxa"/>
            <w:tcBorders>
              <w:bottom w:val="nil"/>
            </w:tcBorders>
            <w:vAlign w:val="center"/>
          </w:tcPr>
          <w:p w14:paraId="55E1EA02" w14:textId="15CB89B5"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0.772</w:t>
            </w:r>
          </w:p>
        </w:tc>
        <w:tc>
          <w:tcPr>
            <w:tcW w:w="2126" w:type="dxa"/>
            <w:vMerge w:val="restart"/>
            <w:vAlign w:val="center"/>
          </w:tcPr>
          <w:p w14:paraId="56DB3CA5" w14:textId="7080B06D"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3" w:type="dxa"/>
            <w:vMerge w:val="restart"/>
            <w:vAlign w:val="center"/>
          </w:tcPr>
          <w:p w14:paraId="33B271B0" w14:textId="27681FE4"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991" w:type="dxa"/>
            <w:vMerge w:val="restart"/>
            <w:vAlign w:val="center"/>
          </w:tcPr>
          <w:p w14:paraId="5FC04E6B" w14:textId="2C3F1EF8"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AE0B6E" w14:paraId="24C9338C" w14:textId="77777777" w:rsidTr="0027395F">
        <w:tc>
          <w:tcPr>
            <w:tcW w:w="1558" w:type="dxa"/>
            <w:vMerge/>
            <w:vAlign w:val="center"/>
          </w:tcPr>
          <w:p w14:paraId="2C58611D" w14:textId="77777777" w:rsidR="00AE0B6E" w:rsidRDefault="00AE0B6E" w:rsidP="00296BD6">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559265DB" w14:textId="0194F543"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CE4</w:t>
            </w:r>
          </w:p>
        </w:tc>
        <w:tc>
          <w:tcPr>
            <w:tcW w:w="2124" w:type="dxa"/>
            <w:tcBorders>
              <w:top w:val="nil"/>
              <w:bottom w:val="nil"/>
            </w:tcBorders>
            <w:vAlign w:val="center"/>
          </w:tcPr>
          <w:p w14:paraId="6C5A77F8" w14:textId="043E1282"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0.761</w:t>
            </w:r>
          </w:p>
        </w:tc>
        <w:tc>
          <w:tcPr>
            <w:tcW w:w="2126" w:type="dxa"/>
            <w:vMerge/>
            <w:vAlign w:val="center"/>
          </w:tcPr>
          <w:p w14:paraId="65B95722" w14:textId="77777777" w:rsidR="00AE0B6E" w:rsidRDefault="00AE0B6E" w:rsidP="00296BD6">
            <w:pPr>
              <w:spacing w:line="360" w:lineRule="auto"/>
              <w:jc w:val="center"/>
              <w:rPr>
                <w:rFonts w:ascii="Times New Roman" w:hAnsi="Times New Roman" w:cs="Times New Roman"/>
                <w:sz w:val="24"/>
                <w:szCs w:val="24"/>
                <w:lang w:val="en-US"/>
              </w:rPr>
            </w:pPr>
          </w:p>
        </w:tc>
        <w:tc>
          <w:tcPr>
            <w:tcW w:w="993" w:type="dxa"/>
            <w:vMerge/>
            <w:vAlign w:val="center"/>
          </w:tcPr>
          <w:p w14:paraId="12509EE0" w14:textId="77777777" w:rsidR="00AE0B6E" w:rsidRDefault="00AE0B6E" w:rsidP="00296BD6">
            <w:pPr>
              <w:spacing w:line="360" w:lineRule="auto"/>
              <w:jc w:val="center"/>
              <w:rPr>
                <w:rFonts w:ascii="Times New Roman" w:hAnsi="Times New Roman" w:cs="Times New Roman"/>
                <w:sz w:val="24"/>
                <w:szCs w:val="24"/>
                <w:lang w:val="en-US"/>
              </w:rPr>
            </w:pPr>
          </w:p>
        </w:tc>
        <w:tc>
          <w:tcPr>
            <w:tcW w:w="991" w:type="dxa"/>
            <w:vMerge/>
            <w:vAlign w:val="center"/>
          </w:tcPr>
          <w:p w14:paraId="39EBC3F4" w14:textId="77777777" w:rsidR="00AE0B6E" w:rsidRDefault="00AE0B6E" w:rsidP="00296BD6">
            <w:pPr>
              <w:spacing w:line="360" w:lineRule="auto"/>
              <w:jc w:val="center"/>
              <w:rPr>
                <w:rFonts w:ascii="Times New Roman" w:hAnsi="Times New Roman" w:cs="Times New Roman"/>
                <w:sz w:val="24"/>
                <w:szCs w:val="24"/>
                <w:lang w:val="en-US"/>
              </w:rPr>
            </w:pPr>
          </w:p>
        </w:tc>
      </w:tr>
      <w:tr w:rsidR="00AE0B6E" w14:paraId="59F7C789" w14:textId="77777777" w:rsidTr="0027395F">
        <w:tc>
          <w:tcPr>
            <w:tcW w:w="1558" w:type="dxa"/>
            <w:vMerge/>
            <w:vAlign w:val="center"/>
          </w:tcPr>
          <w:p w14:paraId="675C7E34" w14:textId="77777777" w:rsidR="00AE0B6E" w:rsidRDefault="00AE0B6E" w:rsidP="00296BD6">
            <w:pPr>
              <w:spacing w:line="360" w:lineRule="auto"/>
              <w:jc w:val="center"/>
              <w:rPr>
                <w:rFonts w:ascii="Times New Roman" w:hAnsi="Times New Roman" w:cs="Times New Roman"/>
                <w:sz w:val="24"/>
                <w:szCs w:val="24"/>
                <w:lang w:val="en-US"/>
              </w:rPr>
            </w:pPr>
          </w:p>
        </w:tc>
        <w:tc>
          <w:tcPr>
            <w:tcW w:w="1558" w:type="dxa"/>
            <w:tcBorders>
              <w:top w:val="nil"/>
              <w:bottom w:val="nil"/>
            </w:tcBorders>
            <w:vAlign w:val="center"/>
          </w:tcPr>
          <w:p w14:paraId="6262731F" w14:textId="590EE4C5"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CE6</w:t>
            </w:r>
          </w:p>
        </w:tc>
        <w:tc>
          <w:tcPr>
            <w:tcW w:w="2124" w:type="dxa"/>
            <w:tcBorders>
              <w:top w:val="nil"/>
              <w:bottom w:val="nil"/>
            </w:tcBorders>
            <w:vAlign w:val="center"/>
          </w:tcPr>
          <w:p w14:paraId="75E74B1E" w14:textId="441CAEC7"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0.765</w:t>
            </w:r>
          </w:p>
        </w:tc>
        <w:tc>
          <w:tcPr>
            <w:tcW w:w="2126" w:type="dxa"/>
            <w:vMerge/>
            <w:vAlign w:val="center"/>
          </w:tcPr>
          <w:p w14:paraId="4539BC74" w14:textId="77777777" w:rsidR="00AE0B6E" w:rsidRDefault="00AE0B6E" w:rsidP="00296BD6">
            <w:pPr>
              <w:spacing w:line="360" w:lineRule="auto"/>
              <w:jc w:val="center"/>
              <w:rPr>
                <w:rFonts w:ascii="Times New Roman" w:hAnsi="Times New Roman" w:cs="Times New Roman"/>
                <w:sz w:val="24"/>
                <w:szCs w:val="24"/>
                <w:lang w:val="en-US"/>
              </w:rPr>
            </w:pPr>
          </w:p>
        </w:tc>
        <w:tc>
          <w:tcPr>
            <w:tcW w:w="993" w:type="dxa"/>
            <w:vMerge/>
            <w:vAlign w:val="center"/>
          </w:tcPr>
          <w:p w14:paraId="52FF8009" w14:textId="77777777" w:rsidR="00AE0B6E" w:rsidRDefault="00AE0B6E" w:rsidP="00296BD6">
            <w:pPr>
              <w:spacing w:line="360" w:lineRule="auto"/>
              <w:jc w:val="center"/>
              <w:rPr>
                <w:rFonts w:ascii="Times New Roman" w:hAnsi="Times New Roman" w:cs="Times New Roman"/>
                <w:sz w:val="24"/>
                <w:szCs w:val="24"/>
                <w:lang w:val="en-US"/>
              </w:rPr>
            </w:pPr>
          </w:p>
        </w:tc>
        <w:tc>
          <w:tcPr>
            <w:tcW w:w="991" w:type="dxa"/>
            <w:vMerge/>
            <w:vAlign w:val="center"/>
          </w:tcPr>
          <w:p w14:paraId="2EDFC791" w14:textId="77777777" w:rsidR="00AE0B6E" w:rsidRDefault="00AE0B6E" w:rsidP="00296BD6">
            <w:pPr>
              <w:spacing w:line="360" w:lineRule="auto"/>
              <w:jc w:val="center"/>
              <w:rPr>
                <w:rFonts w:ascii="Times New Roman" w:hAnsi="Times New Roman" w:cs="Times New Roman"/>
                <w:sz w:val="24"/>
                <w:szCs w:val="24"/>
                <w:lang w:val="en-US"/>
              </w:rPr>
            </w:pPr>
          </w:p>
        </w:tc>
      </w:tr>
      <w:tr w:rsidR="00AE0B6E" w14:paraId="16D0141B" w14:textId="77777777" w:rsidTr="0027395F">
        <w:tc>
          <w:tcPr>
            <w:tcW w:w="1558" w:type="dxa"/>
            <w:vMerge/>
            <w:vAlign w:val="center"/>
          </w:tcPr>
          <w:p w14:paraId="565C5B02" w14:textId="48FBE97F" w:rsidR="00AE0B6E" w:rsidRDefault="00AE0B6E" w:rsidP="00296BD6">
            <w:pPr>
              <w:spacing w:line="360" w:lineRule="auto"/>
              <w:jc w:val="center"/>
              <w:rPr>
                <w:rFonts w:ascii="Times New Roman" w:hAnsi="Times New Roman" w:cs="Times New Roman"/>
                <w:sz w:val="24"/>
                <w:szCs w:val="24"/>
                <w:lang w:val="en-US"/>
              </w:rPr>
            </w:pPr>
          </w:p>
        </w:tc>
        <w:tc>
          <w:tcPr>
            <w:tcW w:w="1558" w:type="dxa"/>
            <w:tcBorders>
              <w:top w:val="nil"/>
            </w:tcBorders>
            <w:vAlign w:val="center"/>
          </w:tcPr>
          <w:p w14:paraId="301C2F46" w14:textId="314D68F1"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CE7</w:t>
            </w:r>
          </w:p>
        </w:tc>
        <w:tc>
          <w:tcPr>
            <w:tcW w:w="2124" w:type="dxa"/>
            <w:tcBorders>
              <w:top w:val="nil"/>
            </w:tcBorders>
            <w:vAlign w:val="center"/>
          </w:tcPr>
          <w:p w14:paraId="444E5836" w14:textId="730C8246" w:rsidR="00AE0B6E" w:rsidRDefault="00AE0B6E" w:rsidP="00296BD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0.810</w:t>
            </w:r>
          </w:p>
        </w:tc>
        <w:tc>
          <w:tcPr>
            <w:tcW w:w="2126" w:type="dxa"/>
            <w:vMerge/>
            <w:vAlign w:val="center"/>
          </w:tcPr>
          <w:p w14:paraId="0C9AE9E9" w14:textId="1D946CD6" w:rsidR="00AE0B6E" w:rsidRDefault="00AE0B6E" w:rsidP="00296BD6">
            <w:pPr>
              <w:spacing w:line="360" w:lineRule="auto"/>
              <w:jc w:val="center"/>
              <w:rPr>
                <w:rFonts w:ascii="Times New Roman" w:hAnsi="Times New Roman" w:cs="Times New Roman"/>
                <w:sz w:val="24"/>
                <w:szCs w:val="24"/>
                <w:lang w:val="en-US"/>
              </w:rPr>
            </w:pPr>
          </w:p>
        </w:tc>
        <w:tc>
          <w:tcPr>
            <w:tcW w:w="993" w:type="dxa"/>
            <w:vMerge/>
            <w:vAlign w:val="center"/>
          </w:tcPr>
          <w:p w14:paraId="2E0C3E67" w14:textId="13F65BF1" w:rsidR="00AE0B6E" w:rsidRDefault="00AE0B6E" w:rsidP="00296BD6">
            <w:pPr>
              <w:spacing w:line="360" w:lineRule="auto"/>
              <w:jc w:val="center"/>
              <w:rPr>
                <w:rFonts w:ascii="Times New Roman" w:hAnsi="Times New Roman" w:cs="Times New Roman"/>
                <w:sz w:val="24"/>
                <w:szCs w:val="24"/>
                <w:lang w:val="en-US"/>
              </w:rPr>
            </w:pPr>
          </w:p>
        </w:tc>
        <w:tc>
          <w:tcPr>
            <w:tcW w:w="991" w:type="dxa"/>
            <w:vMerge/>
            <w:vAlign w:val="center"/>
          </w:tcPr>
          <w:p w14:paraId="26C2B615" w14:textId="61071122" w:rsidR="00AE0B6E" w:rsidRDefault="00AE0B6E" w:rsidP="00296BD6">
            <w:pPr>
              <w:spacing w:line="360" w:lineRule="auto"/>
              <w:jc w:val="center"/>
              <w:rPr>
                <w:rFonts w:ascii="Times New Roman" w:hAnsi="Times New Roman" w:cs="Times New Roman"/>
                <w:sz w:val="24"/>
                <w:szCs w:val="24"/>
                <w:lang w:val="en-US"/>
              </w:rPr>
            </w:pPr>
          </w:p>
        </w:tc>
      </w:tr>
    </w:tbl>
    <w:p w14:paraId="248B45DF" w14:textId="1836C5DE" w:rsidR="00AE0B6E" w:rsidRPr="00AE0B6E" w:rsidRDefault="00AE0B6E" w:rsidP="00AE0B6E">
      <w:pPr>
        <w:spacing w:line="240" w:lineRule="auto"/>
        <w:rPr>
          <w:rFonts w:ascii="Times New Roman" w:hAnsi="Times New Roman" w:cs="Times New Roman"/>
          <w:lang w:val="en-US"/>
        </w:rPr>
      </w:pPr>
      <w:r>
        <w:rPr>
          <w:rFonts w:ascii="Times New Roman" w:hAnsi="Times New Roman" w:cs="Times New Roman"/>
          <w:b/>
          <w:bCs/>
          <w:lang w:val="en-US"/>
        </w:rPr>
        <w:t xml:space="preserve">Note: </w:t>
      </w:r>
      <w:r w:rsidRPr="00AE0B6E">
        <w:rPr>
          <w:rFonts w:ascii="Times New Roman" w:hAnsi="Times New Roman" w:cs="Times New Roman"/>
          <w:lang w:val="en-US"/>
        </w:rPr>
        <w:t xml:space="preserve">CE5 (Disassembly design) </w:t>
      </w:r>
      <w:r w:rsidR="00311F09">
        <w:rPr>
          <w:rFonts w:ascii="Times New Roman" w:hAnsi="Times New Roman" w:cs="Times New Roman"/>
          <w:lang w:val="en-US"/>
        </w:rPr>
        <w:t>was</w:t>
      </w:r>
      <w:r w:rsidRPr="00AE0B6E">
        <w:rPr>
          <w:rFonts w:ascii="Times New Roman" w:hAnsi="Times New Roman" w:cs="Times New Roman"/>
          <w:lang w:val="en-US"/>
        </w:rPr>
        <w:t xml:space="preserve"> removed from the SEM analysis since its loading values did not meet </w:t>
      </w:r>
      <w:r w:rsidR="00E1086A">
        <w:rPr>
          <w:rFonts w:ascii="Times New Roman" w:hAnsi="Times New Roman" w:cs="Times New Roman"/>
          <w:lang w:val="en-US"/>
        </w:rPr>
        <w:t xml:space="preserve">the </w:t>
      </w:r>
      <w:r w:rsidRPr="00AE0B6E">
        <w:rPr>
          <w:rFonts w:ascii="Times New Roman" w:hAnsi="Times New Roman" w:cs="Times New Roman"/>
          <w:lang w:val="en-US"/>
        </w:rPr>
        <w:t xml:space="preserve">threshold requirement (less than 0.6). </w:t>
      </w:r>
    </w:p>
    <w:p w14:paraId="0D1E5FCC" w14:textId="77777777" w:rsidR="00AE0B6E" w:rsidRDefault="00AE0B6E" w:rsidP="00AE0B6E">
      <w:pPr>
        <w:spacing w:line="360" w:lineRule="auto"/>
        <w:ind w:firstLine="720"/>
        <w:jc w:val="both"/>
        <w:rPr>
          <w:rFonts w:ascii="Times New Roman" w:hAnsi="Times New Roman" w:cs="Times New Roman"/>
          <w:sz w:val="24"/>
          <w:szCs w:val="24"/>
          <w:lang w:val="en-US"/>
        </w:rPr>
      </w:pPr>
    </w:p>
    <w:p w14:paraId="59D06E13" w14:textId="77777777" w:rsidR="009D1A9C" w:rsidRPr="009D1A9C" w:rsidRDefault="009D1A9C" w:rsidP="009D1A9C">
      <w:pPr>
        <w:spacing w:line="360" w:lineRule="auto"/>
        <w:ind w:firstLine="720"/>
        <w:jc w:val="both"/>
        <w:rPr>
          <w:rFonts w:ascii="Times New Roman" w:hAnsi="Times New Roman" w:cs="Times New Roman"/>
          <w:sz w:val="24"/>
          <w:szCs w:val="24"/>
          <w:lang w:val="en-US"/>
        </w:rPr>
      </w:pPr>
      <w:r w:rsidRPr="009D1A9C">
        <w:rPr>
          <w:rFonts w:ascii="Times New Roman" w:hAnsi="Times New Roman" w:cs="Times New Roman"/>
          <w:sz w:val="24"/>
          <w:szCs w:val="24"/>
          <w:lang w:val="en-US"/>
        </w:rPr>
        <w:t xml:space="preserve">As can be seen, 4 tables were used to demonstrate the results of reliability and validity checks. Before SEM, variables were analyzed using Factor Analysis in </w:t>
      </w:r>
      <w:proofErr w:type="spellStart"/>
      <w:r w:rsidRPr="009D1A9C">
        <w:rPr>
          <w:rFonts w:ascii="Times New Roman" w:hAnsi="Times New Roman" w:cs="Times New Roman"/>
          <w:sz w:val="24"/>
          <w:szCs w:val="24"/>
          <w:lang w:val="en-US"/>
        </w:rPr>
        <w:t>Jamovi</w:t>
      </w:r>
      <w:proofErr w:type="spellEnd"/>
      <w:r w:rsidRPr="009D1A9C">
        <w:rPr>
          <w:rFonts w:ascii="Times New Roman" w:hAnsi="Times New Roman" w:cs="Times New Roman"/>
          <w:sz w:val="24"/>
          <w:szCs w:val="24"/>
          <w:lang w:val="en-US"/>
        </w:rPr>
        <w:t xml:space="preserve">, and these results were used to construct the model. </w:t>
      </w:r>
    </w:p>
    <w:p w14:paraId="2C1BC3CB" w14:textId="77777777" w:rsidR="009D1A9C" w:rsidRPr="009D1A9C" w:rsidRDefault="009D1A9C" w:rsidP="009D1A9C">
      <w:pPr>
        <w:spacing w:line="360" w:lineRule="auto"/>
        <w:ind w:firstLine="720"/>
        <w:jc w:val="both"/>
        <w:rPr>
          <w:rFonts w:ascii="Times New Roman" w:hAnsi="Times New Roman" w:cs="Times New Roman"/>
          <w:sz w:val="24"/>
          <w:szCs w:val="24"/>
          <w:lang w:val="en-US"/>
        </w:rPr>
      </w:pPr>
      <w:r w:rsidRPr="009D1A9C">
        <w:rPr>
          <w:rFonts w:ascii="Times New Roman" w:hAnsi="Times New Roman" w:cs="Times New Roman"/>
          <w:sz w:val="24"/>
          <w:szCs w:val="24"/>
          <w:lang w:val="en-US"/>
        </w:rPr>
        <w:t>According to the results, the model has acceptable statistical values of Cronbach Alpha and CR which means that the model is reliable and valid. The threshold for Cronbach Alpha was taken as 0.7, CR value as 0.7 according to Hair et al. (2022, 2024). The circular economy factors construct has only Cronbach’s Alpha less than 0.7 at the value of 0.675. This fact can be explained by several indicators that directly affect the calculation of Cronbach’s Alpha, moreover, it does not deviate from the threshold significantly (3% deviation).</w:t>
      </w:r>
    </w:p>
    <w:p w14:paraId="71C31082" w14:textId="77777777" w:rsidR="009D1A9C" w:rsidRDefault="009D1A9C" w:rsidP="009D1A9C">
      <w:pPr>
        <w:spacing w:line="360" w:lineRule="auto"/>
        <w:ind w:firstLine="720"/>
        <w:jc w:val="both"/>
        <w:rPr>
          <w:rFonts w:ascii="Times New Roman" w:hAnsi="Times New Roman" w:cs="Times New Roman"/>
          <w:sz w:val="24"/>
          <w:szCs w:val="24"/>
          <w:lang w:val="en-US"/>
        </w:rPr>
      </w:pPr>
      <w:r w:rsidRPr="009D1A9C">
        <w:rPr>
          <w:rFonts w:ascii="Times New Roman" w:hAnsi="Times New Roman" w:cs="Times New Roman"/>
          <w:sz w:val="24"/>
          <w:szCs w:val="24"/>
          <w:lang w:val="en-US"/>
        </w:rPr>
        <w:t xml:space="preserve">However, values of AVE for all constructs do not meet the threshold requirement of 0.5. This can be explained by the fact that the analysis applied the HOC method. It is usual practice that when using HOC, AVE tends to be comparatively low. It might occur due to aggregation of the variance when second-order constructs (D, C, IS, and CE F) gather the variance from lower–order components. Thus, a lower AVE value results from the confusion of the variance explained by the second-order constructs relative to the total variance of all indicators. For this reason, lower AVE values can be neglected. </w:t>
      </w:r>
    </w:p>
    <w:p w14:paraId="7C63348A" w14:textId="002DA296" w:rsidR="00FB31D3" w:rsidRDefault="00B0018C" w:rsidP="009D1A9C">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Another test was</w:t>
      </w:r>
      <w:r w:rsidR="003F0608">
        <w:rPr>
          <w:rFonts w:ascii="Times New Roman" w:hAnsi="Times New Roman" w:cs="Times New Roman"/>
          <w:sz w:val="24"/>
          <w:szCs w:val="24"/>
          <w:lang w:val="en-US"/>
        </w:rPr>
        <w:t xml:space="preserve"> used</w:t>
      </w:r>
      <w:r>
        <w:rPr>
          <w:rFonts w:ascii="Times New Roman" w:hAnsi="Times New Roman" w:cs="Times New Roman"/>
          <w:sz w:val="24"/>
          <w:szCs w:val="24"/>
          <w:lang w:val="en-US"/>
        </w:rPr>
        <w:t xml:space="preserve"> to check whether there is a</w:t>
      </w:r>
      <w:r w:rsidR="00FB31D3">
        <w:rPr>
          <w:rFonts w:ascii="Times New Roman" w:hAnsi="Times New Roman" w:cs="Times New Roman"/>
          <w:sz w:val="24"/>
          <w:szCs w:val="24"/>
          <w:lang w:val="en-US"/>
        </w:rPr>
        <w:t>n</w:t>
      </w:r>
      <w:r>
        <w:rPr>
          <w:rFonts w:ascii="Times New Roman" w:hAnsi="Times New Roman" w:cs="Times New Roman"/>
          <w:sz w:val="24"/>
          <w:szCs w:val="24"/>
          <w:lang w:val="en-US"/>
        </w:rPr>
        <w:t xml:space="preserve"> overlapping between </w:t>
      </w:r>
      <w:r w:rsidR="00FB31D3">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constructs of the model. It was checked using the </w:t>
      </w:r>
      <w:proofErr w:type="spellStart"/>
      <w:r>
        <w:rPr>
          <w:rFonts w:ascii="Times New Roman" w:hAnsi="Times New Roman" w:cs="Times New Roman"/>
          <w:sz w:val="24"/>
          <w:szCs w:val="24"/>
          <w:lang w:val="en-US"/>
        </w:rPr>
        <w:t>Heterotrait-monotrait</w:t>
      </w:r>
      <w:proofErr w:type="spellEnd"/>
      <w:r>
        <w:rPr>
          <w:rFonts w:ascii="Times New Roman" w:hAnsi="Times New Roman" w:cs="Times New Roman"/>
          <w:sz w:val="24"/>
          <w:szCs w:val="24"/>
          <w:lang w:val="en-US"/>
        </w:rPr>
        <w:t xml:space="preserve"> ratio (HTMT).</w:t>
      </w:r>
      <w:r w:rsidR="004B24CF">
        <w:rPr>
          <w:rFonts w:ascii="Times New Roman" w:hAnsi="Times New Roman" w:cs="Times New Roman"/>
          <w:sz w:val="24"/>
          <w:szCs w:val="24"/>
          <w:lang w:val="en-US"/>
        </w:rPr>
        <w:t xml:space="preserve"> </w:t>
      </w:r>
      <w:r>
        <w:rPr>
          <w:rFonts w:ascii="Times New Roman" w:hAnsi="Times New Roman" w:cs="Times New Roman"/>
          <w:sz w:val="24"/>
          <w:szCs w:val="24"/>
          <w:lang w:val="en-US"/>
        </w:rPr>
        <w:t>Table</w:t>
      </w:r>
      <w:r w:rsidR="004B24CF">
        <w:rPr>
          <w:rFonts w:ascii="Times New Roman" w:hAnsi="Times New Roman" w:cs="Times New Roman"/>
          <w:sz w:val="24"/>
          <w:szCs w:val="24"/>
          <w:lang w:val="en-US"/>
        </w:rPr>
        <w:t xml:space="preserve"> 4.</w:t>
      </w:r>
      <w:r>
        <w:rPr>
          <w:rFonts w:ascii="Times New Roman" w:hAnsi="Times New Roman" w:cs="Times New Roman"/>
          <w:sz w:val="24"/>
          <w:szCs w:val="24"/>
          <w:lang w:val="en-US"/>
        </w:rPr>
        <w:t>3</w:t>
      </w:r>
      <w:r w:rsidR="004B24CF">
        <w:rPr>
          <w:rFonts w:ascii="Times New Roman" w:hAnsi="Times New Roman" w:cs="Times New Roman"/>
          <w:sz w:val="24"/>
          <w:szCs w:val="24"/>
          <w:lang w:val="en-US"/>
        </w:rPr>
        <w:t>9</w:t>
      </w:r>
      <w:r>
        <w:rPr>
          <w:rFonts w:ascii="Times New Roman" w:hAnsi="Times New Roman" w:cs="Times New Roman"/>
          <w:sz w:val="24"/>
          <w:szCs w:val="24"/>
          <w:lang w:val="en-US"/>
        </w:rPr>
        <w:t xml:space="preserve"> can be employed</w:t>
      </w:r>
      <w:r w:rsidR="004B24CF">
        <w:rPr>
          <w:rFonts w:ascii="Times New Roman" w:hAnsi="Times New Roman" w:cs="Times New Roman"/>
          <w:sz w:val="24"/>
          <w:szCs w:val="24"/>
          <w:lang w:val="en-US"/>
        </w:rPr>
        <w:t xml:space="preserve"> to see the results</w:t>
      </w:r>
      <w:r>
        <w:rPr>
          <w:rFonts w:ascii="Times New Roman" w:hAnsi="Times New Roman" w:cs="Times New Roman"/>
          <w:sz w:val="24"/>
          <w:szCs w:val="24"/>
          <w:lang w:val="en-US"/>
        </w:rPr>
        <w:t>:</w:t>
      </w:r>
    </w:p>
    <w:p w14:paraId="0A3B1C85" w14:textId="77777777" w:rsidR="009D1A9C" w:rsidRDefault="009D1A9C" w:rsidP="009D1A9C">
      <w:pPr>
        <w:spacing w:line="360" w:lineRule="auto"/>
        <w:ind w:firstLine="720"/>
        <w:jc w:val="both"/>
        <w:rPr>
          <w:rFonts w:ascii="Times New Roman" w:hAnsi="Times New Roman" w:cs="Times New Roman"/>
          <w:sz w:val="24"/>
          <w:szCs w:val="24"/>
          <w:lang w:val="en-US"/>
        </w:rPr>
      </w:pPr>
    </w:p>
    <w:p w14:paraId="5C31EB3D" w14:textId="77777777" w:rsidR="009D1A9C" w:rsidRDefault="009D1A9C" w:rsidP="009D1A9C">
      <w:pPr>
        <w:spacing w:line="360" w:lineRule="auto"/>
        <w:ind w:firstLine="720"/>
        <w:jc w:val="both"/>
        <w:rPr>
          <w:rFonts w:ascii="Times New Roman" w:hAnsi="Times New Roman" w:cs="Times New Roman"/>
          <w:sz w:val="24"/>
          <w:szCs w:val="24"/>
          <w:lang w:val="en-US"/>
        </w:rPr>
      </w:pPr>
    </w:p>
    <w:p w14:paraId="4A0F67EB" w14:textId="77777777" w:rsidR="009D1A9C" w:rsidRDefault="009D1A9C" w:rsidP="009D1A9C">
      <w:pPr>
        <w:spacing w:line="360" w:lineRule="auto"/>
        <w:ind w:firstLine="720"/>
        <w:jc w:val="both"/>
        <w:rPr>
          <w:rFonts w:ascii="Times New Roman" w:hAnsi="Times New Roman" w:cs="Times New Roman"/>
          <w:sz w:val="24"/>
          <w:szCs w:val="24"/>
          <w:lang w:val="en-US"/>
        </w:rPr>
      </w:pPr>
    </w:p>
    <w:p w14:paraId="235F24E6" w14:textId="77777777" w:rsidR="00D80123" w:rsidRDefault="00D80123" w:rsidP="009D1A9C">
      <w:pPr>
        <w:spacing w:line="360" w:lineRule="auto"/>
        <w:ind w:firstLine="720"/>
        <w:jc w:val="both"/>
        <w:rPr>
          <w:rFonts w:ascii="Times New Roman" w:hAnsi="Times New Roman" w:cs="Times New Roman"/>
          <w:sz w:val="24"/>
          <w:szCs w:val="24"/>
          <w:lang w:val="en-US"/>
        </w:rPr>
      </w:pPr>
    </w:p>
    <w:p w14:paraId="44A70342" w14:textId="085193EB" w:rsidR="00B0018C" w:rsidRPr="00D11F7F" w:rsidRDefault="00B0018C" w:rsidP="00D11F7F">
      <w:pPr>
        <w:spacing w:line="360" w:lineRule="auto"/>
        <w:jc w:val="center"/>
        <w:rPr>
          <w:rFonts w:ascii="Times New Roman" w:hAnsi="Times New Roman" w:cs="Times New Roman"/>
          <w:b/>
          <w:bCs/>
          <w:i/>
          <w:iCs/>
          <w:sz w:val="24"/>
          <w:szCs w:val="24"/>
          <w:lang w:val="en-US"/>
        </w:rPr>
      </w:pPr>
      <w:r w:rsidRPr="00D11F7F">
        <w:rPr>
          <w:rFonts w:ascii="Times New Roman" w:hAnsi="Times New Roman" w:cs="Times New Roman"/>
          <w:b/>
          <w:bCs/>
          <w:i/>
          <w:iCs/>
          <w:sz w:val="24"/>
          <w:szCs w:val="24"/>
          <w:lang w:val="en-US"/>
        </w:rPr>
        <w:lastRenderedPageBreak/>
        <w:t xml:space="preserve">Table </w:t>
      </w:r>
      <w:r w:rsidR="00D11F7F" w:rsidRPr="00D11F7F">
        <w:rPr>
          <w:rFonts w:ascii="Times New Roman" w:hAnsi="Times New Roman" w:cs="Times New Roman"/>
          <w:b/>
          <w:bCs/>
          <w:i/>
          <w:iCs/>
          <w:sz w:val="24"/>
          <w:szCs w:val="24"/>
          <w:lang w:val="en-US"/>
        </w:rPr>
        <w:t>4.</w:t>
      </w:r>
      <w:r w:rsidRPr="00D11F7F">
        <w:rPr>
          <w:rFonts w:ascii="Times New Roman" w:hAnsi="Times New Roman" w:cs="Times New Roman"/>
          <w:b/>
          <w:bCs/>
          <w:i/>
          <w:iCs/>
          <w:sz w:val="24"/>
          <w:szCs w:val="24"/>
          <w:lang w:val="en-US"/>
        </w:rPr>
        <w:t>3</w:t>
      </w:r>
      <w:r w:rsidR="00D11F7F" w:rsidRPr="00D11F7F">
        <w:rPr>
          <w:rFonts w:ascii="Times New Roman" w:hAnsi="Times New Roman" w:cs="Times New Roman"/>
          <w:b/>
          <w:bCs/>
          <w:i/>
          <w:iCs/>
          <w:sz w:val="24"/>
          <w:szCs w:val="24"/>
          <w:lang w:val="en-US"/>
        </w:rPr>
        <w:t>9</w:t>
      </w:r>
      <w:r w:rsidRPr="00D11F7F">
        <w:rPr>
          <w:rFonts w:ascii="Times New Roman" w:hAnsi="Times New Roman" w:cs="Times New Roman"/>
          <w:b/>
          <w:bCs/>
          <w:i/>
          <w:iCs/>
          <w:sz w:val="24"/>
          <w:szCs w:val="24"/>
          <w:lang w:val="en-US"/>
        </w:rPr>
        <w:t xml:space="preserve">. </w:t>
      </w:r>
      <w:r w:rsidR="00D71B99" w:rsidRPr="00D11F7F">
        <w:rPr>
          <w:rFonts w:ascii="Times New Roman" w:hAnsi="Times New Roman" w:cs="Times New Roman"/>
          <w:b/>
          <w:bCs/>
          <w:i/>
          <w:iCs/>
          <w:sz w:val="24"/>
          <w:szCs w:val="24"/>
          <w:lang w:val="en-US"/>
        </w:rPr>
        <w:t xml:space="preserve">Discriminant validities and correlations from </w:t>
      </w:r>
      <w:r w:rsidR="00E1086A">
        <w:rPr>
          <w:rFonts w:ascii="Times New Roman" w:hAnsi="Times New Roman" w:cs="Times New Roman"/>
          <w:b/>
          <w:bCs/>
          <w:i/>
          <w:iCs/>
          <w:sz w:val="24"/>
          <w:szCs w:val="24"/>
          <w:lang w:val="en-US"/>
        </w:rPr>
        <w:t xml:space="preserve">the </w:t>
      </w:r>
      <w:r w:rsidR="00D71B99" w:rsidRPr="00D11F7F">
        <w:rPr>
          <w:rFonts w:ascii="Times New Roman" w:hAnsi="Times New Roman" w:cs="Times New Roman"/>
          <w:b/>
          <w:bCs/>
          <w:i/>
          <w:iCs/>
          <w:sz w:val="24"/>
          <w:szCs w:val="24"/>
          <w:lang w:val="en-US"/>
        </w:rPr>
        <w:t>HTMT test</w:t>
      </w:r>
    </w:p>
    <w:tbl>
      <w:tblPr>
        <w:tblW w:w="9880" w:type="dxa"/>
        <w:jc w:val="center"/>
        <w:tblLook w:val="04A0" w:firstRow="1" w:lastRow="0" w:firstColumn="1" w:lastColumn="0" w:noHBand="0" w:noVBand="1"/>
      </w:tblPr>
      <w:tblGrid>
        <w:gridCol w:w="760"/>
        <w:gridCol w:w="760"/>
        <w:gridCol w:w="760"/>
        <w:gridCol w:w="760"/>
        <w:gridCol w:w="760"/>
        <w:gridCol w:w="760"/>
        <w:gridCol w:w="760"/>
        <w:gridCol w:w="760"/>
        <w:gridCol w:w="760"/>
        <w:gridCol w:w="760"/>
        <w:gridCol w:w="760"/>
        <w:gridCol w:w="760"/>
        <w:gridCol w:w="760"/>
      </w:tblGrid>
      <w:tr w:rsidR="003B7A53" w:rsidRPr="003B7A53" w14:paraId="7800685D" w14:textId="77777777" w:rsidTr="003B7A53">
        <w:trPr>
          <w:trHeight w:val="288"/>
          <w:jc w:val="center"/>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0C1F29D"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4B853EA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AI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51C1BA2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C</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100E4A9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EP</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0F4FA0ED"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FA</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7CDD6E6C"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F</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55E22CA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IF</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60D6FF0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3302373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Q</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770BF42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RO</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20A202C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RS</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0250CC1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SP</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70B201E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WS</w:t>
            </w:r>
          </w:p>
        </w:tc>
      </w:tr>
      <w:tr w:rsidR="003B7A53" w:rsidRPr="003B7A53" w14:paraId="246BB560"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42B0C06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AI</w:t>
            </w:r>
          </w:p>
        </w:tc>
        <w:tc>
          <w:tcPr>
            <w:tcW w:w="760" w:type="dxa"/>
            <w:tcBorders>
              <w:top w:val="nil"/>
              <w:left w:val="nil"/>
              <w:bottom w:val="single" w:sz="4" w:space="0" w:color="auto"/>
              <w:right w:val="single" w:sz="4" w:space="0" w:color="auto"/>
            </w:tcBorders>
            <w:shd w:val="clear" w:color="auto" w:fill="auto"/>
            <w:noWrap/>
            <w:vAlign w:val="bottom"/>
            <w:hideMark/>
          </w:tcPr>
          <w:p w14:paraId="11D1282D"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FFEFF2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48EFC2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C6BD8C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068331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87DE42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0A6BFB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81528D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ECBBE4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594EA5C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93A4E7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CE0BAD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501D8C37"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319E85C"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C</w:t>
            </w:r>
          </w:p>
        </w:tc>
        <w:tc>
          <w:tcPr>
            <w:tcW w:w="760" w:type="dxa"/>
            <w:tcBorders>
              <w:top w:val="nil"/>
              <w:left w:val="nil"/>
              <w:bottom w:val="single" w:sz="4" w:space="0" w:color="auto"/>
              <w:right w:val="single" w:sz="4" w:space="0" w:color="auto"/>
            </w:tcBorders>
            <w:shd w:val="clear" w:color="auto" w:fill="auto"/>
            <w:noWrap/>
            <w:vAlign w:val="bottom"/>
            <w:hideMark/>
          </w:tcPr>
          <w:p w14:paraId="23F3EC0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0.502</w:t>
            </w:r>
          </w:p>
        </w:tc>
        <w:tc>
          <w:tcPr>
            <w:tcW w:w="760" w:type="dxa"/>
            <w:tcBorders>
              <w:top w:val="nil"/>
              <w:left w:val="nil"/>
              <w:bottom w:val="single" w:sz="4" w:space="0" w:color="auto"/>
              <w:right w:val="single" w:sz="4" w:space="0" w:color="auto"/>
            </w:tcBorders>
            <w:shd w:val="clear" w:color="auto" w:fill="auto"/>
            <w:noWrap/>
            <w:vAlign w:val="bottom"/>
            <w:hideMark/>
          </w:tcPr>
          <w:p w14:paraId="5FB1F9B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9C5DE6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6F14DF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247BF1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57A931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A69F35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5DA8E82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3DE3B8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F9EF92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0C8DC6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74BB4A4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6A097A34"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898EEB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EP</w:t>
            </w:r>
          </w:p>
        </w:tc>
        <w:tc>
          <w:tcPr>
            <w:tcW w:w="760" w:type="dxa"/>
            <w:tcBorders>
              <w:top w:val="nil"/>
              <w:left w:val="nil"/>
              <w:bottom w:val="single" w:sz="4" w:space="0" w:color="auto"/>
              <w:right w:val="single" w:sz="4" w:space="0" w:color="auto"/>
            </w:tcBorders>
            <w:shd w:val="clear" w:color="auto" w:fill="auto"/>
            <w:noWrap/>
            <w:vAlign w:val="bottom"/>
            <w:hideMark/>
          </w:tcPr>
          <w:p w14:paraId="3E0B19C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0.215</w:t>
            </w:r>
          </w:p>
        </w:tc>
        <w:tc>
          <w:tcPr>
            <w:tcW w:w="760" w:type="dxa"/>
            <w:tcBorders>
              <w:top w:val="nil"/>
              <w:left w:val="nil"/>
              <w:bottom w:val="single" w:sz="4" w:space="0" w:color="auto"/>
              <w:right w:val="single" w:sz="4" w:space="0" w:color="auto"/>
            </w:tcBorders>
            <w:shd w:val="clear" w:color="auto" w:fill="auto"/>
            <w:noWrap/>
            <w:vAlign w:val="bottom"/>
            <w:hideMark/>
          </w:tcPr>
          <w:p w14:paraId="4AE7E63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0.209</w:t>
            </w:r>
          </w:p>
        </w:tc>
        <w:tc>
          <w:tcPr>
            <w:tcW w:w="760" w:type="dxa"/>
            <w:tcBorders>
              <w:top w:val="nil"/>
              <w:left w:val="nil"/>
              <w:bottom w:val="single" w:sz="4" w:space="0" w:color="auto"/>
              <w:right w:val="single" w:sz="4" w:space="0" w:color="auto"/>
            </w:tcBorders>
            <w:shd w:val="clear" w:color="auto" w:fill="auto"/>
            <w:noWrap/>
            <w:vAlign w:val="bottom"/>
            <w:hideMark/>
          </w:tcPr>
          <w:p w14:paraId="3D76C0E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FD3A60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59620C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B746D4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C900CDD"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D4A413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4B5C1E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BDBFD8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19AED2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F87DBD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6761C400"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08A2187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FA</w:t>
            </w:r>
          </w:p>
        </w:tc>
        <w:tc>
          <w:tcPr>
            <w:tcW w:w="760" w:type="dxa"/>
            <w:tcBorders>
              <w:top w:val="nil"/>
              <w:left w:val="nil"/>
              <w:bottom w:val="single" w:sz="4" w:space="0" w:color="auto"/>
              <w:right w:val="single" w:sz="4" w:space="0" w:color="auto"/>
            </w:tcBorders>
            <w:shd w:val="clear" w:color="auto" w:fill="auto"/>
            <w:noWrap/>
            <w:vAlign w:val="bottom"/>
            <w:hideMark/>
          </w:tcPr>
          <w:p w14:paraId="4D90BB6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0.491</w:t>
            </w:r>
          </w:p>
        </w:tc>
        <w:tc>
          <w:tcPr>
            <w:tcW w:w="760" w:type="dxa"/>
            <w:tcBorders>
              <w:top w:val="nil"/>
              <w:left w:val="nil"/>
              <w:bottom w:val="single" w:sz="4" w:space="0" w:color="auto"/>
              <w:right w:val="single" w:sz="4" w:space="0" w:color="auto"/>
            </w:tcBorders>
            <w:shd w:val="clear" w:color="auto" w:fill="auto"/>
            <w:noWrap/>
            <w:vAlign w:val="bottom"/>
            <w:hideMark/>
          </w:tcPr>
          <w:p w14:paraId="4472777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0.113</w:t>
            </w:r>
          </w:p>
        </w:tc>
        <w:tc>
          <w:tcPr>
            <w:tcW w:w="760" w:type="dxa"/>
            <w:tcBorders>
              <w:top w:val="nil"/>
              <w:left w:val="nil"/>
              <w:bottom w:val="single" w:sz="4" w:space="0" w:color="auto"/>
              <w:right w:val="single" w:sz="4" w:space="0" w:color="auto"/>
            </w:tcBorders>
            <w:shd w:val="clear" w:color="auto" w:fill="auto"/>
            <w:noWrap/>
            <w:vAlign w:val="bottom"/>
            <w:hideMark/>
          </w:tcPr>
          <w:p w14:paraId="765F207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0.499</w:t>
            </w:r>
          </w:p>
        </w:tc>
        <w:tc>
          <w:tcPr>
            <w:tcW w:w="760" w:type="dxa"/>
            <w:tcBorders>
              <w:top w:val="nil"/>
              <w:left w:val="nil"/>
              <w:bottom w:val="single" w:sz="4" w:space="0" w:color="auto"/>
              <w:right w:val="single" w:sz="4" w:space="0" w:color="auto"/>
            </w:tcBorders>
            <w:shd w:val="clear" w:color="auto" w:fill="auto"/>
            <w:noWrap/>
            <w:vAlign w:val="bottom"/>
            <w:hideMark/>
          </w:tcPr>
          <w:p w14:paraId="3A6E8E6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E5A501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9BFB5E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AB1810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6AFF94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7FA1B4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0F5B63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D5BDE4D"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786C220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1AD76777"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2CA9180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F</w:t>
            </w:r>
          </w:p>
        </w:tc>
        <w:tc>
          <w:tcPr>
            <w:tcW w:w="760" w:type="dxa"/>
            <w:tcBorders>
              <w:top w:val="nil"/>
              <w:left w:val="nil"/>
              <w:bottom w:val="single" w:sz="4" w:space="0" w:color="auto"/>
              <w:right w:val="single" w:sz="4" w:space="0" w:color="auto"/>
            </w:tcBorders>
            <w:shd w:val="clear" w:color="auto" w:fill="auto"/>
            <w:noWrap/>
            <w:vAlign w:val="bottom"/>
            <w:hideMark/>
          </w:tcPr>
          <w:p w14:paraId="6E0BB13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0.858</w:t>
            </w:r>
          </w:p>
        </w:tc>
        <w:tc>
          <w:tcPr>
            <w:tcW w:w="760" w:type="dxa"/>
            <w:tcBorders>
              <w:top w:val="nil"/>
              <w:left w:val="nil"/>
              <w:bottom w:val="single" w:sz="4" w:space="0" w:color="auto"/>
              <w:right w:val="single" w:sz="4" w:space="0" w:color="auto"/>
            </w:tcBorders>
            <w:shd w:val="clear" w:color="auto" w:fill="auto"/>
            <w:noWrap/>
            <w:vAlign w:val="bottom"/>
            <w:hideMark/>
          </w:tcPr>
          <w:p w14:paraId="519966D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0.527</w:t>
            </w:r>
          </w:p>
        </w:tc>
        <w:tc>
          <w:tcPr>
            <w:tcW w:w="760" w:type="dxa"/>
            <w:tcBorders>
              <w:top w:val="nil"/>
              <w:left w:val="nil"/>
              <w:bottom w:val="single" w:sz="4" w:space="0" w:color="auto"/>
              <w:right w:val="single" w:sz="4" w:space="0" w:color="auto"/>
            </w:tcBorders>
            <w:shd w:val="clear" w:color="auto" w:fill="auto"/>
            <w:noWrap/>
            <w:vAlign w:val="bottom"/>
            <w:hideMark/>
          </w:tcPr>
          <w:p w14:paraId="050A147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0.224</w:t>
            </w:r>
          </w:p>
        </w:tc>
        <w:tc>
          <w:tcPr>
            <w:tcW w:w="760" w:type="dxa"/>
            <w:tcBorders>
              <w:top w:val="nil"/>
              <w:left w:val="nil"/>
              <w:bottom w:val="single" w:sz="4" w:space="0" w:color="auto"/>
              <w:right w:val="single" w:sz="4" w:space="0" w:color="auto"/>
            </w:tcBorders>
            <w:shd w:val="clear" w:color="auto" w:fill="auto"/>
            <w:noWrap/>
            <w:vAlign w:val="bottom"/>
            <w:hideMark/>
          </w:tcPr>
          <w:p w14:paraId="6EBF664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0.389</w:t>
            </w:r>
          </w:p>
        </w:tc>
        <w:tc>
          <w:tcPr>
            <w:tcW w:w="760" w:type="dxa"/>
            <w:tcBorders>
              <w:top w:val="nil"/>
              <w:left w:val="nil"/>
              <w:bottom w:val="single" w:sz="4" w:space="0" w:color="auto"/>
              <w:right w:val="single" w:sz="4" w:space="0" w:color="auto"/>
            </w:tcBorders>
            <w:shd w:val="clear" w:color="auto" w:fill="auto"/>
            <w:noWrap/>
            <w:vAlign w:val="bottom"/>
            <w:hideMark/>
          </w:tcPr>
          <w:p w14:paraId="3FC39E3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E99778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708B3DD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8CFA1F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0846FB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3BFBA0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5D501E2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5A234F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7E22DC73"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4A8F16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IF</w:t>
            </w:r>
          </w:p>
        </w:tc>
        <w:tc>
          <w:tcPr>
            <w:tcW w:w="760" w:type="dxa"/>
            <w:tcBorders>
              <w:top w:val="nil"/>
              <w:left w:val="nil"/>
              <w:bottom w:val="single" w:sz="4" w:space="0" w:color="auto"/>
              <w:right w:val="single" w:sz="4" w:space="0" w:color="auto"/>
            </w:tcBorders>
            <w:shd w:val="clear" w:color="auto" w:fill="auto"/>
            <w:noWrap/>
            <w:vAlign w:val="bottom"/>
            <w:hideMark/>
          </w:tcPr>
          <w:p w14:paraId="70411C6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0.237</w:t>
            </w:r>
          </w:p>
        </w:tc>
        <w:tc>
          <w:tcPr>
            <w:tcW w:w="760" w:type="dxa"/>
            <w:tcBorders>
              <w:top w:val="nil"/>
              <w:left w:val="nil"/>
              <w:bottom w:val="single" w:sz="4" w:space="0" w:color="auto"/>
              <w:right w:val="single" w:sz="4" w:space="0" w:color="auto"/>
            </w:tcBorders>
            <w:shd w:val="clear" w:color="auto" w:fill="auto"/>
            <w:noWrap/>
            <w:vAlign w:val="bottom"/>
            <w:hideMark/>
          </w:tcPr>
          <w:p w14:paraId="0CECB46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0.281</w:t>
            </w:r>
          </w:p>
        </w:tc>
        <w:tc>
          <w:tcPr>
            <w:tcW w:w="760" w:type="dxa"/>
            <w:tcBorders>
              <w:top w:val="nil"/>
              <w:left w:val="nil"/>
              <w:bottom w:val="single" w:sz="4" w:space="0" w:color="auto"/>
              <w:right w:val="single" w:sz="4" w:space="0" w:color="auto"/>
            </w:tcBorders>
            <w:shd w:val="clear" w:color="auto" w:fill="auto"/>
            <w:noWrap/>
            <w:vAlign w:val="bottom"/>
            <w:hideMark/>
          </w:tcPr>
          <w:p w14:paraId="6FD0AFF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0.674</w:t>
            </w:r>
          </w:p>
        </w:tc>
        <w:tc>
          <w:tcPr>
            <w:tcW w:w="760" w:type="dxa"/>
            <w:tcBorders>
              <w:top w:val="nil"/>
              <w:left w:val="nil"/>
              <w:bottom w:val="single" w:sz="4" w:space="0" w:color="auto"/>
              <w:right w:val="single" w:sz="4" w:space="0" w:color="auto"/>
            </w:tcBorders>
            <w:shd w:val="clear" w:color="auto" w:fill="auto"/>
            <w:noWrap/>
            <w:vAlign w:val="bottom"/>
            <w:hideMark/>
          </w:tcPr>
          <w:p w14:paraId="33FCC3C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0.208</w:t>
            </w:r>
          </w:p>
        </w:tc>
        <w:tc>
          <w:tcPr>
            <w:tcW w:w="760" w:type="dxa"/>
            <w:tcBorders>
              <w:top w:val="nil"/>
              <w:left w:val="nil"/>
              <w:bottom w:val="single" w:sz="4" w:space="0" w:color="auto"/>
              <w:right w:val="single" w:sz="4" w:space="0" w:color="auto"/>
            </w:tcBorders>
            <w:shd w:val="clear" w:color="auto" w:fill="auto"/>
            <w:noWrap/>
            <w:vAlign w:val="bottom"/>
            <w:hideMark/>
          </w:tcPr>
          <w:p w14:paraId="02EF396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0.189</w:t>
            </w:r>
          </w:p>
        </w:tc>
        <w:tc>
          <w:tcPr>
            <w:tcW w:w="760" w:type="dxa"/>
            <w:tcBorders>
              <w:top w:val="nil"/>
              <w:left w:val="nil"/>
              <w:bottom w:val="single" w:sz="4" w:space="0" w:color="auto"/>
              <w:right w:val="single" w:sz="4" w:space="0" w:color="auto"/>
            </w:tcBorders>
            <w:shd w:val="clear" w:color="auto" w:fill="auto"/>
            <w:noWrap/>
            <w:vAlign w:val="bottom"/>
            <w:hideMark/>
          </w:tcPr>
          <w:p w14:paraId="2E7A004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969982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2FF2AC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217B0A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1E123F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52E23D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76217F7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38CE607D"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A70363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I</w:t>
            </w:r>
          </w:p>
        </w:tc>
        <w:tc>
          <w:tcPr>
            <w:tcW w:w="760" w:type="dxa"/>
            <w:tcBorders>
              <w:top w:val="nil"/>
              <w:left w:val="nil"/>
              <w:bottom w:val="single" w:sz="4" w:space="0" w:color="auto"/>
              <w:right w:val="single" w:sz="4" w:space="0" w:color="auto"/>
            </w:tcBorders>
            <w:shd w:val="clear" w:color="auto" w:fill="auto"/>
            <w:noWrap/>
            <w:vAlign w:val="bottom"/>
            <w:hideMark/>
          </w:tcPr>
          <w:p w14:paraId="5DDCC15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0.450</w:t>
            </w:r>
          </w:p>
        </w:tc>
        <w:tc>
          <w:tcPr>
            <w:tcW w:w="760" w:type="dxa"/>
            <w:tcBorders>
              <w:top w:val="nil"/>
              <w:left w:val="nil"/>
              <w:bottom w:val="single" w:sz="4" w:space="0" w:color="auto"/>
              <w:right w:val="single" w:sz="4" w:space="0" w:color="auto"/>
            </w:tcBorders>
            <w:shd w:val="clear" w:color="auto" w:fill="auto"/>
            <w:noWrap/>
            <w:vAlign w:val="bottom"/>
            <w:hideMark/>
          </w:tcPr>
          <w:p w14:paraId="78F2B70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0.513</w:t>
            </w:r>
          </w:p>
        </w:tc>
        <w:tc>
          <w:tcPr>
            <w:tcW w:w="760" w:type="dxa"/>
            <w:tcBorders>
              <w:top w:val="nil"/>
              <w:left w:val="nil"/>
              <w:bottom w:val="single" w:sz="4" w:space="0" w:color="auto"/>
              <w:right w:val="single" w:sz="4" w:space="0" w:color="auto"/>
            </w:tcBorders>
            <w:shd w:val="clear" w:color="auto" w:fill="auto"/>
            <w:noWrap/>
            <w:vAlign w:val="bottom"/>
            <w:hideMark/>
          </w:tcPr>
          <w:p w14:paraId="12650BEC"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0.838</w:t>
            </w:r>
          </w:p>
        </w:tc>
        <w:tc>
          <w:tcPr>
            <w:tcW w:w="760" w:type="dxa"/>
            <w:tcBorders>
              <w:top w:val="nil"/>
              <w:left w:val="nil"/>
              <w:bottom w:val="single" w:sz="4" w:space="0" w:color="auto"/>
              <w:right w:val="single" w:sz="4" w:space="0" w:color="auto"/>
            </w:tcBorders>
            <w:shd w:val="clear" w:color="auto" w:fill="auto"/>
            <w:noWrap/>
            <w:vAlign w:val="bottom"/>
            <w:hideMark/>
          </w:tcPr>
          <w:p w14:paraId="4987180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0.463</w:t>
            </w:r>
          </w:p>
        </w:tc>
        <w:tc>
          <w:tcPr>
            <w:tcW w:w="760" w:type="dxa"/>
            <w:tcBorders>
              <w:top w:val="nil"/>
              <w:left w:val="nil"/>
              <w:bottom w:val="single" w:sz="4" w:space="0" w:color="auto"/>
              <w:right w:val="single" w:sz="4" w:space="0" w:color="auto"/>
            </w:tcBorders>
            <w:shd w:val="clear" w:color="auto" w:fill="auto"/>
            <w:noWrap/>
            <w:vAlign w:val="bottom"/>
            <w:hideMark/>
          </w:tcPr>
          <w:p w14:paraId="5EB0ABD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0.440</w:t>
            </w:r>
          </w:p>
        </w:tc>
        <w:tc>
          <w:tcPr>
            <w:tcW w:w="760" w:type="dxa"/>
            <w:tcBorders>
              <w:top w:val="nil"/>
              <w:left w:val="nil"/>
              <w:bottom w:val="single" w:sz="4" w:space="0" w:color="auto"/>
              <w:right w:val="single" w:sz="4" w:space="0" w:color="auto"/>
            </w:tcBorders>
            <w:shd w:val="clear" w:color="auto" w:fill="auto"/>
            <w:noWrap/>
            <w:vAlign w:val="bottom"/>
            <w:hideMark/>
          </w:tcPr>
          <w:p w14:paraId="3ABD29E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0.517</w:t>
            </w:r>
          </w:p>
        </w:tc>
        <w:tc>
          <w:tcPr>
            <w:tcW w:w="760" w:type="dxa"/>
            <w:tcBorders>
              <w:top w:val="nil"/>
              <w:left w:val="nil"/>
              <w:bottom w:val="single" w:sz="4" w:space="0" w:color="auto"/>
              <w:right w:val="single" w:sz="4" w:space="0" w:color="auto"/>
            </w:tcBorders>
            <w:shd w:val="clear" w:color="auto" w:fill="auto"/>
            <w:noWrap/>
            <w:vAlign w:val="bottom"/>
            <w:hideMark/>
          </w:tcPr>
          <w:p w14:paraId="05FD51B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235C32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38CCD4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BAB8D9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4F636BD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42CE15C"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5863171C"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0585B9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Q</w:t>
            </w:r>
          </w:p>
        </w:tc>
        <w:tc>
          <w:tcPr>
            <w:tcW w:w="760" w:type="dxa"/>
            <w:tcBorders>
              <w:top w:val="nil"/>
              <w:left w:val="nil"/>
              <w:bottom w:val="single" w:sz="4" w:space="0" w:color="auto"/>
              <w:right w:val="single" w:sz="4" w:space="0" w:color="auto"/>
            </w:tcBorders>
            <w:shd w:val="clear" w:color="auto" w:fill="auto"/>
            <w:noWrap/>
            <w:vAlign w:val="bottom"/>
            <w:hideMark/>
          </w:tcPr>
          <w:p w14:paraId="38BFD62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0.597</w:t>
            </w:r>
          </w:p>
        </w:tc>
        <w:tc>
          <w:tcPr>
            <w:tcW w:w="760" w:type="dxa"/>
            <w:tcBorders>
              <w:top w:val="nil"/>
              <w:left w:val="nil"/>
              <w:bottom w:val="single" w:sz="4" w:space="0" w:color="auto"/>
              <w:right w:val="single" w:sz="4" w:space="0" w:color="auto"/>
            </w:tcBorders>
            <w:shd w:val="clear" w:color="auto" w:fill="auto"/>
            <w:noWrap/>
            <w:vAlign w:val="bottom"/>
            <w:hideMark/>
          </w:tcPr>
          <w:p w14:paraId="3287658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0.183</w:t>
            </w:r>
          </w:p>
        </w:tc>
        <w:tc>
          <w:tcPr>
            <w:tcW w:w="760" w:type="dxa"/>
            <w:tcBorders>
              <w:top w:val="nil"/>
              <w:left w:val="nil"/>
              <w:bottom w:val="single" w:sz="4" w:space="0" w:color="auto"/>
              <w:right w:val="single" w:sz="4" w:space="0" w:color="auto"/>
            </w:tcBorders>
            <w:shd w:val="clear" w:color="auto" w:fill="auto"/>
            <w:noWrap/>
            <w:vAlign w:val="bottom"/>
            <w:hideMark/>
          </w:tcPr>
          <w:p w14:paraId="0F4E608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0.308</w:t>
            </w:r>
          </w:p>
        </w:tc>
        <w:tc>
          <w:tcPr>
            <w:tcW w:w="760" w:type="dxa"/>
            <w:tcBorders>
              <w:top w:val="nil"/>
              <w:left w:val="nil"/>
              <w:bottom w:val="single" w:sz="4" w:space="0" w:color="auto"/>
              <w:right w:val="single" w:sz="4" w:space="0" w:color="auto"/>
            </w:tcBorders>
            <w:shd w:val="clear" w:color="auto" w:fill="auto"/>
            <w:noWrap/>
            <w:vAlign w:val="bottom"/>
            <w:hideMark/>
          </w:tcPr>
          <w:p w14:paraId="4CD90FC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0.412</w:t>
            </w:r>
          </w:p>
        </w:tc>
        <w:tc>
          <w:tcPr>
            <w:tcW w:w="760" w:type="dxa"/>
            <w:tcBorders>
              <w:top w:val="nil"/>
              <w:left w:val="nil"/>
              <w:bottom w:val="single" w:sz="4" w:space="0" w:color="auto"/>
              <w:right w:val="single" w:sz="4" w:space="0" w:color="auto"/>
            </w:tcBorders>
            <w:shd w:val="clear" w:color="auto" w:fill="auto"/>
            <w:noWrap/>
            <w:vAlign w:val="bottom"/>
            <w:hideMark/>
          </w:tcPr>
          <w:p w14:paraId="3E3E1F4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0.621</w:t>
            </w:r>
          </w:p>
        </w:tc>
        <w:tc>
          <w:tcPr>
            <w:tcW w:w="760" w:type="dxa"/>
            <w:tcBorders>
              <w:top w:val="nil"/>
              <w:left w:val="nil"/>
              <w:bottom w:val="single" w:sz="4" w:space="0" w:color="auto"/>
              <w:right w:val="single" w:sz="4" w:space="0" w:color="auto"/>
            </w:tcBorders>
            <w:shd w:val="clear" w:color="auto" w:fill="auto"/>
            <w:noWrap/>
            <w:vAlign w:val="bottom"/>
            <w:hideMark/>
          </w:tcPr>
          <w:p w14:paraId="7041C6A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0.191</w:t>
            </w:r>
          </w:p>
        </w:tc>
        <w:tc>
          <w:tcPr>
            <w:tcW w:w="760" w:type="dxa"/>
            <w:tcBorders>
              <w:top w:val="nil"/>
              <w:left w:val="nil"/>
              <w:bottom w:val="single" w:sz="4" w:space="0" w:color="auto"/>
              <w:right w:val="single" w:sz="4" w:space="0" w:color="auto"/>
            </w:tcBorders>
            <w:shd w:val="clear" w:color="auto" w:fill="auto"/>
            <w:noWrap/>
            <w:vAlign w:val="bottom"/>
            <w:hideMark/>
          </w:tcPr>
          <w:p w14:paraId="266F87F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0.344</w:t>
            </w:r>
          </w:p>
        </w:tc>
        <w:tc>
          <w:tcPr>
            <w:tcW w:w="760" w:type="dxa"/>
            <w:tcBorders>
              <w:top w:val="nil"/>
              <w:left w:val="nil"/>
              <w:bottom w:val="single" w:sz="4" w:space="0" w:color="auto"/>
              <w:right w:val="single" w:sz="4" w:space="0" w:color="auto"/>
            </w:tcBorders>
            <w:shd w:val="clear" w:color="auto" w:fill="auto"/>
            <w:noWrap/>
            <w:vAlign w:val="bottom"/>
            <w:hideMark/>
          </w:tcPr>
          <w:p w14:paraId="1FBF82F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11102A1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42B0DC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72BC037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31DF238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203F4802"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6C7A6CEE"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RO</w:t>
            </w:r>
          </w:p>
        </w:tc>
        <w:tc>
          <w:tcPr>
            <w:tcW w:w="760" w:type="dxa"/>
            <w:tcBorders>
              <w:top w:val="nil"/>
              <w:left w:val="nil"/>
              <w:bottom w:val="single" w:sz="4" w:space="0" w:color="auto"/>
              <w:right w:val="single" w:sz="4" w:space="0" w:color="auto"/>
            </w:tcBorders>
            <w:shd w:val="clear" w:color="auto" w:fill="auto"/>
            <w:noWrap/>
            <w:vAlign w:val="bottom"/>
            <w:hideMark/>
          </w:tcPr>
          <w:p w14:paraId="2FB1C58C"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color w:val="FF0000"/>
                <w:lang w:val="en-US"/>
              </w:rPr>
              <w:t>0.908</w:t>
            </w:r>
          </w:p>
        </w:tc>
        <w:tc>
          <w:tcPr>
            <w:tcW w:w="760" w:type="dxa"/>
            <w:tcBorders>
              <w:top w:val="nil"/>
              <w:left w:val="nil"/>
              <w:bottom w:val="single" w:sz="4" w:space="0" w:color="auto"/>
              <w:right w:val="single" w:sz="4" w:space="0" w:color="auto"/>
            </w:tcBorders>
            <w:shd w:val="clear" w:color="auto" w:fill="auto"/>
            <w:noWrap/>
            <w:vAlign w:val="bottom"/>
            <w:hideMark/>
          </w:tcPr>
          <w:p w14:paraId="51F452AA"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0.283</w:t>
            </w:r>
          </w:p>
        </w:tc>
        <w:tc>
          <w:tcPr>
            <w:tcW w:w="760" w:type="dxa"/>
            <w:tcBorders>
              <w:top w:val="nil"/>
              <w:left w:val="nil"/>
              <w:bottom w:val="single" w:sz="4" w:space="0" w:color="auto"/>
              <w:right w:val="single" w:sz="4" w:space="0" w:color="auto"/>
            </w:tcBorders>
            <w:shd w:val="clear" w:color="auto" w:fill="auto"/>
            <w:noWrap/>
            <w:vAlign w:val="bottom"/>
            <w:hideMark/>
          </w:tcPr>
          <w:p w14:paraId="2514368D"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0.089</w:t>
            </w:r>
          </w:p>
        </w:tc>
        <w:tc>
          <w:tcPr>
            <w:tcW w:w="760" w:type="dxa"/>
            <w:tcBorders>
              <w:top w:val="nil"/>
              <w:left w:val="nil"/>
              <w:bottom w:val="single" w:sz="4" w:space="0" w:color="auto"/>
              <w:right w:val="single" w:sz="4" w:space="0" w:color="auto"/>
            </w:tcBorders>
            <w:shd w:val="clear" w:color="auto" w:fill="auto"/>
            <w:noWrap/>
            <w:vAlign w:val="bottom"/>
            <w:hideMark/>
          </w:tcPr>
          <w:p w14:paraId="137D7D31"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0.329</w:t>
            </w:r>
          </w:p>
        </w:tc>
        <w:tc>
          <w:tcPr>
            <w:tcW w:w="760" w:type="dxa"/>
            <w:tcBorders>
              <w:top w:val="nil"/>
              <w:left w:val="nil"/>
              <w:bottom w:val="single" w:sz="4" w:space="0" w:color="auto"/>
              <w:right w:val="single" w:sz="4" w:space="0" w:color="auto"/>
            </w:tcBorders>
            <w:shd w:val="clear" w:color="auto" w:fill="auto"/>
            <w:noWrap/>
            <w:vAlign w:val="bottom"/>
            <w:hideMark/>
          </w:tcPr>
          <w:p w14:paraId="50387C98"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0.742</w:t>
            </w:r>
          </w:p>
        </w:tc>
        <w:tc>
          <w:tcPr>
            <w:tcW w:w="760" w:type="dxa"/>
            <w:tcBorders>
              <w:top w:val="nil"/>
              <w:left w:val="nil"/>
              <w:bottom w:val="single" w:sz="4" w:space="0" w:color="auto"/>
              <w:right w:val="single" w:sz="4" w:space="0" w:color="auto"/>
            </w:tcBorders>
            <w:shd w:val="clear" w:color="auto" w:fill="auto"/>
            <w:noWrap/>
            <w:vAlign w:val="bottom"/>
            <w:hideMark/>
          </w:tcPr>
          <w:p w14:paraId="2210AB1D"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0.278</w:t>
            </w:r>
          </w:p>
        </w:tc>
        <w:tc>
          <w:tcPr>
            <w:tcW w:w="760" w:type="dxa"/>
            <w:tcBorders>
              <w:top w:val="nil"/>
              <w:left w:val="nil"/>
              <w:bottom w:val="single" w:sz="4" w:space="0" w:color="auto"/>
              <w:right w:val="single" w:sz="4" w:space="0" w:color="auto"/>
            </w:tcBorders>
            <w:shd w:val="clear" w:color="auto" w:fill="auto"/>
            <w:noWrap/>
            <w:vAlign w:val="bottom"/>
            <w:hideMark/>
          </w:tcPr>
          <w:p w14:paraId="74812D7B"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0.280</w:t>
            </w:r>
          </w:p>
        </w:tc>
        <w:tc>
          <w:tcPr>
            <w:tcW w:w="760" w:type="dxa"/>
            <w:tcBorders>
              <w:top w:val="nil"/>
              <w:left w:val="nil"/>
              <w:bottom w:val="single" w:sz="4" w:space="0" w:color="auto"/>
              <w:right w:val="single" w:sz="4" w:space="0" w:color="auto"/>
            </w:tcBorders>
            <w:shd w:val="clear" w:color="auto" w:fill="auto"/>
            <w:noWrap/>
            <w:vAlign w:val="bottom"/>
            <w:hideMark/>
          </w:tcPr>
          <w:p w14:paraId="1ABABF7F"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0.601</w:t>
            </w:r>
          </w:p>
        </w:tc>
        <w:tc>
          <w:tcPr>
            <w:tcW w:w="760" w:type="dxa"/>
            <w:tcBorders>
              <w:top w:val="nil"/>
              <w:left w:val="nil"/>
              <w:bottom w:val="single" w:sz="4" w:space="0" w:color="auto"/>
              <w:right w:val="single" w:sz="4" w:space="0" w:color="auto"/>
            </w:tcBorders>
            <w:shd w:val="clear" w:color="auto" w:fill="auto"/>
            <w:noWrap/>
            <w:vAlign w:val="bottom"/>
            <w:hideMark/>
          </w:tcPr>
          <w:p w14:paraId="09512FB3"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A9FA139"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8F8CE37"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6C0BEAE5" w14:textId="77777777" w:rsidR="003B7A53" w:rsidRPr="003B7A53" w:rsidRDefault="003B7A53" w:rsidP="003B5C70">
            <w:pPr>
              <w:spacing w:line="240" w:lineRule="auto"/>
              <w:jc w:val="center"/>
              <w:rPr>
                <w:rFonts w:ascii="Times New Roman" w:eastAsia="Times New Roman" w:hAnsi="Times New Roman" w:cs="Times New Roman"/>
                <w:lang w:val="en-US"/>
              </w:rPr>
            </w:pPr>
            <w:r w:rsidRPr="003B7A53">
              <w:rPr>
                <w:rFonts w:ascii="Times New Roman" w:eastAsia="Times New Roman" w:hAnsi="Times New Roman" w:cs="Times New Roman"/>
                <w:lang w:val="en-US"/>
              </w:rPr>
              <w:t> </w:t>
            </w:r>
          </w:p>
        </w:tc>
      </w:tr>
      <w:tr w:rsidR="003B7A53" w:rsidRPr="003B7A53" w14:paraId="18871301"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36BA2F1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RS</w:t>
            </w:r>
          </w:p>
        </w:tc>
        <w:tc>
          <w:tcPr>
            <w:tcW w:w="760" w:type="dxa"/>
            <w:tcBorders>
              <w:top w:val="nil"/>
              <w:left w:val="nil"/>
              <w:bottom w:val="single" w:sz="4" w:space="0" w:color="auto"/>
              <w:right w:val="single" w:sz="4" w:space="0" w:color="auto"/>
            </w:tcBorders>
            <w:shd w:val="clear" w:color="auto" w:fill="auto"/>
            <w:noWrap/>
            <w:vAlign w:val="bottom"/>
            <w:hideMark/>
          </w:tcPr>
          <w:p w14:paraId="1FAD98A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0.777</w:t>
            </w:r>
          </w:p>
        </w:tc>
        <w:tc>
          <w:tcPr>
            <w:tcW w:w="760" w:type="dxa"/>
            <w:tcBorders>
              <w:top w:val="nil"/>
              <w:left w:val="nil"/>
              <w:bottom w:val="single" w:sz="4" w:space="0" w:color="auto"/>
              <w:right w:val="single" w:sz="4" w:space="0" w:color="auto"/>
            </w:tcBorders>
            <w:shd w:val="clear" w:color="auto" w:fill="auto"/>
            <w:noWrap/>
            <w:vAlign w:val="bottom"/>
            <w:hideMark/>
          </w:tcPr>
          <w:p w14:paraId="61C68FA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0.485</w:t>
            </w:r>
          </w:p>
        </w:tc>
        <w:tc>
          <w:tcPr>
            <w:tcW w:w="760" w:type="dxa"/>
            <w:tcBorders>
              <w:top w:val="nil"/>
              <w:left w:val="nil"/>
              <w:bottom w:val="single" w:sz="4" w:space="0" w:color="auto"/>
              <w:right w:val="single" w:sz="4" w:space="0" w:color="auto"/>
            </w:tcBorders>
            <w:shd w:val="clear" w:color="auto" w:fill="auto"/>
            <w:noWrap/>
            <w:vAlign w:val="bottom"/>
            <w:hideMark/>
          </w:tcPr>
          <w:p w14:paraId="1981774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0.399</w:t>
            </w:r>
          </w:p>
        </w:tc>
        <w:tc>
          <w:tcPr>
            <w:tcW w:w="760" w:type="dxa"/>
            <w:tcBorders>
              <w:top w:val="nil"/>
              <w:left w:val="nil"/>
              <w:bottom w:val="single" w:sz="4" w:space="0" w:color="auto"/>
              <w:right w:val="single" w:sz="4" w:space="0" w:color="auto"/>
            </w:tcBorders>
            <w:shd w:val="clear" w:color="auto" w:fill="auto"/>
            <w:noWrap/>
            <w:vAlign w:val="bottom"/>
            <w:hideMark/>
          </w:tcPr>
          <w:p w14:paraId="16C9731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0.551</w:t>
            </w:r>
          </w:p>
        </w:tc>
        <w:tc>
          <w:tcPr>
            <w:tcW w:w="760" w:type="dxa"/>
            <w:tcBorders>
              <w:top w:val="nil"/>
              <w:left w:val="nil"/>
              <w:bottom w:val="single" w:sz="4" w:space="0" w:color="auto"/>
              <w:right w:val="single" w:sz="4" w:space="0" w:color="auto"/>
            </w:tcBorders>
            <w:shd w:val="clear" w:color="auto" w:fill="auto"/>
            <w:noWrap/>
            <w:vAlign w:val="bottom"/>
            <w:hideMark/>
          </w:tcPr>
          <w:p w14:paraId="4951688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0.614</w:t>
            </w:r>
          </w:p>
        </w:tc>
        <w:tc>
          <w:tcPr>
            <w:tcW w:w="760" w:type="dxa"/>
            <w:tcBorders>
              <w:top w:val="nil"/>
              <w:left w:val="nil"/>
              <w:bottom w:val="single" w:sz="4" w:space="0" w:color="auto"/>
              <w:right w:val="single" w:sz="4" w:space="0" w:color="auto"/>
            </w:tcBorders>
            <w:shd w:val="clear" w:color="auto" w:fill="auto"/>
            <w:noWrap/>
            <w:vAlign w:val="bottom"/>
            <w:hideMark/>
          </w:tcPr>
          <w:p w14:paraId="5324438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0.387</w:t>
            </w:r>
          </w:p>
        </w:tc>
        <w:tc>
          <w:tcPr>
            <w:tcW w:w="760" w:type="dxa"/>
            <w:tcBorders>
              <w:top w:val="nil"/>
              <w:left w:val="nil"/>
              <w:bottom w:val="single" w:sz="4" w:space="0" w:color="auto"/>
              <w:right w:val="single" w:sz="4" w:space="0" w:color="auto"/>
            </w:tcBorders>
            <w:shd w:val="clear" w:color="auto" w:fill="auto"/>
            <w:noWrap/>
            <w:vAlign w:val="bottom"/>
            <w:hideMark/>
          </w:tcPr>
          <w:p w14:paraId="313FAA99"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0.533</w:t>
            </w:r>
          </w:p>
        </w:tc>
        <w:tc>
          <w:tcPr>
            <w:tcW w:w="760" w:type="dxa"/>
            <w:tcBorders>
              <w:top w:val="nil"/>
              <w:left w:val="nil"/>
              <w:bottom w:val="single" w:sz="4" w:space="0" w:color="auto"/>
              <w:right w:val="single" w:sz="4" w:space="0" w:color="auto"/>
            </w:tcBorders>
            <w:shd w:val="clear" w:color="auto" w:fill="auto"/>
            <w:noWrap/>
            <w:vAlign w:val="bottom"/>
            <w:hideMark/>
          </w:tcPr>
          <w:p w14:paraId="7280828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0.517</w:t>
            </w:r>
          </w:p>
        </w:tc>
        <w:tc>
          <w:tcPr>
            <w:tcW w:w="760" w:type="dxa"/>
            <w:tcBorders>
              <w:top w:val="nil"/>
              <w:left w:val="nil"/>
              <w:bottom w:val="single" w:sz="4" w:space="0" w:color="auto"/>
              <w:right w:val="single" w:sz="4" w:space="0" w:color="auto"/>
            </w:tcBorders>
            <w:shd w:val="clear" w:color="auto" w:fill="auto"/>
            <w:noWrap/>
            <w:vAlign w:val="bottom"/>
            <w:hideMark/>
          </w:tcPr>
          <w:p w14:paraId="471C51C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0.566</w:t>
            </w:r>
          </w:p>
        </w:tc>
        <w:tc>
          <w:tcPr>
            <w:tcW w:w="760" w:type="dxa"/>
            <w:tcBorders>
              <w:top w:val="nil"/>
              <w:left w:val="nil"/>
              <w:bottom w:val="single" w:sz="4" w:space="0" w:color="auto"/>
              <w:right w:val="single" w:sz="4" w:space="0" w:color="auto"/>
            </w:tcBorders>
            <w:shd w:val="clear" w:color="auto" w:fill="auto"/>
            <w:noWrap/>
            <w:vAlign w:val="bottom"/>
            <w:hideMark/>
          </w:tcPr>
          <w:p w14:paraId="247B20E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22A937CC"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50CE61B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66A14595"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10F0D45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SP</w:t>
            </w:r>
          </w:p>
        </w:tc>
        <w:tc>
          <w:tcPr>
            <w:tcW w:w="760" w:type="dxa"/>
            <w:tcBorders>
              <w:top w:val="nil"/>
              <w:left w:val="nil"/>
              <w:bottom w:val="single" w:sz="4" w:space="0" w:color="auto"/>
              <w:right w:val="single" w:sz="4" w:space="0" w:color="auto"/>
            </w:tcBorders>
            <w:shd w:val="clear" w:color="auto" w:fill="auto"/>
            <w:noWrap/>
            <w:vAlign w:val="bottom"/>
            <w:hideMark/>
          </w:tcPr>
          <w:p w14:paraId="020E2828"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0.230</w:t>
            </w:r>
          </w:p>
        </w:tc>
        <w:tc>
          <w:tcPr>
            <w:tcW w:w="760" w:type="dxa"/>
            <w:tcBorders>
              <w:top w:val="nil"/>
              <w:left w:val="nil"/>
              <w:bottom w:val="single" w:sz="4" w:space="0" w:color="auto"/>
              <w:right w:val="single" w:sz="4" w:space="0" w:color="auto"/>
            </w:tcBorders>
            <w:shd w:val="clear" w:color="auto" w:fill="auto"/>
            <w:noWrap/>
            <w:vAlign w:val="bottom"/>
            <w:hideMark/>
          </w:tcPr>
          <w:p w14:paraId="74273C4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0.261</w:t>
            </w:r>
          </w:p>
        </w:tc>
        <w:tc>
          <w:tcPr>
            <w:tcW w:w="760" w:type="dxa"/>
            <w:tcBorders>
              <w:top w:val="nil"/>
              <w:left w:val="nil"/>
              <w:bottom w:val="single" w:sz="4" w:space="0" w:color="auto"/>
              <w:right w:val="single" w:sz="4" w:space="0" w:color="auto"/>
            </w:tcBorders>
            <w:shd w:val="clear" w:color="auto" w:fill="auto"/>
            <w:noWrap/>
            <w:vAlign w:val="bottom"/>
            <w:hideMark/>
          </w:tcPr>
          <w:p w14:paraId="203F6C8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0.859</w:t>
            </w:r>
          </w:p>
        </w:tc>
        <w:tc>
          <w:tcPr>
            <w:tcW w:w="760" w:type="dxa"/>
            <w:tcBorders>
              <w:top w:val="nil"/>
              <w:left w:val="nil"/>
              <w:bottom w:val="single" w:sz="4" w:space="0" w:color="auto"/>
              <w:right w:val="single" w:sz="4" w:space="0" w:color="auto"/>
            </w:tcBorders>
            <w:shd w:val="clear" w:color="auto" w:fill="auto"/>
            <w:noWrap/>
            <w:vAlign w:val="bottom"/>
            <w:hideMark/>
          </w:tcPr>
          <w:p w14:paraId="3C33123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0.276</w:t>
            </w:r>
          </w:p>
        </w:tc>
        <w:tc>
          <w:tcPr>
            <w:tcW w:w="760" w:type="dxa"/>
            <w:tcBorders>
              <w:top w:val="nil"/>
              <w:left w:val="nil"/>
              <w:bottom w:val="single" w:sz="4" w:space="0" w:color="auto"/>
              <w:right w:val="single" w:sz="4" w:space="0" w:color="auto"/>
            </w:tcBorders>
            <w:shd w:val="clear" w:color="auto" w:fill="auto"/>
            <w:noWrap/>
            <w:vAlign w:val="bottom"/>
            <w:hideMark/>
          </w:tcPr>
          <w:p w14:paraId="0E4FABE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0.253</w:t>
            </w:r>
          </w:p>
        </w:tc>
        <w:tc>
          <w:tcPr>
            <w:tcW w:w="760" w:type="dxa"/>
            <w:tcBorders>
              <w:top w:val="nil"/>
              <w:left w:val="nil"/>
              <w:bottom w:val="single" w:sz="4" w:space="0" w:color="auto"/>
              <w:right w:val="single" w:sz="4" w:space="0" w:color="auto"/>
            </w:tcBorders>
            <w:shd w:val="clear" w:color="auto" w:fill="auto"/>
            <w:noWrap/>
            <w:vAlign w:val="bottom"/>
            <w:hideMark/>
          </w:tcPr>
          <w:p w14:paraId="21821BBA"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0.543</w:t>
            </w:r>
          </w:p>
        </w:tc>
        <w:tc>
          <w:tcPr>
            <w:tcW w:w="760" w:type="dxa"/>
            <w:tcBorders>
              <w:top w:val="nil"/>
              <w:left w:val="nil"/>
              <w:bottom w:val="single" w:sz="4" w:space="0" w:color="auto"/>
              <w:right w:val="single" w:sz="4" w:space="0" w:color="auto"/>
            </w:tcBorders>
            <w:shd w:val="clear" w:color="auto" w:fill="auto"/>
            <w:noWrap/>
            <w:vAlign w:val="bottom"/>
            <w:hideMark/>
          </w:tcPr>
          <w:p w14:paraId="176E7681"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0.850</w:t>
            </w:r>
          </w:p>
        </w:tc>
        <w:tc>
          <w:tcPr>
            <w:tcW w:w="760" w:type="dxa"/>
            <w:tcBorders>
              <w:top w:val="nil"/>
              <w:left w:val="nil"/>
              <w:bottom w:val="single" w:sz="4" w:space="0" w:color="auto"/>
              <w:right w:val="single" w:sz="4" w:space="0" w:color="auto"/>
            </w:tcBorders>
            <w:shd w:val="clear" w:color="auto" w:fill="auto"/>
            <w:noWrap/>
            <w:vAlign w:val="bottom"/>
            <w:hideMark/>
          </w:tcPr>
          <w:p w14:paraId="03C4F4BB"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0.308</w:t>
            </w:r>
          </w:p>
        </w:tc>
        <w:tc>
          <w:tcPr>
            <w:tcW w:w="760" w:type="dxa"/>
            <w:tcBorders>
              <w:top w:val="nil"/>
              <w:left w:val="nil"/>
              <w:bottom w:val="single" w:sz="4" w:space="0" w:color="auto"/>
              <w:right w:val="single" w:sz="4" w:space="0" w:color="auto"/>
            </w:tcBorders>
            <w:shd w:val="clear" w:color="auto" w:fill="auto"/>
            <w:noWrap/>
            <w:vAlign w:val="bottom"/>
            <w:hideMark/>
          </w:tcPr>
          <w:p w14:paraId="35ED507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0.157</w:t>
            </w:r>
          </w:p>
        </w:tc>
        <w:tc>
          <w:tcPr>
            <w:tcW w:w="760" w:type="dxa"/>
            <w:tcBorders>
              <w:top w:val="nil"/>
              <w:left w:val="nil"/>
              <w:bottom w:val="single" w:sz="4" w:space="0" w:color="auto"/>
              <w:right w:val="single" w:sz="4" w:space="0" w:color="auto"/>
            </w:tcBorders>
            <w:shd w:val="clear" w:color="auto" w:fill="auto"/>
            <w:noWrap/>
            <w:vAlign w:val="bottom"/>
            <w:hideMark/>
          </w:tcPr>
          <w:p w14:paraId="6C340D30"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0.199</w:t>
            </w:r>
          </w:p>
        </w:tc>
        <w:tc>
          <w:tcPr>
            <w:tcW w:w="760" w:type="dxa"/>
            <w:tcBorders>
              <w:top w:val="nil"/>
              <w:left w:val="nil"/>
              <w:bottom w:val="single" w:sz="4" w:space="0" w:color="auto"/>
              <w:right w:val="single" w:sz="4" w:space="0" w:color="auto"/>
            </w:tcBorders>
            <w:shd w:val="clear" w:color="auto" w:fill="auto"/>
            <w:noWrap/>
            <w:vAlign w:val="bottom"/>
            <w:hideMark/>
          </w:tcPr>
          <w:p w14:paraId="23EADA3C"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c>
          <w:tcPr>
            <w:tcW w:w="760" w:type="dxa"/>
            <w:tcBorders>
              <w:top w:val="nil"/>
              <w:left w:val="nil"/>
              <w:bottom w:val="single" w:sz="4" w:space="0" w:color="auto"/>
              <w:right w:val="single" w:sz="4" w:space="0" w:color="auto"/>
            </w:tcBorders>
            <w:shd w:val="clear" w:color="auto" w:fill="auto"/>
            <w:noWrap/>
            <w:vAlign w:val="bottom"/>
            <w:hideMark/>
          </w:tcPr>
          <w:p w14:paraId="03C2E39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r w:rsidR="003B7A53" w:rsidRPr="003B7A53" w14:paraId="7522E927" w14:textId="77777777" w:rsidTr="003B7A53">
        <w:trPr>
          <w:trHeight w:val="288"/>
          <w:jc w:val="center"/>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14:paraId="53F75466"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WS</w:t>
            </w:r>
          </w:p>
        </w:tc>
        <w:tc>
          <w:tcPr>
            <w:tcW w:w="760" w:type="dxa"/>
            <w:tcBorders>
              <w:top w:val="nil"/>
              <w:left w:val="nil"/>
              <w:bottom w:val="single" w:sz="4" w:space="0" w:color="auto"/>
              <w:right w:val="single" w:sz="4" w:space="0" w:color="auto"/>
            </w:tcBorders>
            <w:shd w:val="clear" w:color="auto" w:fill="auto"/>
            <w:noWrap/>
            <w:vAlign w:val="bottom"/>
            <w:hideMark/>
          </w:tcPr>
          <w:p w14:paraId="526D9CC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0.364</w:t>
            </w:r>
          </w:p>
        </w:tc>
        <w:tc>
          <w:tcPr>
            <w:tcW w:w="760" w:type="dxa"/>
            <w:tcBorders>
              <w:top w:val="nil"/>
              <w:left w:val="nil"/>
              <w:bottom w:val="single" w:sz="4" w:space="0" w:color="auto"/>
              <w:right w:val="single" w:sz="4" w:space="0" w:color="auto"/>
            </w:tcBorders>
            <w:shd w:val="clear" w:color="auto" w:fill="auto"/>
            <w:noWrap/>
            <w:vAlign w:val="bottom"/>
            <w:hideMark/>
          </w:tcPr>
          <w:p w14:paraId="5224625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0.147</w:t>
            </w:r>
          </w:p>
        </w:tc>
        <w:tc>
          <w:tcPr>
            <w:tcW w:w="760" w:type="dxa"/>
            <w:tcBorders>
              <w:top w:val="nil"/>
              <w:left w:val="nil"/>
              <w:bottom w:val="single" w:sz="4" w:space="0" w:color="auto"/>
              <w:right w:val="single" w:sz="4" w:space="0" w:color="auto"/>
            </w:tcBorders>
            <w:shd w:val="clear" w:color="auto" w:fill="auto"/>
            <w:noWrap/>
            <w:vAlign w:val="bottom"/>
            <w:hideMark/>
          </w:tcPr>
          <w:p w14:paraId="58DCD06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0.338</w:t>
            </w:r>
          </w:p>
        </w:tc>
        <w:tc>
          <w:tcPr>
            <w:tcW w:w="760" w:type="dxa"/>
            <w:tcBorders>
              <w:top w:val="nil"/>
              <w:left w:val="nil"/>
              <w:bottom w:val="single" w:sz="4" w:space="0" w:color="auto"/>
              <w:right w:val="single" w:sz="4" w:space="0" w:color="auto"/>
            </w:tcBorders>
            <w:shd w:val="clear" w:color="auto" w:fill="auto"/>
            <w:noWrap/>
            <w:vAlign w:val="bottom"/>
            <w:hideMark/>
          </w:tcPr>
          <w:p w14:paraId="2A351AB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0.263</w:t>
            </w:r>
          </w:p>
        </w:tc>
        <w:tc>
          <w:tcPr>
            <w:tcW w:w="760" w:type="dxa"/>
            <w:tcBorders>
              <w:top w:val="nil"/>
              <w:left w:val="nil"/>
              <w:bottom w:val="single" w:sz="4" w:space="0" w:color="auto"/>
              <w:right w:val="single" w:sz="4" w:space="0" w:color="auto"/>
            </w:tcBorders>
            <w:shd w:val="clear" w:color="auto" w:fill="auto"/>
            <w:noWrap/>
            <w:vAlign w:val="bottom"/>
            <w:hideMark/>
          </w:tcPr>
          <w:p w14:paraId="524E1FD7"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0.513</w:t>
            </w:r>
          </w:p>
        </w:tc>
        <w:tc>
          <w:tcPr>
            <w:tcW w:w="760" w:type="dxa"/>
            <w:tcBorders>
              <w:top w:val="nil"/>
              <w:left w:val="nil"/>
              <w:bottom w:val="single" w:sz="4" w:space="0" w:color="auto"/>
              <w:right w:val="single" w:sz="4" w:space="0" w:color="auto"/>
            </w:tcBorders>
            <w:shd w:val="clear" w:color="auto" w:fill="auto"/>
            <w:noWrap/>
            <w:vAlign w:val="bottom"/>
            <w:hideMark/>
          </w:tcPr>
          <w:p w14:paraId="1A285AA4"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0.237</w:t>
            </w:r>
          </w:p>
        </w:tc>
        <w:tc>
          <w:tcPr>
            <w:tcW w:w="760" w:type="dxa"/>
            <w:tcBorders>
              <w:top w:val="nil"/>
              <w:left w:val="nil"/>
              <w:bottom w:val="single" w:sz="4" w:space="0" w:color="auto"/>
              <w:right w:val="single" w:sz="4" w:space="0" w:color="auto"/>
            </w:tcBorders>
            <w:shd w:val="clear" w:color="auto" w:fill="auto"/>
            <w:noWrap/>
            <w:vAlign w:val="bottom"/>
            <w:hideMark/>
          </w:tcPr>
          <w:p w14:paraId="192A0FC3"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0.647</w:t>
            </w:r>
          </w:p>
        </w:tc>
        <w:tc>
          <w:tcPr>
            <w:tcW w:w="760" w:type="dxa"/>
            <w:tcBorders>
              <w:top w:val="nil"/>
              <w:left w:val="nil"/>
              <w:bottom w:val="single" w:sz="4" w:space="0" w:color="auto"/>
              <w:right w:val="single" w:sz="4" w:space="0" w:color="auto"/>
            </w:tcBorders>
            <w:shd w:val="clear" w:color="auto" w:fill="auto"/>
            <w:noWrap/>
            <w:vAlign w:val="bottom"/>
            <w:hideMark/>
          </w:tcPr>
          <w:p w14:paraId="7DAB5892"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0.425</w:t>
            </w:r>
          </w:p>
        </w:tc>
        <w:tc>
          <w:tcPr>
            <w:tcW w:w="760" w:type="dxa"/>
            <w:tcBorders>
              <w:top w:val="nil"/>
              <w:left w:val="nil"/>
              <w:bottom w:val="single" w:sz="4" w:space="0" w:color="auto"/>
              <w:right w:val="single" w:sz="4" w:space="0" w:color="auto"/>
            </w:tcBorders>
            <w:shd w:val="clear" w:color="auto" w:fill="auto"/>
            <w:noWrap/>
            <w:vAlign w:val="bottom"/>
            <w:hideMark/>
          </w:tcPr>
          <w:p w14:paraId="3171C3BD"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0.332</w:t>
            </w:r>
          </w:p>
        </w:tc>
        <w:tc>
          <w:tcPr>
            <w:tcW w:w="760" w:type="dxa"/>
            <w:tcBorders>
              <w:top w:val="nil"/>
              <w:left w:val="nil"/>
              <w:bottom w:val="single" w:sz="4" w:space="0" w:color="auto"/>
              <w:right w:val="single" w:sz="4" w:space="0" w:color="auto"/>
            </w:tcBorders>
            <w:shd w:val="clear" w:color="auto" w:fill="auto"/>
            <w:noWrap/>
            <w:vAlign w:val="bottom"/>
            <w:hideMark/>
          </w:tcPr>
          <w:p w14:paraId="746EF64F"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0.436</w:t>
            </w:r>
          </w:p>
        </w:tc>
        <w:tc>
          <w:tcPr>
            <w:tcW w:w="760" w:type="dxa"/>
            <w:tcBorders>
              <w:top w:val="nil"/>
              <w:left w:val="nil"/>
              <w:bottom w:val="single" w:sz="4" w:space="0" w:color="auto"/>
              <w:right w:val="single" w:sz="4" w:space="0" w:color="auto"/>
            </w:tcBorders>
            <w:shd w:val="clear" w:color="auto" w:fill="auto"/>
            <w:noWrap/>
            <w:vAlign w:val="bottom"/>
            <w:hideMark/>
          </w:tcPr>
          <w:p w14:paraId="5FEC2DEE"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0.350</w:t>
            </w:r>
          </w:p>
        </w:tc>
        <w:tc>
          <w:tcPr>
            <w:tcW w:w="760" w:type="dxa"/>
            <w:tcBorders>
              <w:top w:val="nil"/>
              <w:left w:val="nil"/>
              <w:bottom w:val="single" w:sz="4" w:space="0" w:color="auto"/>
              <w:right w:val="single" w:sz="4" w:space="0" w:color="auto"/>
            </w:tcBorders>
            <w:shd w:val="clear" w:color="auto" w:fill="auto"/>
            <w:noWrap/>
            <w:vAlign w:val="bottom"/>
            <w:hideMark/>
          </w:tcPr>
          <w:p w14:paraId="02AAFFC5" w14:textId="77777777" w:rsidR="003B7A53" w:rsidRPr="003B7A53" w:rsidRDefault="003B7A53" w:rsidP="003B5C70">
            <w:pPr>
              <w:spacing w:line="240" w:lineRule="auto"/>
              <w:jc w:val="center"/>
              <w:rPr>
                <w:rFonts w:ascii="Times New Roman" w:eastAsia="Times New Roman" w:hAnsi="Times New Roman" w:cs="Times New Roman"/>
                <w:color w:val="000000"/>
                <w:lang w:val="en-US"/>
              </w:rPr>
            </w:pPr>
            <w:r w:rsidRPr="003B7A53">
              <w:rPr>
                <w:rFonts w:ascii="Times New Roman" w:eastAsia="Times New Roman" w:hAnsi="Times New Roman" w:cs="Times New Roman"/>
                <w:color w:val="000000"/>
                <w:lang w:val="en-US"/>
              </w:rPr>
              <w:t> </w:t>
            </w:r>
          </w:p>
        </w:tc>
      </w:tr>
    </w:tbl>
    <w:p w14:paraId="46360D09" w14:textId="2DDF869D" w:rsidR="003B7A53" w:rsidRDefault="003B7A53" w:rsidP="00311F09">
      <w:pPr>
        <w:spacing w:line="240" w:lineRule="auto"/>
        <w:jc w:val="both"/>
        <w:rPr>
          <w:rFonts w:ascii="Times New Roman" w:hAnsi="Times New Roman" w:cs="Times New Roman"/>
          <w:i/>
          <w:iCs/>
          <w:lang w:val="en-US"/>
        </w:rPr>
      </w:pPr>
      <w:r>
        <w:rPr>
          <w:rFonts w:ascii="Times New Roman" w:hAnsi="Times New Roman" w:cs="Times New Roman"/>
          <w:b/>
          <w:bCs/>
          <w:lang w:val="en-US"/>
        </w:rPr>
        <w:br/>
      </w:r>
      <w:r w:rsidR="00D71B99" w:rsidRPr="00D71B99">
        <w:rPr>
          <w:rFonts w:ascii="Times New Roman" w:hAnsi="Times New Roman" w:cs="Times New Roman"/>
          <w:b/>
          <w:bCs/>
          <w:lang w:val="en-US"/>
        </w:rPr>
        <w:t xml:space="preserve">Note: </w:t>
      </w:r>
      <w:r>
        <w:rPr>
          <w:rFonts w:ascii="Times New Roman" w:hAnsi="Times New Roman" w:cs="Times New Roman"/>
          <w:i/>
          <w:iCs/>
          <w:lang w:val="en-US"/>
        </w:rPr>
        <w:t>AI – awareness initiatives, C – cooperation, EP – efficiency practices, FA – financial aid, F – flexibility, IF – inflexibility, I – innovations, Q – quality, RO – resource optimization, RS – resource shortfalls, SP – sustainable practices, WS – workplace safety.</w:t>
      </w:r>
    </w:p>
    <w:p w14:paraId="61082513" w14:textId="77777777" w:rsidR="00311F09" w:rsidRPr="00311F09" w:rsidRDefault="00311F09" w:rsidP="00311F09">
      <w:pPr>
        <w:spacing w:line="240" w:lineRule="auto"/>
        <w:jc w:val="both"/>
        <w:rPr>
          <w:rFonts w:ascii="Times New Roman" w:hAnsi="Times New Roman" w:cs="Times New Roman"/>
          <w:lang w:val="en-US"/>
        </w:rPr>
      </w:pPr>
    </w:p>
    <w:p w14:paraId="65D19B97" w14:textId="7ED10A27" w:rsidR="00207A53" w:rsidRDefault="00FB31D3" w:rsidP="00296BD6">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 results of HTMT testing show quite adequate results with almost all values not exceeding the general threshold of 0.90</w:t>
      </w:r>
      <w:r w:rsidR="003F0608">
        <w:rPr>
          <w:rFonts w:ascii="Times New Roman" w:hAnsi="Times New Roman" w:cs="Times New Roman"/>
          <w:sz w:val="24"/>
          <w:szCs w:val="24"/>
          <w:lang w:val="en-US"/>
        </w:rPr>
        <w:t xml:space="preserve"> (Hair </w:t>
      </w:r>
      <w:r w:rsidR="00572E0C">
        <w:rPr>
          <w:rFonts w:ascii="Times New Roman" w:hAnsi="Times New Roman" w:cs="Times New Roman"/>
          <w:sz w:val="24"/>
          <w:szCs w:val="24"/>
          <w:lang w:val="en-US"/>
        </w:rPr>
        <w:t>et al.</w:t>
      </w:r>
      <w:r w:rsidR="003F0608">
        <w:rPr>
          <w:rFonts w:ascii="Times New Roman" w:hAnsi="Times New Roman" w:cs="Times New Roman"/>
          <w:sz w:val="24"/>
          <w:szCs w:val="24"/>
          <w:lang w:val="en-US"/>
        </w:rPr>
        <w:t>, 202</w:t>
      </w:r>
      <w:r w:rsidR="00A02AE6">
        <w:rPr>
          <w:rFonts w:ascii="Times New Roman" w:hAnsi="Times New Roman" w:cs="Times New Roman"/>
          <w:sz w:val="24"/>
          <w:szCs w:val="24"/>
          <w:lang w:val="en-US"/>
        </w:rPr>
        <w:t>2</w:t>
      </w:r>
      <w:r w:rsidR="003F0608">
        <w:rPr>
          <w:rFonts w:ascii="Times New Roman" w:hAnsi="Times New Roman" w:cs="Times New Roman"/>
          <w:sz w:val="24"/>
          <w:szCs w:val="24"/>
          <w:lang w:val="en-US"/>
        </w:rPr>
        <w:t>)</w:t>
      </w:r>
      <w:r>
        <w:rPr>
          <w:rFonts w:ascii="Times New Roman" w:hAnsi="Times New Roman" w:cs="Times New Roman"/>
          <w:sz w:val="24"/>
          <w:szCs w:val="24"/>
          <w:lang w:val="en-US"/>
        </w:rPr>
        <w:t>. There w</w:t>
      </w:r>
      <w:r w:rsidR="003B7A53">
        <w:rPr>
          <w:rFonts w:ascii="Times New Roman" w:hAnsi="Times New Roman" w:cs="Times New Roman"/>
          <w:sz w:val="24"/>
          <w:szCs w:val="24"/>
          <w:lang w:val="en-US"/>
        </w:rPr>
        <w:t>as only 1 relationship</w:t>
      </w:r>
      <w:r>
        <w:rPr>
          <w:rFonts w:ascii="Times New Roman" w:hAnsi="Times New Roman" w:cs="Times New Roman"/>
          <w:sz w:val="24"/>
          <w:szCs w:val="24"/>
          <w:lang w:val="en-US"/>
        </w:rPr>
        <w:t xml:space="preserve"> which has shown high overlapping between constructs</w:t>
      </w:r>
      <w:r w:rsidR="00D369FA">
        <w:rPr>
          <w:rFonts w:ascii="Times New Roman" w:hAnsi="Times New Roman" w:cs="Times New Roman"/>
          <w:sz w:val="24"/>
          <w:szCs w:val="24"/>
          <w:lang w:val="en-US"/>
        </w:rPr>
        <w:t>, and even though, it exceeded the threshold not significantly (0.908)</w:t>
      </w:r>
      <w:r>
        <w:rPr>
          <w:rFonts w:ascii="Times New Roman" w:hAnsi="Times New Roman" w:cs="Times New Roman"/>
          <w:sz w:val="24"/>
          <w:szCs w:val="24"/>
          <w:lang w:val="en-US"/>
        </w:rPr>
        <w:t xml:space="preserve">. However, all other statistical </w:t>
      </w:r>
      <w:r w:rsidR="00E1086A">
        <w:rPr>
          <w:rFonts w:ascii="Times New Roman" w:hAnsi="Times New Roman" w:cs="Times New Roman"/>
          <w:sz w:val="24"/>
          <w:szCs w:val="24"/>
          <w:lang w:val="en-US"/>
        </w:rPr>
        <w:t>checks</w:t>
      </w:r>
      <w:r>
        <w:rPr>
          <w:rFonts w:ascii="Times New Roman" w:hAnsi="Times New Roman" w:cs="Times New Roman"/>
          <w:sz w:val="24"/>
          <w:szCs w:val="24"/>
          <w:lang w:val="en-US"/>
        </w:rPr>
        <w:t xml:space="preserve"> were found to be acceptable, so it was decided to </w:t>
      </w:r>
      <w:r w:rsidR="00E1086A">
        <w:rPr>
          <w:rFonts w:ascii="Times New Roman" w:hAnsi="Times New Roman" w:cs="Times New Roman"/>
          <w:sz w:val="24"/>
          <w:szCs w:val="24"/>
          <w:lang w:val="en-US"/>
        </w:rPr>
        <w:t>keep</w:t>
      </w:r>
      <w:r>
        <w:rPr>
          <w:rFonts w:ascii="Times New Roman" w:hAnsi="Times New Roman" w:cs="Times New Roman"/>
          <w:sz w:val="24"/>
          <w:szCs w:val="24"/>
          <w:lang w:val="en-US"/>
        </w:rPr>
        <w:t xml:space="preserve"> it as it was. Briefly, overall results do not show any significant overlapping. </w:t>
      </w:r>
    </w:p>
    <w:p w14:paraId="134D8AA3" w14:textId="68F48FE5" w:rsidR="00207A53" w:rsidRPr="009A2ED3" w:rsidRDefault="00207A53" w:rsidP="00296BD6">
      <w:pPr>
        <w:pStyle w:val="2"/>
        <w:spacing w:line="360" w:lineRule="auto"/>
        <w:rPr>
          <w:rFonts w:ascii="Times New Roman" w:hAnsi="Times New Roman" w:cs="Times New Roman"/>
          <w:b/>
          <w:bCs/>
          <w:sz w:val="28"/>
          <w:szCs w:val="28"/>
        </w:rPr>
      </w:pPr>
      <w:bookmarkStart w:id="91" w:name="_Toc165815201"/>
      <w:r w:rsidRPr="009A2ED3">
        <w:rPr>
          <w:rFonts w:ascii="Times New Roman" w:hAnsi="Times New Roman" w:cs="Times New Roman"/>
          <w:b/>
          <w:bCs/>
          <w:sz w:val="28"/>
          <w:szCs w:val="28"/>
        </w:rPr>
        <w:t>4.6 Structural Model Evaluation</w:t>
      </w:r>
      <w:bookmarkEnd w:id="91"/>
    </w:p>
    <w:p w14:paraId="0B37D567" w14:textId="77777777" w:rsidR="009D1A9C" w:rsidRDefault="009D1A9C" w:rsidP="009D1A9C">
      <w:pPr>
        <w:spacing w:line="360" w:lineRule="auto"/>
        <w:ind w:firstLine="720"/>
        <w:jc w:val="both"/>
        <w:rPr>
          <w:rFonts w:ascii="Times New Roman" w:hAnsi="Times New Roman" w:cs="Times New Roman"/>
          <w:sz w:val="24"/>
          <w:szCs w:val="24"/>
        </w:rPr>
      </w:pPr>
      <w:r w:rsidRPr="009D1A9C">
        <w:rPr>
          <w:rFonts w:ascii="Times New Roman" w:hAnsi="Times New Roman" w:cs="Times New Roman"/>
          <w:sz w:val="24"/>
          <w:szCs w:val="24"/>
        </w:rPr>
        <w:t xml:space="preserve">The next step of the analysis was checking the model’s predictive accuracy. To achieve this aim, the bootstrapping technique was used in </w:t>
      </w:r>
      <w:proofErr w:type="spellStart"/>
      <w:r w:rsidRPr="009D1A9C">
        <w:rPr>
          <w:rFonts w:ascii="Times New Roman" w:hAnsi="Times New Roman" w:cs="Times New Roman"/>
          <w:sz w:val="24"/>
          <w:szCs w:val="24"/>
        </w:rPr>
        <w:t>SmartPLS</w:t>
      </w:r>
      <w:proofErr w:type="spellEnd"/>
      <w:r w:rsidRPr="009D1A9C">
        <w:rPr>
          <w:rFonts w:ascii="Times New Roman" w:hAnsi="Times New Roman" w:cs="Times New Roman"/>
          <w:sz w:val="24"/>
          <w:szCs w:val="24"/>
        </w:rPr>
        <w:t>. Connections (Paths) between latent variables (constructs) were analyzed using this tool and certain results came out. Using this technique, hypotheses regarding the relationships between constructs were tested. The accuracy of the model was tested using the R2 value. It represents the sum of variation, and it describes the predictive capability of the structural model; a higher value corresponds to a higher model accuracy (Olanrewaju et al., 2021). R2 values of constructs are shown in the Table 4.40:</w:t>
      </w:r>
    </w:p>
    <w:p w14:paraId="726AF232" w14:textId="76A3F696" w:rsidR="00207A53" w:rsidRPr="00D11F7F" w:rsidRDefault="00E341E5"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4.40</w:t>
      </w:r>
      <w:r w:rsidRPr="00D11F7F">
        <w:rPr>
          <w:rFonts w:ascii="Times New Roman" w:hAnsi="Times New Roman" w:cs="Times New Roman"/>
          <w:b/>
          <w:bCs/>
          <w:i/>
          <w:iCs/>
          <w:sz w:val="24"/>
          <w:szCs w:val="24"/>
        </w:rPr>
        <w:t>. R</w:t>
      </w:r>
      <w:r w:rsidRPr="00D11F7F">
        <w:rPr>
          <w:rFonts w:ascii="Times New Roman" w:hAnsi="Times New Roman" w:cs="Times New Roman"/>
          <w:b/>
          <w:bCs/>
          <w:i/>
          <w:iCs/>
          <w:sz w:val="24"/>
          <w:szCs w:val="24"/>
          <w:vertAlign w:val="superscript"/>
        </w:rPr>
        <w:t>2</w:t>
      </w:r>
      <w:r w:rsidRPr="00D11F7F">
        <w:rPr>
          <w:rFonts w:ascii="Times New Roman" w:hAnsi="Times New Roman" w:cs="Times New Roman"/>
          <w:b/>
          <w:bCs/>
          <w:i/>
          <w:iCs/>
          <w:sz w:val="24"/>
          <w:szCs w:val="24"/>
        </w:rPr>
        <w:t xml:space="preserve"> of constructs</w:t>
      </w:r>
    </w:p>
    <w:tbl>
      <w:tblPr>
        <w:tblStyle w:val="af1"/>
        <w:tblW w:w="0" w:type="auto"/>
        <w:jc w:val="center"/>
        <w:tblLook w:val="04A0" w:firstRow="1" w:lastRow="0" w:firstColumn="1" w:lastColumn="0" w:noHBand="0" w:noVBand="1"/>
      </w:tblPr>
      <w:tblGrid>
        <w:gridCol w:w="5835"/>
        <w:gridCol w:w="1274"/>
      </w:tblGrid>
      <w:tr w:rsidR="00E341E5" w:rsidRPr="00E341E5" w14:paraId="10FCD336" w14:textId="77777777" w:rsidTr="00D369FA">
        <w:trPr>
          <w:jc w:val="center"/>
        </w:trPr>
        <w:tc>
          <w:tcPr>
            <w:tcW w:w="5835" w:type="dxa"/>
          </w:tcPr>
          <w:p w14:paraId="121DD5F8" w14:textId="1CA33A86" w:rsidR="00E341E5" w:rsidRPr="00E341E5" w:rsidRDefault="00E341E5" w:rsidP="00296BD6">
            <w:pPr>
              <w:spacing w:line="360" w:lineRule="auto"/>
              <w:jc w:val="center"/>
              <w:rPr>
                <w:rFonts w:ascii="Times New Roman" w:hAnsi="Times New Roman" w:cs="Times New Roman"/>
                <w:b/>
                <w:bCs/>
                <w:sz w:val="24"/>
                <w:szCs w:val="24"/>
              </w:rPr>
            </w:pPr>
            <w:r w:rsidRPr="00E341E5">
              <w:rPr>
                <w:rFonts w:ascii="Times New Roman" w:hAnsi="Times New Roman" w:cs="Times New Roman"/>
                <w:b/>
                <w:bCs/>
                <w:sz w:val="24"/>
                <w:szCs w:val="24"/>
              </w:rPr>
              <w:t>Construct</w:t>
            </w:r>
          </w:p>
        </w:tc>
        <w:tc>
          <w:tcPr>
            <w:tcW w:w="1274" w:type="dxa"/>
          </w:tcPr>
          <w:p w14:paraId="1DA6544D" w14:textId="5ECF7881" w:rsidR="00E341E5" w:rsidRPr="00E341E5" w:rsidRDefault="00E341E5" w:rsidP="00296BD6">
            <w:pPr>
              <w:spacing w:line="360" w:lineRule="auto"/>
              <w:jc w:val="center"/>
              <w:rPr>
                <w:rFonts w:ascii="Times New Roman" w:hAnsi="Times New Roman" w:cs="Times New Roman"/>
                <w:b/>
                <w:bCs/>
                <w:sz w:val="24"/>
                <w:szCs w:val="24"/>
              </w:rPr>
            </w:pPr>
            <w:r w:rsidRPr="00E341E5">
              <w:rPr>
                <w:rFonts w:ascii="Times New Roman" w:hAnsi="Times New Roman" w:cs="Times New Roman"/>
                <w:b/>
                <w:bCs/>
                <w:sz w:val="24"/>
                <w:szCs w:val="24"/>
              </w:rPr>
              <w:t>R</w:t>
            </w:r>
            <w:r w:rsidRPr="00E341E5">
              <w:rPr>
                <w:rFonts w:ascii="Times New Roman" w:hAnsi="Times New Roman" w:cs="Times New Roman"/>
                <w:b/>
                <w:bCs/>
                <w:sz w:val="24"/>
                <w:szCs w:val="24"/>
                <w:vertAlign w:val="superscript"/>
              </w:rPr>
              <w:t>2</w:t>
            </w:r>
          </w:p>
        </w:tc>
      </w:tr>
      <w:tr w:rsidR="00044BCE" w14:paraId="05AE1AE8" w14:textId="77777777" w:rsidTr="00D369FA">
        <w:trPr>
          <w:jc w:val="center"/>
        </w:trPr>
        <w:tc>
          <w:tcPr>
            <w:tcW w:w="5835" w:type="dxa"/>
          </w:tcPr>
          <w:p w14:paraId="4E3F6BCC" w14:textId="51A0DC3F"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Implementation strategies </w:t>
            </w:r>
          </w:p>
        </w:tc>
        <w:tc>
          <w:tcPr>
            <w:tcW w:w="1274" w:type="dxa"/>
          </w:tcPr>
          <w:p w14:paraId="72175F40" w14:textId="5D527D03"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0.4</w:t>
            </w:r>
            <w:r w:rsidR="00555E20">
              <w:rPr>
                <w:rFonts w:ascii="Times New Roman" w:hAnsi="Times New Roman" w:cs="Times New Roman"/>
                <w:sz w:val="24"/>
                <w:szCs w:val="24"/>
              </w:rPr>
              <w:t>84</w:t>
            </w:r>
          </w:p>
        </w:tc>
      </w:tr>
      <w:tr w:rsidR="00044BCE" w14:paraId="36EAAAFA" w14:textId="77777777" w:rsidTr="00D369FA">
        <w:trPr>
          <w:jc w:val="center"/>
        </w:trPr>
        <w:tc>
          <w:tcPr>
            <w:tcW w:w="5835" w:type="dxa"/>
          </w:tcPr>
          <w:p w14:paraId="034AE51E" w14:textId="3BD7C063"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Challenges</w:t>
            </w:r>
          </w:p>
        </w:tc>
        <w:tc>
          <w:tcPr>
            <w:tcW w:w="1274" w:type="dxa"/>
          </w:tcPr>
          <w:p w14:paraId="6B44512A" w14:textId="762C62E8"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0.329</w:t>
            </w:r>
          </w:p>
        </w:tc>
      </w:tr>
      <w:tr w:rsidR="00044BCE" w14:paraId="46E99DD7" w14:textId="77777777" w:rsidTr="00D369FA">
        <w:trPr>
          <w:jc w:val="center"/>
        </w:trPr>
        <w:tc>
          <w:tcPr>
            <w:tcW w:w="5835" w:type="dxa"/>
          </w:tcPr>
          <w:p w14:paraId="63AE06D2" w14:textId="56A24569"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Circular Economy Factors</w:t>
            </w:r>
          </w:p>
        </w:tc>
        <w:tc>
          <w:tcPr>
            <w:tcW w:w="1274" w:type="dxa"/>
          </w:tcPr>
          <w:p w14:paraId="26488380" w14:textId="261371EA"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0.5</w:t>
            </w:r>
            <w:r w:rsidR="00555E20">
              <w:rPr>
                <w:rFonts w:ascii="Times New Roman" w:hAnsi="Times New Roman" w:cs="Times New Roman"/>
                <w:sz w:val="24"/>
                <w:szCs w:val="24"/>
              </w:rPr>
              <w:t>79</w:t>
            </w:r>
          </w:p>
        </w:tc>
      </w:tr>
    </w:tbl>
    <w:p w14:paraId="3E4D39CD" w14:textId="77777777" w:rsidR="008C10AB" w:rsidRDefault="008C10AB" w:rsidP="008C10AB">
      <w:pPr>
        <w:spacing w:line="360" w:lineRule="auto"/>
        <w:rPr>
          <w:rFonts w:ascii="Times New Roman" w:hAnsi="Times New Roman" w:cs="Times New Roman"/>
          <w:sz w:val="24"/>
          <w:szCs w:val="24"/>
        </w:rPr>
      </w:pPr>
    </w:p>
    <w:p w14:paraId="213481B8" w14:textId="1AC29209" w:rsidR="00EC6B7E" w:rsidRPr="008C10AB" w:rsidRDefault="00206DF0" w:rsidP="008C10AB">
      <w:pPr>
        <w:spacing w:line="360" w:lineRule="auto"/>
        <w:rPr>
          <w:rFonts w:ascii="Times New Roman" w:hAnsi="Times New Roman" w:cs="Times New Roman"/>
          <w:sz w:val="24"/>
          <w:szCs w:val="24"/>
        </w:rPr>
      </w:pPr>
      <w:r>
        <w:rPr>
          <w:rFonts w:ascii="Times New Roman" w:hAnsi="Times New Roman" w:cs="Times New Roman"/>
          <w:sz w:val="24"/>
          <w:szCs w:val="24"/>
        </w:rPr>
        <w:t xml:space="preserve">According to Ringle </w:t>
      </w:r>
      <w:r w:rsidR="00572E0C">
        <w:rPr>
          <w:rFonts w:ascii="Times New Roman" w:hAnsi="Times New Roman" w:cs="Times New Roman"/>
          <w:sz w:val="24"/>
          <w:szCs w:val="24"/>
        </w:rPr>
        <w:t>et al.</w:t>
      </w:r>
      <w:r>
        <w:rPr>
          <w:rFonts w:ascii="Times New Roman" w:hAnsi="Times New Roman" w:cs="Times New Roman"/>
          <w:sz w:val="24"/>
          <w:szCs w:val="24"/>
        </w:rPr>
        <w:t xml:space="preserve"> (2021), R</w:t>
      </w:r>
      <w:r>
        <w:rPr>
          <w:rFonts w:ascii="Times New Roman" w:hAnsi="Times New Roman" w:cs="Times New Roman"/>
          <w:sz w:val="24"/>
          <w:szCs w:val="24"/>
          <w:vertAlign w:val="superscript"/>
        </w:rPr>
        <w:t>2</w:t>
      </w:r>
      <w:r>
        <w:rPr>
          <w:rFonts w:ascii="Times New Roman" w:hAnsi="Times New Roman" w:cs="Times New Roman"/>
          <w:sz w:val="24"/>
          <w:szCs w:val="24"/>
        </w:rPr>
        <w:t xml:space="preserve"> values higher than 0.13 are moderate, and those higher than 0.26 are acceptable. </w:t>
      </w:r>
      <w:r w:rsidR="008C10AB">
        <w:rPr>
          <w:rFonts w:ascii="Times New Roman" w:hAnsi="Times New Roman" w:cs="Times New Roman"/>
          <w:sz w:val="24"/>
          <w:szCs w:val="24"/>
        </w:rPr>
        <w:t xml:space="preserve">From the results, it can be seen that all values are in </w:t>
      </w:r>
      <w:r w:rsidR="00E1086A">
        <w:rPr>
          <w:rFonts w:ascii="Times New Roman" w:hAnsi="Times New Roman" w:cs="Times New Roman"/>
          <w:sz w:val="24"/>
          <w:szCs w:val="24"/>
        </w:rPr>
        <w:t xml:space="preserve">an </w:t>
      </w:r>
      <w:r w:rsidR="008C10AB">
        <w:rPr>
          <w:rFonts w:ascii="Times New Roman" w:hAnsi="Times New Roman" w:cs="Times New Roman"/>
          <w:sz w:val="24"/>
          <w:szCs w:val="24"/>
        </w:rPr>
        <w:t xml:space="preserve">acceptable range. </w:t>
      </w:r>
    </w:p>
    <w:p w14:paraId="606ECDD9" w14:textId="322E6B4C" w:rsidR="00E341E5" w:rsidRPr="00D11F7F" w:rsidRDefault="007B6798" w:rsidP="00D11F7F">
      <w:pPr>
        <w:spacing w:line="360" w:lineRule="auto"/>
        <w:jc w:val="center"/>
        <w:rPr>
          <w:rFonts w:ascii="Times New Roman" w:hAnsi="Times New Roman" w:cs="Times New Roman"/>
          <w:b/>
          <w:bCs/>
          <w:i/>
          <w:iCs/>
          <w:sz w:val="24"/>
          <w:szCs w:val="24"/>
        </w:rPr>
      </w:pPr>
      <w:r w:rsidRPr="00D11F7F">
        <w:rPr>
          <w:rFonts w:ascii="Times New Roman" w:hAnsi="Times New Roman" w:cs="Times New Roman"/>
          <w:b/>
          <w:bCs/>
          <w:i/>
          <w:iCs/>
          <w:sz w:val="24"/>
          <w:szCs w:val="24"/>
        </w:rPr>
        <w:t xml:space="preserve">Table </w:t>
      </w:r>
      <w:r w:rsidR="00D11F7F" w:rsidRPr="00D11F7F">
        <w:rPr>
          <w:rFonts w:ascii="Times New Roman" w:hAnsi="Times New Roman" w:cs="Times New Roman"/>
          <w:b/>
          <w:bCs/>
          <w:i/>
          <w:iCs/>
          <w:sz w:val="24"/>
          <w:szCs w:val="24"/>
        </w:rPr>
        <w:t>4.41</w:t>
      </w:r>
      <w:r w:rsidRPr="00D11F7F">
        <w:rPr>
          <w:rFonts w:ascii="Times New Roman" w:hAnsi="Times New Roman" w:cs="Times New Roman"/>
          <w:b/>
          <w:bCs/>
          <w:i/>
          <w:iCs/>
          <w:sz w:val="24"/>
          <w:szCs w:val="24"/>
        </w:rPr>
        <w:t xml:space="preserve">. </w:t>
      </w:r>
      <w:r w:rsidR="007045B7" w:rsidRPr="00D11F7F">
        <w:rPr>
          <w:rFonts w:ascii="Times New Roman" w:hAnsi="Times New Roman" w:cs="Times New Roman"/>
          <w:b/>
          <w:bCs/>
          <w:i/>
          <w:iCs/>
          <w:sz w:val="24"/>
          <w:szCs w:val="24"/>
        </w:rPr>
        <w:t>R</w:t>
      </w:r>
      <w:r w:rsidRPr="00D11F7F">
        <w:rPr>
          <w:rFonts w:ascii="Times New Roman" w:hAnsi="Times New Roman" w:cs="Times New Roman"/>
          <w:b/>
          <w:bCs/>
          <w:i/>
          <w:iCs/>
          <w:sz w:val="24"/>
          <w:szCs w:val="24"/>
        </w:rPr>
        <w:t>elationship</w:t>
      </w:r>
      <w:r w:rsidR="007045B7" w:rsidRPr="00D11F7F">
        <w:rPr>
          <w:rFonts w:ascii="Times New Roman" w:hAnsi="Times New Roman" w:cs="Times New Roman"/>
          <w:b/>
          <w:bCs/>
          <w:i/>
          <w:iCs/>
          <w:sz w:val="24"/>
          <w:szCs w:val="24"/>
        </w:rPr>
        <w:t>’s</w:t>
      </w:r>
      <w:r w:rsidRPr="00D11F7F">
        <w:rPr>
          <w:rFonts w:ascii="Times New Roman" w:hAnsi="Times New Roman" w:cs="Times New Roman"/>
          <w:b/>
          <w:bCs/>
          <w:i/>
          <w:iCs/>
          <w:sz w:val="24"/>
          <w:szCs w:val="24"/>
        </w:rPr>
        <w:t xml:space="preserve"> </w:t>
      </w:r>
      <w:r w:rsidR="007045B7" w:rsidRPr="00D11F7F">
        <w:rPr>
          <w:rFonts w:ascii="Times New Roman" w:hAnsi="Times New Roman" w:cs="Times New Roman"/>
          <w:b/>
          <w:bCs/>
          <w:i/>
          <w:iCs/>
          <w:sz w:val="24"/>
          <w:szCs w:val="24"/>
        </w:rPr>
        <w:t xml:space="preserve">prediction </w:t>
      </w:r>
      <w:r w:rsidRPr="00D11F7F">
        <w:rPr>
          <w:rFonts w:ascii="Times New Roman" w:hAnsi="Times New Roman" w:cs="Times New Roman"/>
          <w:b/>
          <w:bCs/>
          <w:i/>
          <w:iCs/>
          <w:sz w:val="24"/>
          <w:szCs w:val="24"/>
        </w:rPr>
        <w:t>via path coefficients</w:t>
      </w:r>
    </w:p>
    <w:tbl>
      <w:tblPr>
        <w:tblStyle w:val="af1"/>
        <w:tblW w:w="9776" w:type="dxa"/>
        <w:tblLook w:val="04A0" w:firstRow="1" w:lastRow="0" w:firstColumn="1" w:lastColumn="0" w:noHBand="0" w:noVBand="1"/>
      </w:tblPr>
      <w:tblGrid>
        <w:gridCol w:w="4672"/>
        <w:gridCol w:w="1277"/>
        <w:gridCol w:w="992"/>
        <w:gridCol w:w="992"/>
        <w:gridCol w:w="1843"/>
      </w:tblGrid>
      <w:tr w:rsidR="007B6798" w14:paraId="1A0A3DF4" w14:textId="77777777" w:rsidTr="00044BCE">
        <w:tc>
          <w:tcPr>
            <w:tcW w:w="4672" w:type="dxa"/>
            <w:vAlign w:val="center"/>
          </w:tcPr>
          <w:p w14:paraId="3209CAD2" w14:textId="31E35779" w:rsidR="007B6798" w:rsidRPr="007B6798" w:rsidRDefault="007045B7" w:rsidP="00296BD6">
            <w:pPr>
              <w:spacing w:line="360" w:lineRule="auto"/>
              <w:jc w:val="center"/>
              <w:rPr>
                <w:rFonts w:ascii="Times New Roman" w:hAnsi="Times New Roman" w:cs="Times New Roman"/>
                <w:b/>
                <w:bCs/>
                <w:sz w:val="24"/>
                <w:szCs w:val="24"/>
              </w:rPr>
            </w:pPr>
            <w:r w:rsidRPr="007B6798">
              <w:rPr>
                <w:rFonts w:ascii="Times New Roman" w:hAnsi="Times New Roman" w:cs="Times New Roman"/>
                <w:b/>
                <w:bCs/>
                <w:sz w:val="24"/>
                <w:szCs w:val="24"/>
              </w:rPr>
              <w:t>Hypot</w:t>
            </w:r>
            <w:r>
              <w:rPr>
                <w:rFonts w:ascii="Times New Roman" w:hAnsi="Times New Roman" w:cs="Times New Roman"/>
                <w:b/>
                <w:bCs/>
                <w:sz w:val="24"/>
                <w:szCs w:val="24"/>
              </w:rPr>
              <w:t>h</w:t>
            </w:r>
            <w:r w:rsidRPr="007B6798">
              <w:rPr>
                <w:rFonts w:ascii="Times New Roman" w:hAnsi="Times New Roman" w:cs="Times New Roman"/>
                <w:b/>
                <w:bCs/>
                <w:sz w:val="24"/>
                <w:szCs w:val="24"/>
              </w:rPr>
              <w:t>esized</w:t>
            </w:r>
            <w:r w:rsidR="007B6798" w:rsidRPr="007B6798">
              <w:rPr>
                <w:rFonts w:ascii="Times New Roman" w:hAnsi="Times New Roman" w:cs="Times New Roman"/>
                <w:b/>
                <w:bCs/>
                <w:sz w:val="24"/>
                <w:szCs w:val="24"/>
              </w:rPr>
              <w:t xml:space="preserve"> path </w:t>
            </w:r>
          </w:p>
        </w:tc>
        <w:tc>
          <w:tcPr>
            <w:tcW w:w="1277" w:type="dxa"/>
            <w:vAlign w:val="center"/>
          </w:tcPr>
          <w:p w14:paraId="3CB69F13" w14:textId="5D44A72E" w:rsidR="007B6798" w:rsidRPr="007B6798" w:rsidRDefault="007B6798" w:rsidP="00296BD6">
            <w:pPr>
              <w:spacing w:line="360" w:lineRule="auto"/>
              <w:jc w:val="center"/>
              <w:rPr>
                <w:rFonts w:ascii="Times New Roman" w:hAnsi="Times New Roman" w:cs="Times New Roman"/>
                <w:b/>
                <w:bCs/>
                <w:sz w:val="24"/>
                <w:szCs w:val="24"/>
              </w:rPr>
            </w:pPr>
            <w:r w:rsidRPr="007B6798">
              <w:rPr>
                <w:rFonts w:ascii="Times New Roman" w:hAnsi="Times New Roman" w:cs="Times New Roman"/>
                <w:b/>
                <w:bCs/>
                <w:sz w:val="24"/>
                <w:szCs w:val="24"/>
              </w:rPr>
              <w:t>Path coefficient</w:t>
            </w:r>
          </w:p>
        </w:tc>
        <w:tc>
          <w:tcPr>
            <w:tcW w:w="992" w:type="dxa"/>
            <w:vAlign w:val="center"/>
          </w:tcPr>
          <w:p w14:paraId="45016C00" w14:textId="049BBBE9" w:rsidR="007B6798" w:rsidRPr="007B6798" w:rsidRDefault="007B6798" w:rsidP="00296BD6">
            <w:pPr>
              <w:spacing w:line="360" w:lineRule="auto"/>
              <w:jc w:val="center"/>
              <w:rPr>
                <w:rFonts w:ascii="Times New Roman" w:hAnsi="Times New Roman" w:cs="Times New Roman"/>
                <w:b/>
                <w:bCs/>
                <w:sz w:val="24"/>
                <w:szCs w:val="24"/>
              </w:rPr>
            </w:pPr>
            <w:r w:rsidRPr="007B6798">
              <w:rPr>
                <w:rFonts w:ascii="Times New Roman" w:hAnsi="Times New Roman" w:cs="Times New Roman"/>
                <w:b/>
                <w:bCs/>
                <w:i/>
                <w:iCs/>
                <w:sz w:val="24"/>
                <w:szCs w:val="24"/>
              </w:rPr>
              <w:t>p</w:t>
            </w:r>
            <w:r w:rsidRPr="007B6798">
              <w:rPr>
                <w:rFonts w:ascii="Times New Roman" w:hAnsi="Times New Roman" w:cs="Times New Roman"/>
                <w:b/>
                <w:bCs/>
                <w:sz w:val="24"/>
                <w:szCs w:val="24"/>
              </w:rPr>
              <w:t>-value</w:t>
            </w:r>
          </w:p>
        </w:tc>
        <w:tc>
          <w:tcPr>
            <w:tcW w:w="992" w:type="dxa"/>
            <w:vAlign w:val="center"/>
          </w:tcPr>
          <w:p w14:paraId="62991C81" w14:textId="5B9CC879" w:rsidR="007B6798" w:rsidRPr="007B6798" w:rsidRDefault="007B6798" w:rsidP="00296BD6">
            <w:pPr>
              <w:spacing w:line="360" w:lineRule="auto"/>
              <w:jc w:val="center"/>
              <w:rPr>
                <w:rFonts w:ascii="Times New Roman" w:hAnsi="Times New Roman" w:cs="Times New Roman"/>
                <w:b/>
                <w:bCs/>
                <w:sz w:val="24"/>
                <w:szCs w:val="24"/>
              </w:rPr>
            </w:pPr>
            <w:r w:rsidRPr="007B6798">
              <w:rPr>
                <w:rFonts w:ascii="Times New Roman" w:hAnsi="Times New Roman" w:cs="Times New Roman"/>
                <w:b/>
                <w:bCs/>
                <w:i/>
                <w:iCs/>
                <w:sz w:val="24"/>
                <w:szCs w:val="24"/>
              </w:rPr>
              <w:t>t</w:t>
            </w:r>
            <w:r w:rsidRPr="007B6798">
              <w:rPr>
                <w:rFonts w:ascii="Times New Roman" w:hAnsi="Times New Roman" w:cs="Times New Roman"/>
                <w:b/>
                <w:bCs/>
                <w:sz w:val="24"/>
                <w:szCs w:val="24"/>
              </w:rPr>
              <w:t>-value</w:t>
            </w:r>
          </w:p>
        </w:tc>
        <w:tc>
          <w:tcPr>
            <w:tcW w:w="1843" w:type="dxa"/>
            <w:vAlign w:val="center"/>
          </w:tcPr>
          <w:p w14:paraId="26E77F45" w14:textId="2508B48F" w:rsidR="007B6798" w:rsidRPr="007B6798" w:rsidRDefault="007B6798" w:rsidP="00296BD6">
            <w:pPr>
              <w:spacing w:line="360" w:lineRule="auto"/>
              <w:jc w:val="center"/>
              <w:rPr>
                <w:rFonts w:ascii="Times New Roman" w:hAnsi="Times New Roman" w:cs="Times New Roman"/>
                <w:b/>
                <w:bCs/>
                <w:sz w:val="24"/>
                <w:szCs w:val="24"/>
              </w:rPr>
            </w:pPr>
            <w:r w:rsidRPr="007B6798">
              <w:rPr>
                <w:rFonts w:ascii="Times New Roman" w:hAnsi="Times New Roman" w:cs="Times New Roman"/>
                <w:b/>
                <w:bCs/>
                <w:sz w:val="24"/>
                <w:szCs w:val="24"/>
              </w:rPr>
              <w:t>Conclusion</w:t>
            </w:r>
          </w:p>
        </w:tc>
      </w:tr>
      <w:tr w:rsidR="00555E20" w14:paraId="1D4E1B7C" w14:textId="77777777" w:rsidTr="00044BCE">
        <w:tc>
          <w:tcPr>
            <w:tcW w:w="4672" w:type="dxa"/>
            <w:vAlign w:val="center"/>
          </w:tcPr>
          <w:p w14:paraId="1205ED9C" w14:textId="5D805C1F" w:rsidR="00555E20" w:rsidRDefault="00555E2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Drivers → Circular Economy Factors</w:t>
            </w:r>
          </w:p>
        </w:tc>
        <w:tc>
          <w:tcPr>
            <w:tcW w:w="1277" w:type="dxa"/>
            <w:vAlign w:val="center"/>
          </w:tcPr>
          <w:p w14:paraId="08793026" w14:textId="2053DB16" w:rsidR="00555E20" w:rsidRDefault="00555E2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0.286</w:t>
            </w:r>
          </w:p>
        </w:tc>
        <w:tc>
          <w:tcPr>
            <w:tcW w:w="992" w:type="dxa"/>
            <w:vAlign w:val="center"/>
          </w:tcPr>
          <w:p w14:paraId="2C38D74E" w14:textId="7247C214" w:rsidR="00555E20" w:rsidRDefault="00555E2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0.121</w:t>
            </w:r>
          </w:p>
        </w:tc>
        <w:tc>
          <w:tcPr>
            <w:tcW w:w="992" w:type="dxa"/>
            <w:vAlign w:val="center"/>
          </w:tcPr>
          <w:p w14:paraId="1BA89957" w14:textId="2CB37673" w:rsidR="00555E20" w:rsidRDefault="00311F09"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1.552</w:t>
            </w:r>
          </w:p>
        </w:tc>
        <w:tc>
          <w:tcPr>
            <w:tcW w:w="1843" w:type="dxa"/>
            <w:vAlign w:val="center"/>
          </w:tcPr>
          <w:p w14:paraId="2E0F5574" w14:textId="7439678F" w:rsidR="00555E20" w:rsidRDefault="00555E20"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Rejected</w:t>
            </w:r>
          </w:p>
        </w:tc>
      </w:tr>
      <w:tr w:rsidR="007B6798" w14:paraId="33C9CCA6" w14:textId="77777777" w:rsidTr="00044BCE">
        <w:tc>
          <w:tcPr>
            <w:tcW w:w="4672" w:type="dxa"/>
            <w:vAlign w:val="center"/>
          </w:tcPr>
          <w:p w14:paraId="15F782D9" w14:textId="02F864A3" w:rsidR="007B6798" w:rsidRDefault="00044BCE"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Drivers →  Implementation strategies</w:t>
            </w:r>
          </w:p>
        </w:tc>
        <w:tc>
          <w:tcPr>
            <w:tcW w:w="1277" w:type="dxa"/>
            <w:vAlign w:val="center"/>
          </w:tcPr>
          <w:p w14:paraId="53638411" w14:textId="5D081E73" w:rsidR="007B6798" w:rsidRDefault="00044BCE"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r w:rsidR="00555E20">
              <w:rPr>
                <w:rFonts w:ascii="Times New Roman" w:hAnsi="Times New Roman" w:cs="Times New Roman"/>
                <w:sz w:val="24"/>
                <w:szCs w:val="24"/>
              </w:rPr>
              <w:t>6</w:t>
            </w:r>
          </w:p>
        </w:tc>
        <w:tc>
          <w:tcPr>
            <w:tcW w:w="992" w:type="dxa"/>
            <w:vAlign w:val="center"/>
          </w:tcPr>
          <w:p w14:paraId="2BCE53B9" w14:textId="5D1BDBE2" w:rsidR="007B6798" w:rsidRDefault="00044BCE"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0.000</w:t>
            </w:r>
          </w:p>
        </w:tc>
        <w:tc>
          <w:tcPr>
            <w:tcW w:w="992" w:type="dxa"/>
            <w:vAlign w:val="center"/>
          </w:tcPr>
          <w:p w14:paraId="256EA7FE" w14:textId="5FE0167F" w:rsidR="007B6798" w:rsidRDefault="00311F09"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8.004</w:t>
            </w:r>
          </w:p>
        </w:tc>
        <w:tc>
          <w:tcPr>
            <w:tcW w:w="1843" w:type="dxa"/>
            <w:vAlign w:val="center"/>
          </w:tcPr>
          <w:p w14:paraId="212F6F33" w14:textId="1DA2B7A7" w:rsidR="007B6798" w:rsidRDefault="00044BCE" w:rsidP="00296BD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Not </w:t>
            </w:r>
            <w:r w:rsidR="00E1086A">
              <w:rPr>
                <w:rFonts w:ascii="Times New Roman" w:hAnsi="Times New Roman" w:cs="Times New Roman"/>
                <w:sz w:val="24"/>
                <w:szCs w:val="24"/>
              </w:rPr>
              <w:t>Rejected</w:t>
            </w:r>
          </w:p>
        </w:tc>
      </w:tr>
      <w:tr w:rsidR="00044BCE" w14:paraId="185F90B2" w14:textId="77777777" w:rsidTr="00044BCE">
        <w:tc>
          <w:tcPr>
            <w:tcW w:w="4672" w:type="dxa"/>
          </w:tcPr>
          <w:p w14:paraId="5FBCBCF7" w14:textId="27941B49"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Implementation strategies → Circular Economy Factors</w:t>
            </w:r>
          </w:p>
        </w:tc>
        <w:tc>
          <w:tcPr>
            <w:tcW w:w="1277" w:type="dxa"/>
            <w:vAlign w:val="center"/>
          </w:tcPr>
          <w:p w14:paraId="66AA4691" w14:textId="6F271977"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555E20">
              <w:rPr>
                <w:rFonts w:ascii="Times New Roman" w:hAnsi="Times New Roman" w:cs="Times New Roman"/>
                <w:sz w:val="24"/>
                <w:szCs w:val="24"/>
              </w:rPr>
              <w:t>589</w:t>
            </w:r>
          </w:p>
        </w:tc>
        <w:tc>
          <w:tcPr>
            <w:tcW w:w="992" w:type="dxa"/>
            <w:vAlign w:val="center"/>
          </w:tcPr>
          <w:p w14:paraId="2D6205AA" w14:textId="6B16BFAD"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0.0</w:t>
            </w:r>
            <w:r w:rsidR="00555E20">
              <w:rPr>
                <w:rFonts w:ascii="Times New Roman" w:hAnsi="Times New Roman" w:cs="Times New Roman"/>
                <w:sz w:val="24"/>
                <w:szCs w:val="24"/>
              </w:rPr>
              <w:t>33</w:t>
            </w:r>
          </w:p>
        </w:tc>
        <w:tc>
          <w:tcPr>
            <w:tcW w:w="992" w:type="dxa"/>
            <w:vAlign w:val="center"/>
          </w:tcPr>
          <w:p w14:paraId="24800E32" w14:textId="4FB043CC" w:rsidR="00044BCE" w:rsidRDefault="00311F09"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2.128</w:t>
            </w:r>
          </w:p>
        </w:tc>
        <w:tc>
          <w:tcPr>
            <w:tcW w:w="1843" w:type="dxa"/>
            <w:vAlign w:val="center"/>
          </w:tcPr>
          <w:p w14:paraId="5FAD59EC" w14:textId="03619A09"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Not </w:t>
            </w:r>
            <w:r w:rsidR="00E1086A">
              <w:rPr>
                <w:rFonts w:ascii="Times New Roman" w:hAnsi="Times New Roman" w:cs="Times New Roman"/>
                <w:sz w:val="24"/>
                <w:szCs w:val="24"/>
              </w:rPr>
              <w:t>Rejected</w:t>
            </w:r>
          </w:p>
        </w:tc>
      </w:tr>
      <w:tr w:rsidR="00044BCE" w14:paraId="3B7CC4DC" w14:textId="77777777" w:rsidTr="00044BCE">
        <w:tc>
          <w:tcPr>
            <w:tcW w:w="4672" w:type="dxa"/>
          </w:tcPr>
          <w:p w14:paraId="253ECDF7" w14:textId="77E785CD"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Implementation strategies → Challenges</w:t>
            </w:r>
          </w:p>
        </w:tc>
        <w:tc>
          <w:tcPr>
            <w:tcW w:w="1277" w:type="dxa"/>
            <w:vAlign w:val="center"/>
          </w:tcPr>
          <w:p w14:paraId="75703346" w14:textId="68BD6EC6"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2767B9">
              <w:rPr>
                <w:rFonts w:ascii="Times New Roman" w:hAnsi="Times New Roman" w:cs="Times New Roman"/>
                <w:sz w:val="24"/>
                <w:szCs w:val="24"/>
              </w:rPr>
              <w:t>574</w:t>
            </w:r>
          </w:p>
        </w:tc>
        <w:tc>
          <w:tcPr>
            <w:tcW w:w="992" w:type="dxa"/>
            <w:vAlign w:val="center"/>
          </w:tcPr>
          <w:p w14:paraId="6C6C0D9F" w14:textId="68E40A46"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0.0</w:t>
            </w:r>
            <w:r w:rsidR="00311F09">
              <w:rPr>
                <w:rFonts w:ascii="Times New Roman" w:hAnsi="Times New Roman" w:cs="Times New Roman"/>
                <w:sz w:val="24"/>
                <w:szCs w:val="24"/>
              </w:rPr>
              <w:t>20</w:t>
            </w:r>
          </w:p>
        </w:tc>
        <w:tc>
          <w:tcPr>
            <w:tcW w:w="992" w:type="dxa"/>
            <w:vAlign w:val="center"/>
          </w:tcPr>
          <w:p w14:paraId="08537D15" w14:textId="75E84B04" w:rsidR="00044BCE" w:rsidRDefault="00311F09"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2.321</w:t>
            </w:r>
          </w:p>
        </w:tc>
        <w:tc>
          <w:tcPr>
            <w:tcW w:w="1843" w:type="dxa"/>
            <w:vAlign w:val="center"/>
          </w:tcPr>
          <w:p w14:paraId="05F24CE6" w14:textId="217995E6" w:rsidR="00044BCE" w:rsidRDefault="002767B9"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Not </w:t>
            </w:r>
            <w:r w:rsidR="00E1086A">
              <w:rPr>
                <w:rFonts w:ascii="Times New Roman" w:hAnsi="Times New Roman" w:cs="Times New Roman"/>
                <w:sz w:val="24"/>
                <w:szCs w:val="24"/>
              </w:rPr>
              <w:t>Rejected</w:t>
            </w:r>
          </w:p>
        </w:tc>
      </w:tr>
      <w:tr w:rsidR="00044BCE" w14:paraId="64651C75" w14:textId="77777777" w:rsidTr="00044BCE">
        <w:tc>
          <w:tcPr>
            <w:tcW w:w="4672" w:type="dxa"/>
          </w:tcPr>
          <w:p w14:paraId="11279A9F" w14:textId="0804F1DA"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Challenges → Circular Economy Factors</w:t>
            </w:r>
          </w:p>
        </w:tc>
        <w:tc>
          <w:tcPr>
            <w:tcW w:w="1277" w:type="dxa"/>
            <w:vAlign w:val="center"/>
          </w:tcPr>
          <w:p w14:paraId="3763865A" w14:textId="44C69148"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-0.0</w:t>
            </w:r>
            <w:r w:rsidR="00311F09">
              <w:rPr>
                <w:rFonts w:ascii="Times New Roman" w:hAnsi="Times New Roman" w:cs="Times New Roman"/>
                <w:sz w:val="24"/>
                <w:szCs w:val="24"/>
              </w:rPr>
              <w:t>99</w:t>
            </w:r>
          </w:p>
        </w:tc>
        <w:tc>
          <w:tcPr>
            <w:tcW w:w="992" w:type="dxa"/>
            <w:vAlign w:val="center"/>
          </w:tcPr>
          <w:p w14:paraId="0025F434" w14:textId="7D976B46"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0.7</w:t>
            </w:r>
            <w:r w:rsidR="00311F09">
              <w:rPr>
                <w:rFonts w:ascii="Times New Roman" w:hAnsi="Times New Roman" w:cs="Times New Roman"/>
                <w:sz w:val="24"/>
                <w:szCs w:val="24"/>
              </w:rPr>
              <w:t>16</w:t>
            </w:r>
          </w:p>
        </w:tc>
        <w:tc>
          <w:tcPr>
            <w:tcW w:w="992" w:type="dxa"/>
            <w:vAlign w:val="center"/>
          </w:tcPr>
          <w:p w14:paraId="4B1629A2" w14:textId="6C98CBFF" w:rsidR="00044BCE" w:rsidRDefault="00044BCE"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r w:rsidR="00311F09">
              <w:rPr>
                <w:rFonts w:ascii="Times New Roman" w:hAnsi="Times New Roman" w:cs="Times New Roman"/>
                <w:sz w:val="24"/>
                <w:szCs w:val="24"/>
              </w:rPr>
              <w:t>364</w:t>
            </w:r>
          </w:p>
        </w:tc>
        <w:tc>
          <w:tcPr>
            <w:tcW w:w="1843" w:type="dxa"/>
            <w:vAlign w:val="center"/>
          </w:tcPr>
          <w:p w14:paraId="2C481547" w14:textId="4A612196" w:rsidR="00044BCE" w:rsidRDefault="002767B9" w:rsidP="00044BCE">
            <w:pPr>
              <w:spacing w:line="360" w:lineRule="auto"/>
              <w:jc w:val="center"/>
              <w:rPr>
                <w:rFonts w:ascii="Times New Roman" w:hAnsi="Times New Roman" w:cs="Times New Roman"/>
                <w:sz w:val="24"/>
                <w:szCs w:val="24"/>
              </w:rPr>
            </w:pPr>
            <w:r>
              <w:rPr>
                <w:rFonts w:ascii="Times New Roman" w:hAnsi="Times New Roman" w:cs="Times New Roman"/>
                <w:sz w:val="24"/>
                <w:szCs w:val="24"/>
              </w:rPr>
              <w:t>R</w:t>
            </w:r>
            <w:r w:rsidR="00044BCE">
              <w:rPr>
                <w:rFonts w:ascii="Times New Roman" w:hAnsi="Times New Roman" w:cs="Times New Roman"/>
                <w:sz w:val="24"/>
                <w:szCs w:val="24"/>
              </w:rPr>
              <w:t>ejected</w:t>
            </w:r>
          </w:p>
        </w:tc>
      </w:tr>
    </w:tbl>
    <w:p w14:paraId="4B1F48BC" w14:textId="77777777" w:rsidR="008C10AB" w:rsidRDefault="008C10AB" w:rsidP="00311F09">
      <w:pPr>
        <w:spacing w:line="360" w:lineRule="auto"/>
        <w:ind w:firstLine="720"/>
        <w:jc w:val="both"/>
        <w:rPr>
          <w:rFonts w:ascii="Times New Roman" w:hAnsi="Times New Roman" w:cs="Times New Roman"/>
          <w:sz w:val="24"/>
          <w:szCs w:val="24"/>
        </w:rPr>
      </w:pPr>
    </w:p>
    <w:p w14:paraId="75EC5B2A" w14:textId="77777777" w:rsidR="009D1A9C" w:rsidRDefault="009D1A9C" w:rsidP="009D1A9C">
      <w:pPr>
        <w:pStyle w:val="a8"/>
        <w:spacing w:before="0" w:beforeAutospacing="0" w:after="0" w:afterAutospacing="0" w:line="360" w:lineRule="auto"/>
        <w:ind w:firstLine="720"/>
        <w:jc w:val="both"/>
        <w:rPr>
          <w:color w:val="0E101A"/>
        </w:rPr>
      </w:pPr>
      <w:r>
        <w:rPr>
          <w:color w:val="0E101A"/>
        </w:rPr>
        <w:t>Table 4.41 shows the results of bootstrapping, and path coefficients with required </w:t>
      </w:r>
      <w:r>
        <w:rPr>
          <w:rStyle w:val="af5"/>
          <w:color w:val="0E101A"/>
        </w:rPr>
        <w:t>p</w:t>
      </w:r>
      <w:r>
        <w:rPr>
          <w:color w:val="0E101A"/>
        </w:rPr>
        <w:t>-values are obtained. From these results, it can be summed up that out of 5 hypotheses, 3 were accepted and 2 were rejected. Paths Drivers → Circular Economy Factors and Challenges → Circular Economy Factors had </w:t>
      </w:r>
      <w:r>
        <w:rPr>
          <w:rStyle w:val="af5"/>
          <w:color w:val="0E101A"/>
        </w:rPr>
        <w:t>p</w:t>
      </w:r>
      <w:r>
        <w:rPr>
          <w:color w:val="0E101A"/>
        </w:rPr>
        <w:t>-values higher than the threshold of 0.05, thus, these were rejected. However, paths Drivers → Implementation strategies, Implementation strategies → Circular Economy Factors and Implementation strategies → Challenges were accepted having relatively high path coefficients of 0.692, 0.589, and 0.574 respectively. The corresponding </w:t>
      </w:r>
      <w:r>
        <w:rPr>
          <w:rStyle w:val="af5"/>
          <w:color w:val="0E101A"/>
        </w:rPr>
        <w:t>p</w:t>
      </w:r>
      <w:r>
        <w:rPr>
          <w:color w:val="0E101A"/>
        </w:rPr>
        <w:t>-values were all less than 0.05 which proves the significance of the results.</w:t>
      </w:r>
    </w:p>
    <w:p w14:paraId="07724928" w14:textId="32293F28" w:rsidR="009D1A9C" w:rsidRDefault="009D1A9C" w:rsidP="009D1A9C">
      <w:pPr>
        <w:pStyle w:val="a8"/>
        <w:spacing w:before="0" w:beforeAutospacing="0" w:after="0" w:afterAutospacing="0" w:line="360" w:lineRule="auto"/>
        <w:ind w:firstLine="720"/>
        <w:jc w:val="both"/>
        <w:rPr>
          <w:color w:val="0E101A"/>
        </w:rPr>
      </w:pPr>
      <w:r>
        <w:rPr>
          <w:color w:val="0E101A"/>
        </w:rPr>
        <w:t xml:space="preserve">Drivers → Implementation strategies path stated that Driver’s indicators have an impact on the IS for the adoption, Path Implementation strategies → Challenges has stated that IS had a certain impact on Challenges for the adoption. Finally, path Implementation strategies → Circular Economy Factors have stated that IS affected Circular economy factors. These were supported by the results of the </w:t>
      </w:r>
      <w:r w:rsidR="00E1086A">
        <w:rPr>
          <w:color w:val="0E101A"/>
        </w:rPr>
        <w:t>PLS-SEM</w:t>
      </w:r>
      <w:r>
        <w:rPr>
          <w:color w:val="0E101A"/>
        </w:rPr>
        <w:t xml:space="preserve"> analysis.</w:t>
      </w:r>
    </w:p>
    <w:p w14:paraId="592A29D6" w14:textId="36761B59" w:rsidR="00207A53" w:rsidRPr="009A2ED3" w:rsidRDefault="00207A53" w:rsidP="00296BD6">
      <w:pPr>
        <w:pStyle w:val="2"/>
        <w:spacing w:line="360" w:lineRule="auto"/>
        <w:rPr>
          <w:rFonts w:ascii="Times New Roman" w:hAnsi="Times New Roman" w:cs="Times New Roman"/>
          <w:b/>
          <w:bCs/>
          <w:sz w:val="28"/>
          <w:szCs w:val="28"/>
        </w:rPr>
      </w:pPr>
      <w:bookmarkStart w:id="92" w:name="_Toc165815202"/>
      <w:r w:rsidRPr="009A2ED3">
        <w:rPr>
          <w:rFonts w:ascii="Times New Roman" w:hAnsi="Times New Roman" w:cs="Times New Roman"/>
          <w:b/>
          <w:bCs/>
          <w:sz w:val="28"/>
          <w:szCs w:val="28"/>
        </w:rPr>
        <w:lastRenderedPageBreak/>
        <w:t>4.7 Discussion</w:t>
      </w:r>
      <w:bookmarkEnd w:id="92"/>
      <w:r w:rsidRPr="009A2ED3">
        <w:rPr>
          <w:rFonts w:ascii="Times New Roman" w:hAnsi="Times New Roman" w:cs="Times New Roman"/>
          <w:b/>
          <w:bCs/>
          <w:sz w:val="28"/>
          <w:szCs w:val="28"/>
        </w:rPr>
        <w:t xml:space="preserve"> </w:t>
      </w:r>
    </w:p>
    <w:p w14:paraId="580BF1FC" w14:textId="7F0FF000" w:rsidR="00FA0A5C" w:rsidRPr="00FA0A5C" w:rsidRDefault="00FA0A5C" w:rsidP="00FA0A5C">
      <w:pPr>
        <w:pStyle w:val="3"/>
        <w:rPr>
          <w:rFonts w:ascii="Times New Roman" w:hAnsi="Times New Roman" w:cs="Times New Roman"/>
          <w:b/>
          <w:bCs/>
          <w:color w:val="auto"/>
          <w:sz w:val="24"/>
          <w:szCs w:val="24"/>
        </w:rPr>
      </w:pPr>
      <w:bookmarkStart w:id="93" w:name="_Toc165815203"/>
      <w:r w:rsidRPr="00FA0A5C">
        <w:rPr>
          <w:rFonts w:ascii="Times New Roman" w:hAnsi="Times New Roman" w:cs="Times New Roman"/>
          <w:b/>
          <w:bCs/>
          <w:color w:val="auto"/>
          <w:sz w:val="24"/>
          <w:szCs w:val="24"/>
        </w:rPr>
        <w:t>4.7.1 First part of the work</w:t>
      </w:r>
      <w:bookmarkEnd w:id="93"/>
    </w:p>
    <w:p w14:paraId="70480E28" w14:textId="77777777" w:rsidR="009D1A9C" w:rsidRDefault="009D1A9C" w:rsidP="009D1A9C">
      <w:pPr>
        <w:pStyle w:val="a8"/>
        <w:spacing w:before="0" w:beforeAutospacing="0" w:after="0" w:afterAutospacing="0" w:line="360" w:lineRule="auto"/>
        <w:ind w:firstLine="720"/>
        <w:jc w:val="both"/>
        <w:rPr>
          <w:color w:val="0E101A"/>
        </w:rPr>
      </w:pPr>
      <w:r>
        <w:rPr>
          <w:color w:val="0E101A"/>
        </w:rPr>
        <w:t>As the survey was distributed among the participants, and the results came out, certain statistical tools and techniques played a crucial role in the analysis of the obtained data. Statistical analysis tools provided a comprehensive explanation of the results and helped to understand the opinions of the construction professionals.  </w:t>
      </w:r>
    </w:p>
    <w:p w14:paraId="1753F544" w14:textId="6C0A2A76" w:rsidR="009D1A9C" w:rsidRDefault="009D1A9C" w:rsidP="009D1A9C">
      <w:pPr>
        <w:pStyle w:val="a8"/>
        <w:spacing w:before="0" w:beforeAutospacing="0" w:after="0" w:afterAutospacing="0" w:line="360" w:lineRule="auto"/>
        <w:ind w:firstLine="720"/>
        <w:jc w:val="both"/>
        <w:rPr>
          <w:color w:val="0E101A"/>
        </w:rPr>
      </w:pPr>
      <w:r>
        <w:rPr>
          <w:color w:val="0E101A"/>
        </w:rPr>
        <w:t xml:space="preserve">The first step in the statistical analysis was the SPSS program. It was used to test reliability via Cronbach’s Alpha and Normality based on the Shapiro-Wilk test. The results have shown high internal consistency of the data. Corresponding Cronbach’s Alpha was found to be 0.910. Shapiro-Wilk test has demonstrated the </w:t>
      </w:r>
      <w:r w:rsidR="00587604">
        <w:rPr>
          <w:color w:val="0E101A"/>
        </w:rPr>
        <w:t>non-normal</w:t>
      </w:r>
      <w:r>
        <w:rPr>
          <w:color w:val="0E101A"/>
        </w:rPr>
        <w:t xml:space="preserve"> distribution of the data, which has influenced the choice of future testing. It was based on assessing the obtained </w:t>
      </w:r>
      <w:r>
        <w:rPr>
          <w:rStyle w:val="af5"/>
          <w:color w:val="0E101A"/>
        </w:rPr>
        <w:t>p</w:t>
      </w:r>
      <w:r>
        <w:rPr>
          <w:color w:val="0E101A"/>
        </w:rPr>
        <w:t>-value on a threshold of 0.05. Next, Kendall’s W concordance test was used to test the degree of agreement between respondents. The result of Kendall’s W has indicated a relatively lower degree of agreement of 0.375 between participants, but this value was statistically significant based on </w:t>
      </w:r>
      <w:r>
        <w:rPr>
          <w:rStyle w:val="af5"/>
          <w:color w:val="0E101A"/>
        </w:rPr>
        <w:t>the p</w:t>
      </w:r>
      <w:r>
        <w:rPr>
          <w:color w:val="0E101A"/>
        </w:rPr>
        <w:t>-value. Further, using the Independent sample t-test, it was possible to check whether there is a statistically significant difference between groups of respondents based on the company type they work for, their profession, and corresponding experience in the construction industry. Some minor differences between the responses of the group were found, however general picture did not show significant differences among groups. </w:t>
      </w:r>
    </w:p>
    <w:p w14:paraId="0AF4F85D" w14:textId="77777777" w:rsidR="009D1A9C" w:rsidRDefault="009D1A9C" w:rsidP="009D1A9C">
      <w:pPr>
        <w:pStyle w:val="a8"/>
        <w:spacing w:before="0" w:beforeAutospacing="0" w:after="0" w:afterAutospacing="0" w:line="360" w:lineRule="auto"/>
        <w:ind w:firstLine="720"/>
        <w:jc w:val="both"/>
        <w:rPr>
          <w:color w:val="0E101A"/>
        </w:rPr>
      </w:pPr>
      <w:r>
        <w:rPr>
          <w:color w:val="0E101A"/>
        </w:rPr>
        <w:t>Moreover, the mean and standard deviation of the responses were calculated which led to mean score ranking which helped to prepare lists of the most significant factors. These can be noticed below:</w:t>
      </w:r>
    </w:p>
    <w:p w14:paraId="1AFE6EEA" w14:textId="77777777" w:rsidR="002767B9" w:rsidRPr="000646C2" w:rsidRDefault="002767B9" w:rsidP="009F7A43">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Drivers</w:t>
      </w:r>
      <w:r w:rsidRPr="000646C2">
        <w:rPr>
          <w:rFonts w:ascii="Times New Roman" w:hAnsi="Times New Roman" w:cs="Times New Roman"/>
          <w:sz w:val="24"/>
          <w:szCs w:val="24"/>
        </w:rPr>
        <w:t xml:space="preserve"> for MC adoption:</w:t>
      </w:r>
    </w:p>
    <w:p w14:paraId="2DF1CE6A" w14:textId="77777777" w:rsidR="002767B9" w:rsidRDefault="002767B9" w:rsidP="009F7A43">
      <w:pPr>
        <w:pStyle w:val="af0"/>
        <w:numPr>
          <w:ilvl w:val="0"/>
          <w:numId w:val="18"/>
        </w:numPr>
        <w:spacing w:line="360" w:lineRule="auto"/>
        <w:jc w:val="both"/>
      </w:pPr>
      <w:r>
        <w:rPr>
          <w:rFonts w:ascii="Times New Roman" w:hAnsi="Times New Roman" w:cs="Times New Roman"/>
          <w:sz w:val="24"/>
          <w:szCs w:val="24"/>
        </w:rPr>
        <w:t xml:space="preserve">(D1) </w:t>
      </w:r>
      <w:r w:rsidRPr="00806BCB">
        <w:rPr>
          <w:rFonts w:ascii="Times New Roman" w:hAnsi="Times New Roman" w:cs="Times New Roman"/>
          <w:sz w:val="24"/>
          <w:szCs w:val="24"/>
        </w:rPr>
        <w:t>Faster construction process</w:t>
      </w:r>
      <w:r>
        <w:rPr>
          <w:rFonts w:ascii="Times New Roman" w:hAnsi="Times New Roman" w:cs="Times New Roman"/>
          <w:sz w:val="24"/>
          <w:szCs w:val="24"/>
        </w:rPr>
        <w:t>,</w:t>
      </w:r>
    </w:p>
    <w:p w14:paraId="30889652" w14:textId="77777777" w:rsidR="002767B9" w:rsidRDefault="002767B9" w:rsidP="009F7A43">
      <w:pPr>
        <w:pStyle w:val="af0"/>
        <w:numPr>
          <w:ilvl w:val="0"/>
          <w:numId w:val="18"/>
        </w:numPr>
        <w:spacing w:line="360" w:lineRule="auto"/>
        <w:jc w:val="both"/>
      </w:pPr>
      <w:r>
        <w:rPr>
          <w:rFonts w:ascii="Times New Roman" w:hAnsi="Times New Roman" w:cs="Times New Roman"/>
          <w:sz w:val="24"/>
          <w:szCs w:val="24"/>
        </w:rPr>
        <w:t xml:space="preserve">(D3) </w:t>
      </w:r>
      <w:r w:rsidRPr="00806BCB">
        <w:rPr>
          <w:rFonts w:ascii="Times New Roman" w:hAnsi="Times New Roman" w:cs="Times New Roman"/>
          <w:sz w:val="24"/>
          <w:szCs w:val="24"/>
        </w:rPr>
        <w:t>Reduced amount of waste</w:t>
      </w:r>
      <w:r>
        <w:rPr>
          <w:rFonts w:ascii="Times New Roman" w:hAnsi="Times New Roman" w:cs="Times New Roman"/>
          <w:sz w:val="24"/>
          <w:szCs w:val="24"/>
        </w:rPr>
        <w:t>,</w:t>
      </w:r>
    </w:p>
    <w:p w14:paraId="01EB4B42" w14:textId="03170918" w:rsidR="00DD0603" w:rsidRPr="00DD0603" w:rsidRDefault="002767B9" w:rsidP="009F7A43">
      <w:pPr>
        <w:pStyle w:val="af0"/>
        <w:numPr>
          <w:ilvl w:val="0"/>
          <w:numId w:val="18"/>
        </w:numPr>
        <w:spacing w:line="360" w:lineRule="auto"/>
        <w:jc w:val="both"/>
      </w:pPr>
      <w:r>
        <w:rPr>
          <w:rFonts w:ascii="Times New Roman" w:hAnsi="Times New Roman" w:cs="Times New Roman"/>
          <w:sz w:val="24"/>
          <w:szCs w:val="24"/>
        </w:rPr>
        <w:t xml:space="preserve">(D4) </w:t>
      </w:r>
      <w:r w:rsidRPr="00806BCB">
        <w:rPr>
          <w:rFonts w:ascii="Times New Roman" w:hAnsi="Times New Roman" w:cs="Times New Roman"/>
          <w:sz w:val="24"/>
          <w:szCs w:val="24"/>
        </w:rPr>
        <w:t>Less resource (materials and equipment) consumption</w:t>
      </w:r>
      <w:r>
        <w:rPr>
          <w:rFonts w:ascii="Times New Roman" w:hAnsi="Times New Roman" w:cs="Times New Roman"/>
          <w:sz w:val="24"/>
          <w:szCs w:val="24"/>
        </w:rPr>
        <w:t>.</w:t>
      </w:r>
    </w:p>
    <w:p w14:paraId="75600552" w14:textId="0667F842" w:rsidR="00D10263" w:rsidRDefault="00394422" w:rsidP="00FA0A5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study has found that </w:t>
      </w:r>
      <w:r w:rsidR="00E1086A">
        <w:rPr>
          <w:rFonts w:ascii="Times New Roman" w:hAnsi="Times New Roman" w:cs="Times New Roman"/>
          <w:sz w:val="24"/>
          <w:szCs w:val="24"/>
        </w:rPr>
        <w:t xml:space="preserve">the </w:t>
      </w:r>
      <w:r>
        <w:rPr>
          <w:rFonts w:ascii="Times New Roman" w:hAnsi="Times New Roman" w:cs="Times New Roman"/>
          <w:sz w:val="24"/>
          <w:szCs w:val="24"/>
        </w:rPr>
        <w:t xml:space="preserve">Faster construction process is the most significant driver for MC adoption according to Kazakhstan professionals. Kisi </w:t>
      </w:r>
      <w:r w:rsidR="00572E0C">
        <w:rPr>
          <w:rFonts w:ascii="Times New Roman" w:hAnsi="Times New Roman" w:cs="Times New Roman"/>
          <w:sz w:val="24"/>
          <w:szCs w:val="24"/>
        </w:rPr>
        <w:t>et al.</w:t>
      </w:r>
      <w:r>
        <w:rPr>
          <w:rFonts w:ascii="Times New Roman" w:hAnsi="Times New Roman" w:cs="Times New Roman"/>
          <w:sz w:val="24"/>
          <w:szCs w:val="24"/>
        </w:rPr>
        <w:t xml:space="preserve"> (2019) have also concluded that the Reduced construction time (fewer labor hours of construction) was the most significant opportunity in MC in </w:t>
      </w:r>
      <w:r w:rsidR="00E1086A">
        <w:rPr>
          <w:rFonts w:ascii="Times New Roman" w:hAnsi="Times New Roman" w:cs="Times New Roman"/>
          <w:sz w:val="24"/>
          <w:szCs w:val="24"/>
        </w:rPr>
        <w:t xml:space="preserve">the </w:t>
      </w:r>
      <w:r>
        <w:rPr>
          <w:rFonts w:ascii="Times New Roman" w:hAnsi="Times New Roman" w:cs="Times New Roman"/>
          <w:sz w:val="24"/>
          <w:szCs w:val="24"/>
        </w:rPr>
        <w:t xml:space="preserve">Nepalese construction industry. </w:t>
      </w:r>
      <w:r w:rsidR="00410197">
        <w:rPr>
          <w:rFonts w:ascii="Times New Roman" w:hAnsi="Times New Roman" w:cs="Times New Roman"/>
          <w:sz w:val="24"/>
          <w:szCs w:val="24"/>
        </w:rPr>
        <w:t>The results of Pan</w:t>
      </w:r>
      <w:r w:rsidR="003A3904">
        <w:rPr>
          <w:rFonts w:ascii="Times New Roman" w:hAnsi="Times New Roman" w:cs="Times New Roman"/>
          <w:sz w:val="24"/>
          <w:szCs w:val="24"/>
        </w:rPr>
        <w:t xml:space="preserve"> </w:t>
      </w:r>
      <w:r w:rsidR="00572E0C">
        <w:rPr>
          <w:rFonts w:ascii="Times New Roman" w:hAnsi="Times New Roman" w:cs="Times New Roman"/>
          <w:sz w:val="24"/>
          <w:szCs w:val="24"/>
        </w:rPr>
        <w:t>et al.</w:t>
      </w:r>
      <w:r w:rsidR="00410197">
        <w:rPr>
          <w:rFonts w:ascii="Times New Roman" w:hAnsi="Times New Roman" w:cs="Times New Roman"/>
          <w:sz w:val="24"/>
          <w:szCs w:val="24"/>
        </w:rPr>
        <w:t xml:space="preserve"> (2023) research </w:t>
      </w:r>
      <w:r w:rsidR="00410197">
        <w:rPr>
          <w:rFonts w:ascii="Times New Roman" w:hAnsi="Times New Roman" w:cs="Times New Roman"/>
          <w:sz w:val="24"/>
          <w:szCs w:val="24"/>
        </w:rPr>
        <w:lastRenderedPageBreak/>
        <w:t xml:space="preserve">also found that faster construction was assessed as one of </w:t>
      </w:r>
      <w:r w:rsidR="00E1086A">
        <w:rPr>
          <w:rFonts w:ascii="Times New Roman" w:hAnsi="Times New Roman" w:cs="Times New Roman"/>
          <w:sz w:val="24"/>
          <w:szCs w:val="24"/>
        </w:rPr>
        <w:t xml:space="preserve">the </w:t>
      </w:r>
      <w:r w:rsidR="00410197">
        <w:rPr>
          <w:rFonts w:ascii="Times New Roman" w:hAnsi="Times New Roman" w:cs="Times New Roman"/>
          <w:sz w:val="24"/>
          <w:szCs w:val="24"/>
        </w:rPr>
        <w:t>3 most significant drivers for MC adoption in Hong Kong. Additionally</w:t>
      </w:r>
      <w:r>
        <w:rPr>
          <w:rFonts w:ascii="Times New Roman" w:hAnsi="Times New Roman" w:cs="Times New Roman"/>
          <w:sz w:val="24"/>
          <w:szCs w:val="24"/>
        </w:rPr>
        <w:t xml:space="preserve">, </w:t>
      </w:r>
      <w:r w:rsidR="00410197">
        <w:rPr>
          <w:rFonts w:ascii="Times New Roman" w:hAnsi="Times New Roman" w:cs="Times New Roman"/>
          <w:sz w:val="24"/>
          <w:szCs w:val="24"/>
        </w:rPr>
        <w:t>other</w:t>
      </w:r>
      <w:r>
        <w:rPr>
          <w:rFonts w:ascii="Times New Roman" w:hAnsi="Times New Roman" w:cs="Times New Roman"/>
          <w:sz w:val="24"/>
          <w:szCs w:val="24"/>
        </w:rPr>
        <w:t xml:space="preserve"> Hong Kong experience </w:t>
      </w:r>
      <w:r w:rsidR="00061C5C">
        <w:rPr>
          <w:rFonts w:ascii="Times New Roman" w:hAnsi="Times New Roman" w:cs="Times New Roman"/>
          <w:sz w:val="24"/>
          <w:szCs w:val="24"/>
        </w:rPr>
        <w:t xml:space="preserve">also supports the fact that Reduced amount of waste is one of the great features of MC since according to the research done by Jailon </w:t>
      </w:r>
      <w:r w:rsidR="00572E0C">
        <w:rPr>
          <w:rFonts w:ascii="Times New Roman" w:hAnsi="Times New Roman" w:cs="Times New Roman"/>
          <w:sz w:val="24"/>
          <w:szCs w:val="24"/>
        </w:rPr>
        <w:t>et al.</w:t>
      </w:r>
      <w:r w:rsidR="00061C5C">
        <w:rPr>
          <w:rFonts w:ascii="Times New Roman" w:hAnsi="Times New Roman" w:cs="Times New Roman"/>
          <w:sz w:val="24"/>
          <w:szCs w:val="24"/>
        </w:rPr>
        <w:t xml:space="preserve"> (2009), MC reduced up to 52% of waste in Hong Kong construction industry. </w:t>
      </w:r>
    </w:p>
    <w:p w14:paraId="75553A16" w14:textId="47166CA5" w:rsidR="002767B9" w:rsidRPr="000646C2" w:rsidRDefault="002767B9" w:rsidP="009F7A43">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Challenges</w:t>
      </w:r>
      <w:r w:rsidRPr="000646C2">
        <w:rPr>
          <w:rFonts w:ascii="Times New Roman" w:hAnsi="Times New Roman" w:cs="Times New Roman"/>
          <w:sz w:val="24"/>
          <w:szCs w:val="24"/>
        </w:rPr>
        <w:t xml:space="preserve"> for MC adoption:</w:t>
      </w:r>
    </w:p>
    <w:p w14:paraId="61A245E8" w14:textId="77777777" w:rsidR="002767B9" w:rsidRDefault="002767B9" w:rsidP="009F7A43">
      <w:pPr>
        <w:pStyle w:val="af0"/>
        <w:numPr>
          <w:ilvl w:val="0"/>
          <w:numId w:val="26"/>
        </w:numPr>
        <w:spacing w:line="360" w:lineRule="auto"/>
        <w:jc w:val="both"/>
      </w:pPr>
      <w:r>
        <w:rPr>
          <w:rFonts w:ascii="Times New Roman" w:hAnsi="Times New Roman" w:cs="Times New Roman"/>
          <w:sz w:val="24"/>
          <w:szCs w:val="24"/>
        </w:rPr>
        <w:t xml:space="preserve">(C2) </w:t>
      </w:r>
      <w:r w:rsidRPr="00806BCB">
        <w:rPr>
          <w:rFonts w:ascii="Times New Roman" w:hAnsi="Times New Roman" w:cs="Times New Roman"/>
          <w:sz w:val="24"/>
          <w:szCs w:val="24"/>
        </w:rPr>
        <w:t>Need for supportive equipment and cranes</w:t>
      </w:r>
      <w:r>
        <w:rPr>
          <w:rFonts w:ascii="Times New Roman" w:hAnsi="Times New Roman" w:cs="Times New Roman"/>
          <w:sz w:val="24"/>
          <w:szCs w:val="24"/>
        </w:rPr>
        <w:t>,</w:t>
      </w:r>
    </w:p>
    <w:p w14:paraId="2960C3CD" w14:textId="77777777" w:rsidR="002767B9" w:rsidRDefault="002767B9" w:rsidP="009F7A43">
      <w:pPr>
        <w:pStyle w:val="af0"/>
        <w:numPr>
          <w:ilvl w:val="0"/>
          <w:numId w:val="26"/>
        </w:numPr>
        <w:spacing w:line="360" w:lineRule="auto"/>
        <w:jc w:val="both"/>
      </w:pPr>
      <w:r>
        <w:rPr>
          <w:rFonts w:ascii="Times New Roman" w:hAnsi="Times New Roman" w:cs="Times New Roman"/>
          <w:sz w:val="24"/>
          <w:szCs w:val="24"/>
        </w:rPr>
        <w:t xml:space="preserve">(C3) </w:t>
      </w:r>
      <w:r w:rsidRPr="00806BCB">
        <w:rPr>
          <w:rFonts w:ascii="Times New Roman" w:hAnsi="Times New Roman" w:cs="Times New Roman"/>
          <w:sz w:val="24"/>
          <w:szCs w:val="24"/>
        </w:rPr>
        <w:t>Limited design flexibility</w:t>
      </w:r>
      <w:r>
        <w:rPr>
          <w:rFonts w:ascii="Times New Roman" w:hAnsi="Times New Roman" w:cs="Times New Roman"/>
          <w:sz w:val="24"/>
          <w:szCs w:val="24"/>
        </w:rPr>
        <w:t>,</w:t>
      </w:r>
    </w:p>
    <w:p w14:paraId="0044663E" w14:textId="1C3DA06C" w:rsidR="002767B9" w:rsidRDefault="002767B9" w:rsidP="009F7A43">
      <w:pPr>
        <w:pStyle w:val="af0"/>
        <w:numPr>
          <w:ilvl w:val="0"/>
          <w:numId w:val="26"/>
        </w:numPr>
        <w:spacing w:line="360" w:lineRule="auto"/>
        <w:jc w:val="both"/>
      </w:pPr>
      <w:r>
        <w:rPr>
          <w:rFonts w:ascii="Times New Roman" w:hAnsi="Times New Roman" w:cs="Times New Roman"/>
          <w:sz w:val="24"/>
          <w:szCs w:val="24"/>
        </w:rPr>
        <w:t xml:space="preserve">(C4) </w:t>
      </w:r>
      <w:r w:rsidRPr="00806BCB">
        <w:rPr>
          <w:rFonts w:ascii="Times New Roman" w:hAnsi="Times New Roman" w:cs="Times New Roman"/>
          <w:sz w:val="24"/>
          <w:szCs w:val="24"/>
        </w:rPr>
        <w:t xml:space="preserve">Design restrictions caused by the modules’ </w:t>
      </w:r>
      <w:r w:rsidR="00E1086A">
        <w:rPr>
          <w:rFonts w:ascii="Times New Roman" w:hAnsi="Times New Roman" w:cs="Times New Roman"/>
          <w:sz w:val="24"/>
          <w:szCs w:val="24"/>
        </w:rPr>
        <w:t>size</w:t>
      </w:r>
      <w:r w:rsidRPr="00806BCB">
        <w:rPr>
          <w:rFonts w:ascii="Times New Roman" w:hAnsi="Times New Roman" w:cs="Times New Roman"/>
          <w:sz w:val="24"/>
          <w:szCs w:val="24"/>
        </w:rPr>
        <w:t xml:space="preserve"> (traffic limitation)</w:t>
      </w:r>
      <w:r>
        <w:rPr>
          <w:rFonts w:ascii="Times New Roman" w:hAnsi="Times New Roman" w:cs="Times New Roman"/>
          <w:sz w:val="24"/>
          <w:szCs w:val="24"/>
        </w:rPr>
        <w:t>.</w:t>
      </w:r>
    </w:p>
    <w:p w14:paraId="7EA00EAC" w14:textId="77777777" w:rsidR="009D1A9C" w:rsidRDefault="009D1A9C" w:rsidP="009D1A9C">
      <w:pPr>
        <w:spacing w:line="360" w:lineRule="auto"/>
        <w:ind w:firstLine="720"/>
        <w:jc w:val="both"/>
        <w:rPr>
          <w:rFonts w:ascii="Times New Roman" w:hAnsi="Times New Roman" w:cs="Times New Roman"/>
          <w:sz w:val="24"/>
          <w:szCs w:val="24"/>
        </w:rPr>
      </w:pPr>
      <w:r w:rsidRPr="009D1A9C">
        <w:rPr>
          <w:rFonts w:ascii="Times New Roman" w:hAnsi="Times New Roman" w:cs="Times New Roman"/>
          <w:sz w:val="24"/>
          <w:szCs w:val="24"/>
        </w:rPr>
        <w:t>Limited design flexibility was found to be a significant challenge for MC adoption not only in the Kazakhstan case. As Zhai et al. (2014) claim, limited design flexibility seriously complicates the ability to handle even minor design changes and onsite modifications in China. Abdul Nabi &amp; El-</w:t>
      </w:r>
      <w:proofErr w:type="spellStart"/>
      <w:r w:rsidRPr="009D1A9C">
        <w:rPr>
          <w:rFonts w:ascii="Times New Roman" w:hAnsi="Times New Roman" w:cs="Times New Roman"/>
          <w:sz w:val="24"/>
          <w:szCs w:val="24"/>
        </w:rPr>
        <w:t>Adaway</w:t>
      </w:r>
      <w:proofErr w:type="spellEnd"/>
      <w:r w:rsidRPr="009D1A9C">
        <w:rPr>
          <w:rFonts w:ascii="Times New Roman" w:hAnsi="Times New Roman" w:cs="Times New Roman"/>
          <w:sz w:val="24"/>
          <w:szCs w:val="24"/>
        </w:rPr>
        <w:t xml:space="preserve"> (2021) also found that among 50 potential modular risk factors, transportation costs were assessed in the top 10 most critical ones. As Khan et al. (2022) claim, transportation restrictions caused by the size of the module are one of the key logistics limitations that must be resolved for a successful MC project. The results of the research by Zhang et al. (2024) also showed that increased equipment costs for powerful lifting are a significant concern about MC adoption in Hong Kong. </w:t>
      </w:r>
    </w:p>
    <w:p w14:paraId="5B131909" w14:textId="50238B33" w:rsidR="002767B9" w:rsidRPr="000646C2" w:rsidRDefault="002767B9" w:rsidP="009D1A9C">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Implementation strategies</w:t>
      </w:r>
      <w:r w:rsidRPr="000646C2">
        <w:rPr>
          <w:rFonts w:ascii="Times New Roman" w:hAnsi="Times New Roman" w:cs="Times New Roman"/>
          <w:sz w:val="24"/>
          <w:szCs w:val="24"/>
        </w:rPr>
        <w:t xml:space="preserve"> for MC adoption:</w:t>
      </w:r>
    </w:p>
    <w:p w14:paraId="06B4572D" w14:textId="77777777" w:rsidR="002767B9" w:rsidRDefault="002767B9" w:rsidP="009F7A43">
      <w:pPr>
        <w:pStyle w:val="af0"/>
        <w:numPr>
          <w:ilvl w:val="0"/>
          <w:numId w:val="27"/>
        </w:numPr>
        <w:spacing w:line="360" w:lineRule="auto"/>
        <w:jc w:val="both"/>
      </w:pPr>
      <w:r>
        <w:rPr>
          <w:rFonts w:ascii="Times New Roman" w:hAnsi="Times New Roman" w:cs="Times New Roman"/>
          <w:sz w:val="24"/>
          <w:szCs w:val="24"/>
        </w:rPr>
        <w:t xml:space="preserve">(IS8) </w:t>
      </w:r>
      <w:r w:rsidRPr="00806BCB">
        <w:rPr>
          <w:rFonts w:ascii="Times New Roman" w:hAnsi="Times New Roman" w:cs="Times New Roman"/>
          <w:sz w:val="24"/>
          <w:szCs w:val="24"/>
        </w:rPr>
        <w:t>Development of design codes, standards</w:t>
      </w:r>
      <w:r>
        <w:rPr>
          <w:rFonts w:ascii="Times New Roman" w:hAnsi="Times New Roman" w:cs="Times New Roman"/>
          <w:sz w:val="24"/>
          <w:szCs w:val="24"/>
        </w:rPr>
        <w:t>,</w:t>
      </w:r>
      <w:r w:rsidRPr="00806BCB">
        <w:rPr>
          <w:rFonts w:ascii="Times New Roman" w:hAnsi="Times New Roman" w:cs="Times New Roman"/>
          <w:sz w:val="24"/>
          <w:szCs w:val="24"/>
        </w:rPr>
        <w:t xml:space="preserve"> and guidelines</w:t>
      </w:r>
      <w:r>
        <w:rPr>
          <w:rFonts w:ascii="Times New Roman" w:hAnsi="Times New Roman" w:cs="Times New Roman"/>
          <w:sz w:val="24"/>
          <w:szCs w:val="24"/>
        </w:rPr>
        <w:t>,</w:t>
      </w:r>
    </w:p>
    <w:p w14:paraId="4F81003C" w14:textId="77777777" w:rsidR="002767B9" w:rsidRDefault="002767B9" w:rsidP="009F7A43">
      <w:pPr>
        <w:pStyle w:val="af0"/>
        <w:numPr>
          <w:ilvl w:val="0"/>
          <w:numId w:val="27"/>
        </w:numPr>
        <w:spacing w:line="360" w:lineRule="auto"/>
        <w:jc w:val="both"/>
      </w:pPr>
      <w:r>
        <w:rPr>
          <w:rFonts w:ascii="Times New Roman" w:hAnsi="Times New Roman" w:cs="Times New Roman"/>
          <w:sz w:val="24"/>
          <w:szCs w:val="24"/>
        </w:rPr>
        <w:t xml:space="preserve">(IS3) </w:t>
      </w:r>
      <w:r w:rsidRPr="00806BCB">
        <w:rPr>
          <w:rFonts w:ascii="Times New Roman" w:hAnsi="Times New Roman" w:cs="Times New Roman"/>
          <w:sz w:val="24"/>
          <w:szCs w:val="24"/>
        </w:rPr>
        <w:t>Funding support for research &amp; development on modular construction</w:t>
      </w:r>
      <w:r>
        <w:rPr>
          <w:rFonts w:ascii="Times New Roman" w:hAnsi="Times New Roman" w:cs="Times New Roman"/>
          <w:sz w:val="24"/>
          <w:szCs w:val="24"/>
        </w:rPr>
        <w:t>,</w:t>
      </w:r>
    </w:p>
    <w:p w14:paraId="22F2E20E" w14:textId="77777777" w:rsidR="002767B9" w:rsidRDefault="002767B9" w:rsidP="009F7A43">
      <w:pPr>
        <w:pStyle w:val="af0"/>
        <w:numPr>
          <w:ilvl w:val="0"/>
          <w:numId w:val="27"/>
        </w:numPr>
        <w:spacing w:line="360" w:lineRule="auto"/>
        <w:jc w:val="both"/>
      </w:pPr>
      <w:r>
        <w:rPr>
          <w:rFonts w:ascii="Times New Roman" w:hAnsi="Times New Roman" w:cs="Times New Roman"/>
          <w:sz w:val="24"/>
          <w:szCs w:val="24"/>
        </w:rPr>
        <w:t xml:space="preserve">(IS11) </w:t>
      </w:r>
      <w:r w:rsidRPr="00806BCB">
        <w:rPr>
          <w:rFonts w:ascii="Times New Roman" w:hAnsi="Times New Roman" w:cs="Times New Roman"/>
          <w:sz w:val="24"/>
          <w:szCs w:val="24"/>
        </w:rPr>
        <w:t>Adopt digital technologies like BIM</w:t>
      </w:r>
      <w:r>
        <w:rPr>
          <w:rFonts w:ascii="Times New Roman" w:hAnsi="Times New Roman" w:cs="Times New Roman"/>
          <w:sz w:val="24"/>
          <w:szCs w:val="24"/>
        </w:rPr>
        <w:t>.</w:t>
      </w:r>
    </w:p>
    <w:p w14:paraId="6FC0437F" w14:textId="77777777" w:rsidR="009D1A9C" w:rsidRDefault="009D1A9C" w:rsidP="009D1A9C">
      <w:pPr>
        <w:spacing w:line="360" w:lineRule="auto"/>
        <w:ind w:firstLine="720"/>
        <w:jc w:val="both"/>
        <w:rPr>
          <w:rFonts w:ascii="Times New Roman" w:hAnsi="Times New Roman" w:cs="Times New Roman"/>
          <w:sz w:val="24"/>
          <w:szCs w:val="24"/>
        </w:rPr>
      </w:pPr>
      <w:r w:rsidRPr="009D1A9C">
        <w:rPr>
          <w:rFonts w:ascii="Times New Roman" w:hAnsi="Times New Roman" w:cs="Times New Roman"/>
          <w:sz w:val="24"/>
          <w:szCs w:val="24"/>
        </w:rPr>
        <w:t xml:space="preserve">MC is very different from the conventional way of construction, this is why there is a need to develop separate design codes, standards, and guidelines for MC. As </w:t>
      </w:r>
      <w:proofErr w:type="spellStart"/>
      <w:r w:rsidRPr="009D1A9C">
        <w:rPr>
          <w:rFonts w:ascii="Times New Roman" w:hAnsi="Times New Roman" w:cs="Times New Roman"/>
          <w:sz w:val="24"/>
          <w:szCs w:val="24"/>
        </w:rPr>
        <w:t>Akinradewo</w:t>
      </w:r>
      <w:proofErr w:type="spellEnd"/>
      <w:r w:rsidRPr="009D1A9C">
        <w:rPr>
          <w:rFonts w:ascii="Times New Roman" w:hAnsi="Times New Roman" w:cs="Times New Roman"/>
          <w:sz w:val="24"/>
          <w:szCs w:val="24"/>
        </w:rPr>
        <w:t xml:space="preserve"> et al. (2021) claim, the government must be responsible for promoting the MC by establishing research and development practices about the MC. As a result, liable R&amp;D parties would significantly contribute to the formulation of standards, guidelines, etc. Shin et al. (2022) also propose that improved performance levels of modular projects can be achieved by investments in R&amp;D activities. A study by Zhang et al. (2024) has also indicated the high significance of the development of MC-related codes and standards. Moreover, the results of this research have revealed that enhancement of R&amp;D facilities about MC would be an important strategy. Ribeiro et al. (2022) conducting a similar research study in Portugal have also proposed a list of mitigation </w:t>
      </w:r>
      <w:r w:rsidRPr="009D1A9C">
        <w:rPr>
          <w:rFonts w:ascii="Times New Roman" w:hAnsi="Times New Roman" w:cs="Times New Roman"/>
          <w:sz w:val="24"/>
          <w:szCs w:val="24"/>
        </w:rPr>
        <w:lastRenderedPageBreak/>
        <w:t xml:space="preserve">measures which included increasing R&amp;D levels and development of codes and standards for MC. Besides, the same study has concluded that digital tools like BIM could be employed to improve communication between stakeholders. </w:t>
      </w:r>
    </w:p>
    <w:p w14:paraId="5AD6E7E9" w14:textId="06EDE6EA" w:rsidR="002767B9" w:rsidRPr="000646C2" w:rsidRDefault="002767B9" w:rsidP="009D1A9C">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Circular Economy factors</w:t>
      </w:r>
      <w:r w:rsidRPr="000646C2">
        <w:rPr>
          <w:rFonts w:ascii="Times New Roman" w:hAnsi="Times New Roman" w:cs="Times New Roman"/>
          <w:sz w:val="24"/>
          <w:szCs w:val="24"/>
        </w:rPr>
        <w:t xml:space="preserve"> for MC adoption:</w:t>
      </w:r>
    </w:p>
    <w:p w14:paraId="018BB1A9" w14:textId="77777777" w:rsidR="002767B9" w:rsidRDefault="002767B9" w:rsidP="009F7A43">
      <w:pPr>
        <w:pStyle w:val="af0"/>
        <w:numPr>
          <w:ilvl w:val="0"/>
          <w:numId w:val="28"/>
        </w:numPr>
        <w:spacing w:line="360" w:lineRule="auto"/>
        <w:jc w:val="both"/>
      </w:pPr>
      <w:r>
        <w:rPr>
          <w:rFonts w:ascii="Times New Roman" w:hAnsi="Times New Roman" w:cs="Times New Roman"/>
          <w:sz w:val="24"/>
          <w:szCs w:val="24"/>
        </w:rPr>
        <w:t xml:space="preserve">(CE3) </w:t>
      </w:r>
      <w:r w:rsidRPr="0052471D">
        <w:rPr>
          <w:rFonts w:ascii="Times New Roman" w:hAnsi="Times New Roman" w:cs="Times New Roman"/>
          <w:sz w:val="24"/>
          <w:szCs w:val="24"/>
        </w:rPr>
        <w:t>Reduction of waste</w:t>
      </w:r>
    </w:p>
    <w:p w14:paraId="672B55F7" w14:textId="77777777" w:rsidR="002767B9" w:rsidRDefault="002767B9" w:rsidP="009F7A43">
      <w:pPr>
        <w:pStyle w:val="af0"/>
        <w:numPr>
          <w:ilvl w:val="0"/>
          <w:numId w:val="28"/>
        </w:numPr>
        <w:spacing w:line="360" w:lineRule="auto"/>
        <w:jc w:val="both"/>
      </w:pPr>
      <w:r>
        <w:rPr>
          <w:rFonts w:ascii="Times New Roman" w:hAnsi="Times New Roman" w:cs="Times New Roman"/>
          <w:sz w:val="24"/>
          <w:szCs w:val="24"/>
        </w:rPr>
        <w:t xml:space="preserve">(CE7) </w:t>
      </w:r>
      <w:r w:rsidRPr="0052471D">
        <w:rPr>
          <w:rFonts w:ascii="Times New Roman" w:hAnsi="Times New Roman" w:cs="Times New Roman"/>
          <w:sz w:val="24"/>
          <w:szCs w:val="24"/>
        </w:rPr>
        <w:t>Resource efficiency</w:t>
      </w:r>
    </w:p>
    <w:p w14:paraId="4351DB2A" w14:textId="6B0009F5" w:rsidR="0046084B" w:rsidRPr="0046084B" w:rsidRDefault="002767B9" w:rsidP="009F7A43">
      <w:pPr>
        <w:pStyle w:val="af0"/>
        <w:numPr>
          <w:ilvl w:val="0"/>
          <w:numId w:val="28"/>
        </w:numPr>
        <w:spacing w:line="360" w:lineRule="auto"/>
        <w:jc w:val="both"/>
      </w:pPr>
      <w:r>
        <w:rPr>
          <w:rFonts w:ascii="Times New Roman" w:hAnsi="Times New Roman" w:cs="Times New Roman"/>
          <w:sz w:val="24"/>
          <w:szCs w:val="24"/>
        </w:rPr>
        <w:t xml:space="preserve">(CE4) </w:t>
      </w:r>
      <w:r w:rsidRPr="0052471D">
        <w:rPr>
          <w:rFonts w:ascii="Times New Roman" w:hAnsi="Times New Roman" w:cs="Times New Roman"/>
          <w:sz w:val="24"/>
          <w:szCs w:val="24"/>
        </w:rPr>
        <w:t>Lean production chain</w:t>
      </w:r>
    </w:p>
    <w:p w14:paraId="4A52A62D" w14:textId="2C7A09B8" w:rsidR="00390FA3" w:rsidRDefault="00655CBE" w:rsidP="009F7A4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Reduction of waste, resource efficiency</w:t>
      </w:r>
      <w:r w:rsidR="00E1086A">
        <w:rPr>
          <w:rFonts w:ascii="Times New Roman" w:hAnsi="Times New Roman" w:cs="Times New Roman"/>
          <w:sz w:val="24"/>
          <w:szCs w:val="24"/>
        </w:rPr>
        <w:t>,</w:t>
      </w:r>
      <w:r>
        <w:rPr>
          <w:rFonts w:ascii="Times New Roman" w:hAnsi="Times New Roman" w:cs="Times New Roman"/>
          <w:sz w:val="24"/>
          <w:szCs w:val="24"/>
        </w:rPr>
        <w:t xml:space="preserve"> and lean production chain were found to be the crucial factors of MC. </w:t>
      </w:r>
      <w:r w:rsidR="00800E7A">
        <w:rPr>
          <w:rFonts w:ascii="Times New Roman" w:hAnsi="Times New Roman" w:cs="Times New Roman"/>
          <w:sz w:val="24"/>
          <w:szCs w:val="24"/>
        </w:rPr>
        <w:t xml:space="preserve">According to </w:t>
      </w:r>
      <w:proofErr w:type="spellStart"/>
      <w:r w:rsidR="00800E7A">
        <w:rPr>
          <w:rFonts w:ascii="Times New Roman" w:hAnsi="Times New Roman" w:cs="Times New Roman"/>
          <w:sz w:val="24"/>
          <w:szCs w:val="24"/>
        </w:rPr>
        <w:t>Nahmens</w:t>
      </w:r>
      <w:proofErr w:type="spellEnd"/>
      <w:r w:rsidR="00800E7A">
        <w:rPr>
          <w:rFonts w:ascii="Times New Roman" w:hAnsi="Times New Roman" w:cs="Times New Roman"/>
          <w:sz w:val="24"/>
          <w:szCs w:val="24"/>
        </w:rPr>
        <w:t xml:space="preserve"> and </w:t>
      </w:r>
      <w:proofErr w:type="spellStart"/>
      <w:r w:rsidR="00800E7A">
        <w:rPr>
          <w:rFonts w:ascii="Times New Roman" w:hAnsi="Times New Roman" w:cs="Times New Roman"/>
          <w:sz w:val="24"/>
          <w:szCs w:val="24"/>
        </w:rPr>
        <w:t>Ikuma</w:t>
      </w:r>
      <w:proofErr w:type="spellEnd"/>
      <w:r w:rsidR="00800E7A">
        <w:rPr>
          <w:rFonts w:ascii="Times New Roman" w:hAnsi="Times New Roman" w:cs="Times New Roman"/>
          <w:sz w:val="24"/>
          <w:szCs w:val="24"/>
        </w:rPr>
        <w:t xml:space="preserve"> (2012), </w:t>
      </w:r>
      <w:r w:rsidR="00E1086A">
        <w:rPr>
          <w:rFonts w:ascii="Times New Roman" w:hAnsi="Times New Roman" w:cs="Times New Roman"/>
          <w:sz w:val="24"/>
          <w:szCs w:val="24"/>
        </w:rPr>
        <w:t xml:space="preserve">the </w:t>
      </w:r>
      <w:r w:rsidR="00800E7A">
        <w:rPr>
          <w:rFonts w:ascii="Times New Roman" w:hAnsi="Times New Roman" w:cs="Times New Roman"/>
          <w:sz w:val="24"/>
          <w:szCs w:val="24"/>
        </w:rPr>
        <w:t xml:space="preserve">lean production approach is </w:t>
      </w:r>
      <w:r w:rsidR="00E1086A">
        <w:rPr>
          <w:rFonts w:ascii="Times New Roman" w:hAnsi="Times New Roman" w:cs="Times New Roman"/>
          <w:sz w:val="24"/>
          <w:szCs w:val="24"/>
        </w:rPr>
        <w:t xml:space="preserve">a </w:t>
      </w:r>
      <w:r w:rsidR="00800E7A">
        <w:rPr>
          <w:rFonts w:ascii="Times New Roman" w:hAnsi="Times New Roman" w:cs="Times New Roman"/>
          <w:sz w:val="24"/>
          <w:szCs w:val="24"/>
        </w:rPr>
        <w:t>great facilitator for improving the project workplace safety</w:t>
      </w:r>
      <w:r>
        <w:rPr>
          <w:rFonts w:ascii="Times New Roman" w:hAnsi="Times New Roman" w:cs="Times New Roman"/>
          <w:sz w:val="24"/>
          <w:szCs w:val="24"/>
        </w:rPr>
        <w:t xml:space="preserve">, since the whole manufacturing procedure is done </w:t>
      </w:r>
      <w:r w:rsidR="00E1086A">
        <w:rPr>
          <w:rFonts w:ascii="Times New Roman" w:hAnsi="Times New Roman" w:cs="Times New Roman"/>
          <w:sz w:val="24"/>
          <w:szCs w:val="24"/>
        </w:rPr>
        <w:t>in</w:t>
      </w:r>
      <w:r>
        <w:rPr>
          <w:rFonts w:ascii="Times New Roman" w:hAnsi="Times New Roman" w:cs="Times New Roman"/>
          <w:sz w:val="24"/>
          <w:szCs w:val="24"/>
        </w:rPr>
        <w:t xml:space="preserve"> </w:t>
      </w:r>
      <w:r w:rsidR="00E1086A">
        <w:rPr>
          <w:rFonts w:ascii="Times New Roman" w:hAnsi="Times New Roman" w:cs="Times New Roman"/>
          <w:sz w:val="24"/>
          <w:szCs w:val="24"/>
        </w:rPr>
        <w:t>a</w:t>
      </w:r>
      <w:r>
        <w:rPr>
          <w:rFonts w:ascii="Times New Roman" w:hAnsi="Times New Roman" w:cs="Times New Roman"/>
          <w:sz w:val="24"/>
          <w:szCs w:val="24"/>
        </w:rPr>
        <w:t xml:space="preserve"> controlled factory,</w:t>
      </w:r>
      <w:r w:rsidR="00800E7A">
        <w:rPr>
          <w:rFonts w:ascii="Times New Roman" w:hAnsi="Times New Roman" w:cs="Times New Roman"/>
          <w:sz w:val="24"/>
          <w:szCs w:val="24"/>
        </w:rPr>
        <w:t xml:space="preserve"> and sustainability</w:t>
      </w:r>
      <w:r>
        <w:rPr>
          <w:rFonts w:ascii="Times New Roman" w:hAnsi="Times New Roman" w:cs="Times New Roman"/>
          <w:sz w:val="24"/>
          <w:szCs w:val="24"/>
        </w:rPr>
        <w:t>,</w:t>
      </w:r>
      <w:r w:rsidR="00800E7A">
        <w:rPr>
          <w:rFonts w:ascii="Times New Roman" w:hAnsi="Times New Roman" w:cs="Times New Roman"/>
          <w:sz w:val="24"/>
          <w:szCs w:val="24"/>
        </w:rPr>
        <w:t xml:space="preserve"> since it significantly reduce</w:t>
      </w:r>
      <w:r>
        <w:rPr>
          <w:rFonts w:ascii="Times New Roman" w:hAnsi="Times New Roman" w:cs="Times New Roman"/>
          <w:sz w:val="24"/>
          <w:szCs w:val="24"/>
        </w:rPr>
        <w:t>s</w:t>
      </w:r>
      <w:r w:rsidR="00800E7A">
        <w:rPr>
          <w:rFonts w:ascii="Times New Roman" w:hAnsi="Times New Roman" w:cs="Times New Roman"/>
          <w:sz w:val="24"/>
          <w:szCs w:val="24"/>
        </w:rPr>
        <w:t xml:space="preserve"> the amount of waste.</w:t>
      </w:r>
      <w:r>
        <w:rPr>
          <w:rFonts w:ascii="Times New Roman" w:hAnsi="Times New Roman" w:cs="Times New Roman"/>
          <w:sz w:val="24"/>
          <w:szCs w:val="24"/>
        </w:rPr>
        <w:t xml:space="preserve"> Resource efficiency </w:t>
      </w:r>
      <w:r w:rsidR="008F706A">
        <w:rPr>
          <w:rFonts w:ascii="Times New Roman" w:hAnsi="Times New Roman" w:cs="Times New Roman"/>
          <w:sz w:val="24"/>
          <w:szCs w:val="24"/>
        </w:rPr>
        <w:t xml:space="preserve">is also considered to be </w:t>
      </w:r>
      <w:r w:rsidR="00E1086A">
        <w:rPr>
          <w:rFonts w:ascii="Times New Roman" w:hAnsi="Times New Roman" w:cs="Times New Roman"/>
          <w:sz w:val="24"/>
          <w:szCs w:val="24"/>
        </w:rPr>
        <w:t xml:space="preserve">an </w:t>
      </w:r>
      <w:r w:rsidR="008F706A">
        <w:rPr>
          <w:rFonts w:ascii="Times New Roman" w:hAnsi="Times New Roman" w:cs="Times New Roman"/>
          <w:sz w:val="24"/>
          <w:szCs w:val="24"/>
        </w:rPr>
        <w:t xml:space="preserve">important circular economy factor of MC. As </w:t>
      </w:r>
      <w:proofErr w:type="spellStart"/>
      <w:r w:rsidR="008F706A">
        <w:rPr>
          <w:rFonts w:ascii="Times New Roman" w:hAnsi="Times New Roman" w:cs="Times New Roman"/>
          <w:sz w:val="24"/>
          <w:szCs w:val="24"/>
        </w:rPr>
        <w:t>Iacovidou</w:t>
      </w:r>
      <w:proofErr w:type="spellEnd"/>
      <w:r w:rsidR="008F706A">
        <w:rPr>
          <w:rFonts w:ascii="Times New Roman" w:hAnsi="Times New Roman" w:cs="Times New Roman"/>
          <w:sz w:val="24"/>
          <w:szCs w:val="24"/>
        </w:rPr>
        <w:t xml:space="preserve"> </w:t>
      </w:r>
      <w:r w:rsidR="00572E0C">
        <w:rPr>
          <w:rFonts w:ascii="Times New Roman" w:hAnsi="Times New Roman" w:cs="Times New Roman"/>
          <w:sz w:val="24"/>
          <w:szCs w:val="24"/>
        </w:rPr>
        <w:t>et al.</w:t>
      </w:r>
      <w:r w:rsidR="008F706A">
        <w:rPr>
          <w:rFonts w:ascii="Times New Roman" w:hAnsi="Times New Roman" w:cs="Times New Roman"/>
          <w:sz w:val="24"/>
          <w:szCs w:val="24"/>
        </w:rPr>
        <w:t xml:space="preserve"> (2021) </w:t>
      </w:r>
      <w:r w:rsidR="00E1086A">
        <w:rPr>
          <w:rFonts w:ascii="Times New Roman" w:hAnsi="Times New Roman" w:cs="Times New Roman"/>
          <w:sz w:val="24"/>
          <w:szCs w:val="24"/>
        </w:rPr>
        <w:t>state</w:t>
      </w:r>
      <w:r w:rsidR="008F706A">
        <w:rPr>
          <w:rFonts w:ascii="Times New Roman" w:hAnsi="Times New Roman" w:cs="Times New Roman"/>
          <w:sz w:val="24"/>
          <w:szCs w:val="24"/>
        </w:rPr>
        <w:t xml:space="preserve">, </w:t>
      </w:r>
      <w:r w:rsidR="00E1086A">
        <w:rPr>
          <w:rFonts w:ascii="Times New Roman" w:hAnsi="Times New Roman" w:cs="Times New Roman"/>
          <w:sz w:val="24"/>
          <w:szCs w:val="24"/>
        </w:rPr>
        <w:t xml:space="preserve">the </w:t>
      </w:r>
      <w:r w:rsidR="008F706A">
        <w:rPr>
          <w:rFonts w:ascii="Times New Roman" w:hAnsi="Times New Roman" w:cs="Times New Roman"/>
          <w:sz w:val="24"/>
          <w:szCs w:val="24"/>
        </w:rPr>
        <w:t>adoption of MC can lead to around 35-45% of steel savings.</w:t>
      </w:r>
      <w:r w:rsidR="0049358C">
        <w:rPr>
          <w:rFonts w:ascii="Times New Roman" w:hAnsi="Times New Roman" w:cs="Times New Roman"/>
          <w:sz w:val="24"/>
          <w:szCs w:val="24"/>
        </w:rPr>
        <w:t xml:space="preserve"> Overall, it is believed that </w:t>
      </w:r>
      <w:r w:rsidR="00E1086A">
        <w:rPr>
          <w:rFonts w:ascii="Times New Roman" w:hAnsi="Times New Roman" w:cs="Times New Roman"/>
          <w:sz w:val="24"/>
          <w:szCs w:val="24"/>
        </w:rPr>
        <w:t xml:space="preserve">the </w:t>
      </w:r>
      <w:r w:rsidR="0049358C">
        <w:rPr>
          <w:rFonts w:ascii="Times New Roman" w:hAnsi="Times New Roman" w:cs="Times New Roman"/>
          <w:sz w:val="24"/>
          <w:szCs w:val="24"/>
        </w:rPr>
        <w:t xml:space="preserve">adoption of MC should go together with the circular economy principles since both are highly correlated (Khan </w:t>
      </w:r>
      <w:r w:rsidR="00572E0C">
        <w:rPr>
          <w:rFonts w:ascii="Times New Roman" w:hAnsi="Times New Roman" w:cs="Times New Roman"/>
          <w:sz w:val="24"/>
          <w:szCs w:val="24"/>
        </w:rPr>
        <w:t>et al.</w:t>
      </w:r>
      <w:r w:rsidR="0049358C">
        <w:rPr>
          <w:rFonts w:ascii="Times New Roman" w:hAnsi="Times New Roman" w:cs="Times New Roman"/>
          <w:sz w:val="24"/>
          <w:szCs w:val="24"/>
        </w:rPr>
        <w:t xml:space="preserve">, 2022). </w:t>
      </w:r>
    </w:p>
    <w:p w14:paraId="7A9F84C6" w14:textId="3A12A853" w:rsidR="00FA0A5C" w:rsidRPr="00FA0A5C" w:rsidRDefault="00FA0A5C" w:rsidP="00FA0A5C">
      <w:pPr>
        <w:pStyle w:val="3"/>
        <w:rPr>
          <w:rFonts w:ascii="Times New Roman" w:hAnsi="Times New Roman" w:cs="Times New Roman"/>
          <w:b/>
          <w:bCs/>
          <w:color w:val="auto"/>
          <w:sz w:val="24"/>
          <w:szCs w:val="24"/>
        </w:rPr>
      </w:pPr>
      <w:bookmarkStart w:id="94" w:name="_Toc165815204"/>
      <w:r w:rsidRPr="00FA0A5C">
        <w:rPr>
          <w:rFonts w:ascii="Times New Roman" w:hAnsi="Times New Roman" w:cs="Times New Roman"/>
          <w:b/>
          <w:bCs/>
          <w:color w:val="auto"/>
          <w:sz w:val="24"/>
          <w:szCs w:val="24"/>
        </w:rPr>
        <w:t>4.7.</w:t>
      </w:r>
      <w:r>
        <w:rPr>
          <w:rFonts w:ascii="Times New Roman" w:hAnsi="Times New Roman" w:cs="Times New Roman"/>
          <w:b/>
          <w:bCs/>
          <w:color w:val="auto"/>
          <w:sz w:val="24"/>
          <w:szCs w:val="24"/>
        </w:rPr>
        <w:t>2 Second</w:t>
      </w:r>
      <w:r w:rsidRPr="00FA0A5C">
        <w:rPr>
          <w:rFonts w:ascii="Times New Roman" w:hAnsi="Times New Roman" w:cs="Times New Roman"/>
          <w:b/>
          <w:bCs/>
          <w:color w:val="auto"/>
          <w:sz w:val="24"/>
          <w:szCs w:val="24"/>
        </w:rPr>
        <w:t xml:space="preserve"> part of the work</w:t>
      </w:r>
      <w:bookmarkEnd w:id="94"/>
    </w:p>
    <w:p w14:paraId="1D958D5B" w14:textId="77777777" w:rsidR="009D1A9C" w:rsidRDefault="009D1A9C" w:rsidP="009D1A9C">
      <w:pPr>
        <w:spacing w:line="360" w:lineRule="auto"/>
        <w:ind w:firstLine="720"/>
        <w:jc w:val="both"/>
        <w:rPr>
          <w:rFonts w:ascii="Times New Roman" w:hAnsi="Times New Roman" w:cs="Times New Roman"/>
          <w:sz w:val="24"/>
          <w:szCs w:val="24"/>
        </w:rPr>
      </w:pPr>
      <w:r w:rsidRPr="009D1A9C">
        <w:rPr>
          <w:rFonts w:ascii="Times New Roman" w:hAnsi="Times New Roman" w:cs="Times New Roman"/>
          <w:sz w:val="24"/>
          <w:szCs w:val="24"/>
        </w:rPr>
        <w:t>The second major step was the application of Factor Analysis for drivers, challenges, implementation strategies, and circular economy factors. Factor analysis aimed to test whether any latent, not observable factors could group variables based on the variance explained by them. Drivers, Challenges, Implementation Strategies, and Circular economy factors were tested separately from each other. The results have indicated that drivers were factored by 4 components, challenges by 3 components, implementation strategies by 3 components, and circular economy factors by 2 components; this information was used for the next step of analysis in this study:</w:t>
      </w:r>
    </w:p>
    <w:p w14:paraId="2601CA91" w14:textId="32772DB7" w:rsidR="00FA0A5C" w:rsidRDefault="00FA0A5C" w:rsidP="00FA0A5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Drivers were divided </w:t>
      </w:r>
      <w:r w:rsidR="00E1086A">
        <w:rPr>
          <w:rFonts w:ascii="Times New Roman" w:hAnsi="Times New Roman" w:cs="Times New Roman"/>
          <w:sz w:val="24"/>
          <w:szCs w:val="24"/>
        </w:rPr>
        <w:t>into</w:t>
      </w:r>
      <w:r>
        <w:rPr>
          <w:rFonts w:ascii="Times New Roman" w:hAnsi="Times New Roman" w:cs="Times New Roman"/>
          <w:sz w:val="24"/>
          <w:szCs w:val="24"/>
        </w:rPr>
        <w:t xml:space="preserve"> 4 components:</w:t>
      </w:r>
    </w:p>
    <w:p w14:paraId="61057AC9" w14:textId="77777777" w:rsidR="00FA0A5C" w:rsidRPr="00FA0A5C" w:rsidRDefault="00FA0A5C" w:rsidP="00FA0A5C">
      <w:pPr>
        <w:pStyle w:val="af0"/>
        <w:numPr>
          <w:ilvl w:val="0"/>
          <w:numId w:val="43"/>
        </w:numPr>
        <w:spacing w:line="360" w:lineRule="auto"/>
      </w:pPr>
      <w:r w:rsidRPr="00FA0A5C">
        <w:rPr>
          <w:rFonts w:ascii="Times New Roman" w:hAnsi="Times New Roman" w:cs="Times New Roman"/>
          <w:sz w:val="24"/>
          <w:szCs w:val="24"/>
        </w:rPr>
        <w:t>Quality</w:t>
      </w:r>
    </w:p>
    <w:p w14:paraId="59E1EA60" w14:textId="77777777" w:rsidR="00FA0A5C" w:rsidRPr="00FA0A5C" w:rsidRDefault="00FA0A5C" w:rsidP="00FA0A5C">
      <w:pPr>
        <w:pStyle w:val="af0"/>
        <w:numPr>
          <w:ilvl w:val="0"/>
          <w:numId w:val="43"/>
        </w:numPr>
        <w:spacing w:line="360" w:lineRule="auto"/>
      </w:pPr>
      <w:r w:rsidRPr="00FA0A5C">
        <w:rPr>
          <w:rFonts w:ascii="Times New Roman" w:hAnsi="Times New Roman" w:cs="Times New Roman"/>
          <w:sz w:val="24"/>
          <w:szCs w:val="24"/>
          <w:lang w:val="en-US"/>
        </w:rPr>
        <w:t xml:space="preserve">Efficiency </w:t>
      </w:r>
      <w:r w:rsidRPr="00FA0A5C">
        <w:rPr>
          <w:rFonts w:ascii="Times New Roman" w:hAnsi="Times New Roman" w:cs="Times New Roman"/>
          <w:sz w:val="24"/>
          <w:szCs w:val="24"/>
        </w:rPr>
        <w:t>Practices</w:t>
      </w:r>
    </w:p>
    <w:p w14:paraId="2E6298CF" w14:textId="77777777" w:rsidR="00FA0A5C" w:rsidRPr="00FA0A5C" w:rsidRDefault="00FA0A5C" w:rsidP="00FA0A5C">
      <w:pPr>
        <w:pStyle w:val="af0"/>
        <w:numPr>
          <w:ilvl w:val="0"/>
          <w:numId w:val="43"/>
        </w:numPr>
        <w:spacing w:line="360" w:lineRule="auto"/>
      </w:pPr>
      <w:r w:rsidRPr="00FA0A5C">
        <w:rPr>
          <w:rFonts w:ascii="Times New Roman" w:hAnsi="Times New Roman" w:cs="Times New Roman"/>
          <w:sz w:val="24"/>
          <w:szCs w:val="24"/>
        </w:rPr>
        <w:t>Workplace Safety</w:t>
      </w:r>
    </w:p>
    <w:p w14:paraId="21F742CB" w14:textId="53744407" w:rsidR="00FA0A5C" w:rsidRDefault="00FA0A5C" w:rsidP="00FA0A5C">
      <w:pPr>
        <w:pStyle w:val="af0"/>
        <w:numPr>
          <w:ilvl w:val="0"/>
          <w:numId w:val="43"/>
        </w:numPr>
        <w:spacing w:line="360" w:lineRule="auto"/>
      </w:pPr>
      <w:r w:rsidRPr="00FA0A5C">
        <w:rPr>
          <w:rFonts w:ascii="Times New Roman" w:hAnsi="Times New Roman" w:cs="Times New Roman"/>
          <w:sz w:val="24"/>
          <w:szCs w:val="24"/>
        </w:rPr>
        <w:t xml:space="preserve">Flexibility </w:t>
      </w:r>
    </w:p>
    <w:p w14:paraId="2896DB70" w14:textId="20E16A5C" w:rsidR="00FA0A5C" w:rsidRDefault="00FA0A5C" w:rsidP="00FA0A5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Challenges were divided </w:t>
      </w:r>
      <w:r w:rsidR="00E1086A">
        <w:rPr>
          <w:rFonts w:ascii="Times New Roman" w:hAnsi="Times New Roman" w:cs="Times New Roman"/>
          <w:sz w:val="24"/>
          <w:szCs w:val="24"/>
          <w:lang w:val="en-US"/>
        </w:rPr>
        <w:t>into</w:t>
      </w:r>
      <w:r>
        <w:rPr>
          <w:rFonts w:ascii="Times New Roman" w:hAnsi="Times New Roman" w:cs="Times New Roman"/>
          <w:sz w:val="24"/>
          <w:szCs w:val="24"/>
          <w:lang w:val="en-US"/>
        </w:rPr>
        <w:t xml:space="preserve"> 3 components:</w:t>
      </w:r>
    </w:p>
    <w:p w14:paraId="3FDDB34E" w14:textId="77777777" w:rsidR="00FA0A5C" w:rsidRDefault="00FA0A5C" w:rsidP="00FA0A5C">
      <w:pPr>
        <w:pStyle w:val="af0"/>
        <w:numPr>
          <w:ilvl w:val="0"/>
          <w:numId w:val="44"/>
        </w:numPr>
        <w:spacing w:line="360" w:lineRule="auto"/>
        <w:rPr>
          <w:rFonts w:ascii="Times New Roman" w:hAnsi="Times New Roman" w:cs="Times New Roman"/>
          <w:sz w:val="24"/>
          <w:szCs w:val="24"/>
          <w:lang w:val="en-US"/>
        </w:rPr>
      </w:pPr>
      <w:r w:rsidRPr="00FA0A5C">
        <w:rPr>
          <w:rFonts w:ascii="Times New Roman" w:hAnsi="Times New Roman" w:cs="Times New Roman"/>
          <w:sz w:val="24"/>
          <w:szCs w:val="24"/>
          <w:lang w:val="en-US"/>
        </w:rPr>
        <w:t>Inflexibilities</w:t>
      </w:r>
    </w:p>
    <w:p w14:paraId="43493820" w14:textId="77777777" w:rsidR="00FA0A5C" w:rsidRDefault="00FA0A5C" w:rsidP="00FA0A5C">
      <w:pPr>
        <w:pStyle w:val="af0"/>
        <w:numPr>
          <w:ilvl w:val="0"/>
          <w:numId w:val="44"/>
        </w:numPr>
        <w:spacing w:line="360" w:lineRule="auto"/>
        <w:rPr>
          <w:rFonts w:ascii="Times New Roman" w:hAnsi="Times New Roman" w:cs="Times New Roman"/>
          <w:sz w:val="24"/>
          <w:szCs w:val="24"/>
          <w:lang w:val="en-US"/>
        </w:rPr>
      </w:pPr>
      <w:r w:rsidRPr="00FA0A5C">
        <w:rPr>
          <w:rFonts w:ascii="Times New Roman" w:hAnsi="Times New Roman" w:cs="Times New Roman"/>
          <w:sz w:val="24"/>
          <w:szCs w:val="24"/>
          <w:lang w:val="en-US"/>
        </w:rPr>
        <w:lastRenderedPageBreak/>
        <w:t>Resource shortfalls</w:t>
      </w:r>
    </w:p>
    <w:p w14:paraId="3A10B0C2" w14:textId="0BD9F2ED" w:rsidR="00FA0A5C" w:rsidRPr="00FA0A5C" w:rsidRDefault="00FA0A5C" w:rsidP="00FA0A5C">
      <w:pPr>
        <w:pStyle w:val="af0"/>
        <w:numPr>
          <w:ilvl w:val="0"/>
          <w:numId w:val="44"/>
        </w:numPr>
        <w:spacing w:line="360" w:lineRule="auto"/>
        <w:rPr>
          <w:rFonts w:ascii="Times New Roman" w:hAnsi="Times New Roman" w:cs="Times New Roman"/>
          <w:sz w:val="24"/>
          <w:szCs w:val="24"/>
          <w:lang w:val="en-US"/>
        </w:rPr>
      </w:pPr>
      <w:r w:rsidRPr="00FA0A5C">
        <w:rPr>
          <w:rFonts w:ascii="Times New Roman" w:hAnsi="Times New Roman" w:cs="Times New Roman"/>
          <w:sz w:val="24"/>
          <w:szCs w:val="24"/>
          <w:lang w:val="en-US"/>
        </w:rPr>
        <w:t>Cooperation</w:t>
      </w:r>
    </w:p>
    <w:p w14:paraId="3C80F162" w14:textId="3976958C" w:rsidR="00FA0A5C" w:rsidRDefault="00FA0A5C" w:rsidP="00FA0A5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Implementation strategies were divided </w:t>
      </w:r>
      <w:r w:rsidR="00E1086A">
        <w:rPr>
          <w:rFonts w:ascii="Times New Roman" w:hAnsi="Times New Roman" w:cs="Times New Roman"/>
          <w:sz w:val="24"/>
          <w:szCs w:val="24"/>
          <w:lang w:val="en-US"/>
        </w:rPr>
        <w:t>into</w:t>
      </w:r>
      <w:r>
        <w:rPr>
          <w:rFonts w:ascii="Times New Roman" w:hAnsi="Times New Roman" w:cs="Times New Roman"/>
          <w:sz w:val="24"/>
          <w:szCs w:val="24"/>
          <w:lang w:val="en-US"/>
        </w:rPr>
        <w:t xml:space="preserve"> 3 components:</w:t>
      </w:r>
    </w:p>
    <w:p w14:paraId="5525A8AA" w14:textId="77777777" w:rsidR="00FA0A5C" w:rsidRDefault="00FA0A5C" w:rsidP="00FA0A5C">
      <w:pPr>
        <w:pStyle w:val="af0"/>
        <w:numPr>
          <w:ilvl w:val="0"/>
          <w:numId w:val="45"/>
        </w:numPr>
        <w:spacing w:line="360" w:lineRule="auto"/>
        <w:rPr>
          <w:rFonts w:ascii="Times New Roman" w:hAnsi="Times New Roman" w:cs="Times New Roman"/>
          <w:sz w:val="24"/>
          <w:szCs w:val="24"/>
          <w:lang w:val="en-US"/>
        </w:rPr>
      </w:pPr>
      <w:r w:rsidRPr="00FA0A5C">
        <w:rPr>
          <w:rFonts w:ascii="Times New Roman" w:hAnsi="Times New Roman" w:cs="Times New Roman"/>
          <w:sz w:val="24"/>
          <w:szCs w:val="24"/>
          <w:lang w:val="en-US"/>
        </w:rPr>
        <w:t>Awareness initiatives</w:t>
      </w:r>
    </w:p>
    <w:p w14:paraId="64253950" w14:textId="77777777" w:rsidR="00FA0A5C" w:rsidRDefault="00FA0A5C" w:rsidP="00FA0A5C">
      <w:pPr>
        <w:pStyle w:val="af0"/>
        <w:numPr>
          <w:ilvl w:val="0"/>
          <w:numId w:val="45"/>
        </w:numPr>
        <w:spacing w:line="360" w:lineRule="auto"/>
        <w:rPr>
          <w:rFonts w:ascii="Times New Roman" w:hAnsi="Times New Roman" w:cs="Times New Roman"/>
          <w:sz w:val="24"/>
          <w:szCs w:val="24"/>
          <w:lang w:val="en-US"/>
        </w:rPr>
      </w:pPr>
      <w:r w:rsidRPr="00FA0A5C">
        <w:rPr>
          <w:rFonts w:ascii="Times New Roman" w:hAnsi="Times New Roman" w:cs="Times New Roman"/>
          <w:sz w:val="24"/>
          <w:szCs w:val="24"/>
          <w:lang w:val="en-US"/>
        </w:rPr>
        <w:t xml:space="preserve">Financial aid </w:t>
      </w:r>
    </w:p>
    <w:p w14:paraId="580CB60D" w14:textId="528C1C44" w:rsidR="00FA0A5C" w:rsidRPr="00FA0A5C" w:rsidRDefault="00FA0A5C" w:rsidP="00FA0A5C">
      <w:pPr>
        <w:pStyle w:val="af0"/>
        <w:numPr>
          <w:ilvl w:val="0"/>
          <w:numId w:val="45"/>
        </w:numPr>
        <w:spacing w:line="360" w:lineRule="auto"/>
        <w:rPr>
          <w:rFonts w:ascii="Times New Roman" w:hAnsi="Times New Roman" w:cs="Times New Roman"/>
          <w:sz w:val="24"/>
          <w:szCs w:val="24"/>
          <w:lang w:val="en-US"/>
        </w:rPr>
      </w:pPr>
      <w:r w:rsidRPr="00FA0A5C">
        <w:rPr>
          <w:rFonts w:ascii="Times New Roman" w:hAnsi="Times New Roman" w:cs="Times New Roman"/>
          <w:sz w:val="24"/>
          <w:szCs w:val="24"/>
          <w:lang w:val="en-US"/>
        </w:rPr>
        <w:t xml:space="preserve">Innovations </w:t>
      </w:r>
    </w:p>
    <w:p w14:paraId="6988A71C" w14:textId="5178B787" w:rsidR="00FA0A5C" w:rsidRDefault="00FA0A5C" w:rsidP="00FA0A5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Circular economy factors were divided </w:t>
      </w:r>
      <w:r w:rsidR="00E1086A">
        <w:rPr>
          <w:rFonts w:ascii="Times New Roman" w:hAnsi="Times New Roman" w:cs="Times New Roman"/>
          <w:sz w:val="24"/>
          <w:szCs w:val="24"/>
          <w:lang w:val="en-US"/>
        </w:rPr>
        <w:t>into</w:t>
      </w:r>
      <w:r>
        <w:rPr>
          <w:rFonts w:ascii="Times New Roman" w:hAnsi="Times New Roman" w:cs="Times New Roman"/>
          <w:sz w:val="24"/>
          <w:szCs w:val="24"/>
          <w:lang w:val="en-US"/>
        </w:rPr>
        <w:t xml:space="preserve"> 2 components:</w:t>
      </w:r>
    </w:p>
    <w:p w14:paraId="39935C4C" w14:textId="77777777" w:rsidR="00FA0A5C" w:rsidRPr="00FA0A5C" w:rsidRDefault="00FA0A5C" w:rsidP="00FA0A5C">
      <w:pPr>
        <w:pStyle w:val="af0"/>
        <w:numPr>
          <w:ilvl w:val="0"/>
          <w:numId w:val="46"/>
        </w:numPr>
        <w:spacing w:line="360" w:lineRule="auto"/>
      </w:pPr>
      <w:r w:rsidRPr="00FA0A5C">
        <w:rPr>
          <w:rFonts w:ascii="Times New Roman" w:hAnsi="Times New Roman" w:cs="Times New Roman"/>
          <w:sz w:val="24"/>
          <w:szCs w:val="24"/>
          <w:lang w:val="en-US"/>
        </w:rPr>
        <w:t>Resource optimization</w:t>
      </w:r>
    </w:p>
    <w:p w14:paraId="1D20CE37" w14:textId="0E630EE7" w:rsidR="00FA0A5C" w:rsidRPr="00D46558" w:rsidRDefault="00FA0A5C" w:rsidP="00D46558">
      <w:pPr>
        <w:pStyle w:val="af0"/>
        <w:numPr>
          <w:ilvl w:val="0"/>
          <w:numId w:val="46"/>
        </w:numPr>
        <w:spacing w:line="360" w:lineRule="auto"/>
      </w:pPr>
      <w:r w:rsidRPr="00FA0A5C">
        <w:rPr>
          <w:rFonts w:ascii="Times New Roman" w:hAnsi="Times New Roman" w:cs="Times New Roman"/>
          <w:sz w:val="24"/>
          <w:szCs w:val="24"/>
          <w:lang w:val="en-US"/>
        </w:rPr>
        <w:t>Sustainable practices</w:t>
      </w:r>
    </w:p>
    <w:p w14:paraId="3BE4A7C9" w14:textId="77777777" w:rsidR="009D1A9C" w:rsidRDefault="009D1A9C" w:rsidP="009D1A9C">
      <w:pPr>
        <w:pStyle w:val="a8"/>
        <w:spacing w:before="0" w:beforeAutospacing="0" w:after="0" w:afterAutospacing="0" w:line="360" w:lineRule="auto"/>
        <w:ind w:firstLine="720"/>
        <w:jc w:val="both"/>
        <w:rPr>
          <w:color w:val="0E101A"/>
        </w:rPr>
      </w:pPr>
      <w:r>
        <w:rPr>
          <w:color w:val="0E101A"/>
        </w:rPr>
        <w:t xml:space="preserve">Structural equation modeling, SEM, the final step of the analysis, was done using </w:t>
      </w:r>
      <w:proofErr w:type="spellStart"/>
      <w:r>
        <w:rPr>
          <w:color w:val="0E101A"/>
        </w:rPr>
        <w:t>SmartPLS</w:t>
      </w:r>
      <w:proofErr w:type="spellEnd"/>
      <w:r>
        <w:rPr>
          <w:color w:val="0E101A"/>
        </w:rPr>
        <w:t xml:space="preserve"> software. It was employed to check the realness of proposed relationships between constructs and to approve or reject suggested hypotheses. It calculated path coefficients between the constructs, so relationships between these could be assessed. As the theoretical model was created, statistical checks were also performed to assess the reliability and validity of the model. The results have shown that the model is reliable and valid according to Cronbach’s Alpha, CR, and HTMT criterion with corresponding </w:t>
      </w:r>
      <w:r>
        <w:rPr>
          <w:rStyle w:val="af5"/>
          <w:color w:val="0E101A"/>
        </w:rPr>
        <w:t>p</w:t>
      </w:r>
      <w:r>
        <w:rPr>
          <w:color w:val="0E101A"/>
        </w:rPr>
        <w:t xml:space="preserve">-values respectively. </w:t>
      </w:r>
      <w:proofErr w:type="spellStart"/>
      <w:r>
        <w:rPr>
          <w:color w:val="0E101A"/>
        </w:rPr>
        <w:t>SmartPLS</w:t>
      </w:r>
      <w:proofErr w:type="spellEnd"/>
      <w:r>
        <w:rPr>
          <w:color w:val="0E101A"/>
        </w:rPr>
        <w:t xml:space="preserve"> has analyzed the given model and according to its number of interpretations, it was possible to conclude that out of 5 hypotheses, 3 were accepted and 2 rejected. Therefore, path Drivers → Implementation strategies having corresponding path coefficients of 0.692 and </w:t>
      </w:r>
      <w:r>
        <w:rPr>
          <w:rStyle w:val="af5"/>
          <w:color w:val="0E101A"/>
        </w:rPr>
        <w:t>p</w:t>
      </w:r>
      <w:r>
        <w:rPr>
          <w:color w:val="0E101A"/>
        </w:rPr>
        <w:t>-value &lt; 0.05, were found to be statistically significant. Path Implementation strategies → Challenges were also supported by the coefficient of 0.574 and </w:t>
      </w:r>
      <w:r>
        <w:rPr>
          <w:rStyle w:val="af5"/>
          <w:color w:val="0E101A"/>
        </w:rPr>
        <w:t>p</w:t>
      </w:r>
      <w:r>
        <w:rPr>
          <w:color w:val="0E101A"/>
        </w:rPr>
        <w:t>-value &lt;0.05. At the same time, the path coefficient and corresponding </w:t>
      </w:r>
      <w:r>
        <w:rPr>
          <w:rStyle w:val="af5"/>
          <w:color w:val="0E101A"/>
        </w:rPr>
        <w:t>p</w:t>
      </w:r>
      <w:r>
        <w:rPr>
          <w:color w:val="0E101A"/>
        </w:rPr>
        <w:t>-value of path Implementation strategies → Circular Economy Factors were 0.589 and &lt; 0.05 respectively which support the relationship of these constructs. Two paths, Drivers → Implementation strategies and Challenges → Circular Economy Factors were rejected since they were not statistically significant. </w:t>
      </w:r>
    </w:p>
    <w:p w14:paraId="4E059579" w14:textId="77777777" w:rsidR="009D1A9C" w:rsidRDefault="009D1A9C" w:rsidP="009D1A9C">
      <w:pPr>
        <w:pStyle w:val="a8"/>
        <w:spacing w:before="0" w:beforeAutospacing="0" w:after="0" w:afterAutospacing="0" w:line="360" w:lineRule="auto"/>
        <w:ind w:firstLine="720"/>
        <w:jc w:val="both"/>
        <w:rPr>
          <w:color w:val="0E101A"/>
        </w:rPr>
      </w:pPr>
      <w:r>
        <w:rPr>
          <w:color w:val="0E101A"/>
        </w:rPr>
        <w:t xml:space="preserve">The application of these statistical tools has played a crucial role in understanding and analysis of the present data. These provided an opportunity to correctly assess the opinions to prepare appropriate results and make certain conclusions about the respondents’ concerns and views regarding existing drivers and challenges for the adoption of modular construction in Kazakhstan. It also helped to analyze respondents’ beliefs about the proposed implementation strategies to identify the direction the construction industry must look for in the future. Another </w:t>
      </w:r>
      <w:r>
        <w:rPr>
          <w:color w:val="0E101A"/>
        </w:rPr>
        <w:lastRenderedPageBreak/>
        <w:t xml:space="preserve">concern was to examine the general level of understanding of sustainability from construction industry professionals. Since Kazakhstan is a developing country struggling with the adoption of new technologies, it was of high importance to inspect the situation from a professional’s point of view. For example, </w:t>
      </w:r>
      <w:proofErr w:type="spellStart"/>
      <w:r>
        <w:rPr>
          <w:color w:val="0E101A"/>
        </w:rPr>
        <w:t>SmartPLS</w:t>
      </w:r>
      <w:proofErr w:type="spellEnd"/>
      <w:r>
        <w:rPr>
          <w:color w:val="0E101A"/>
        </w:rPr>
        <w:t xml:space="preserve"> has tested the collinearity statistics among indicators (variables) of the model, at it found that CE1 (Reuse of secondary materials) and CE2 (Recycle of materials) were almost perfectly collinear having values of 5.053 and 5.619 respectively. A high collinearity value could imply that respondents do not understand the difference between variables and rate them approximately the same. This can potentially be explained by the low awareness of respondents about the circular economy and its principles not only in Kazakhstan but most developing countries (Ngan et al., 2019). According to the results of a questionnaire study conducted by </w:t>
      </w:r>
      <w:proofErr w:type="spellStart"/>
      <w:r>
        <w:rPr>
          <w:color w:val="0E101A"/>
        </w:rPr>
        <w:t>Torgautov</w:t>
      </w:r>
      <w:proofErr w:type="spellEnd"/>
      <w:r>
        <w:rPr>
          <w:color w:val="0E101A"/>
        </w:rPr>
        <w:t xml:space="preserve"> et al. (2021), half of the participants were completely not aware of the circular economy and its principles, whereas the second half had very little to moderate knowledge about the concept. Having no understanding of the most basic attributes of a concept means that there is a considerable lack of awareness and knowledge of it among professionals. Foreign research results show that the general level of awareness in Portugal about CE is very high, for example, according to Klein et al. (2022), 71% of survey respondents in their study have indicated that the term CE is frequently used in their organizations with emphasis on reuse and recycle. Choi et al. (2016) have stated it is crucial to have well-trained specialists to successfully manage modular projects. Awareness and knowledge of professionals about CE principles and factors at any construction stage are inevitable for the integration of CE in modular construction (Norouzi et al., 2021 </w:t>
      </w:r>
      <w:proofErr w:type="spellStart"/>
      <w:r>
        <w:rPr>
          <w:color w:val="0E101A"/>
        </w:rPr>
        <w:t>Wuni</w:t>
      </w:r>
      <w:proofErr w:type="spellEnd"/>
      <w:r>
        <w:rPr>
          <w:color w:val="0E101A"/>
        </w:rPr>
        <w:t xml:space="preserve"> &amp; Shen, 2020). Regarding the CE principles, as Kyro et al. (2019) suggested, professionalism and a certain knowledge level of specialists are required since they must understand how different choices of materials, processes, etc. might contribute to the environmental effects of the construction stage.</w:t>
      </w:r>
    </w:p>
    <w:p w14:paraId="7AB21B00" w14:textId="77777777" w:rsidR="00D10263" w:rsidRDefault="00D10263" w:rsidP="009D1A9C">
      <w:pPr>
        <w:spacing w:line="360" w:lineRule="auto"/>
        <w:ind w:firstLine="720"/>
        <w:jc w:val="both"/>
        <w:rPr>
          <w:rFonts w:ascii="Times New Roman" w:hAnsi="Times New Roman" w:cs="Times New Roman"/>
          <w:sz w:val="24"/>
          <w:szCs w:val="24"/>
          <w:lang w:val="en-US"/>
        </w:rPr>
      </w:pPr>
    </w:p>
    <w:p w14:paraId="556B9172" w14:textId="77777777" w:rsidR="00D10263" w:rsidRDefault="00D10263" w:rsidP="00D10263">
      <w:pPr>
        <w:spacing w:line="360" w:lineRule="auto"/>
        <w:ind w:firstLine="720"/>
        <w:jc w:val="both"/>
        <w:rPr>
          <w:rFonts w:ascii="Times New Roman" w:hAnsi="Times New Roman" w:cs="Times New Roman"/>
          <w:sz w:val="24"/>
          <w:szCs w:val="24"/>
          <w:lang w:val="en-US"/>
        </w:rPr>
      </w:pPr>
    </w:p>
    <w:p w14:paraId="7F7B4510" w14:textId="77777777" w:rsidR="00D10263" w:rsidRDefault="00D10263" w:rsidP="00D10263">
      <w:pPr>
        <w:spacing w:line="360" w:lineRule="auto"/>
        <w:ind w:firstLine="720"/>
        <w:jc w:val="both"/>
        <w:rPr>
          <w:rFonts w:ascii="Times New Roman" w:hAnsi="Times New Roman" w:cs="Times New Roman"/>
          <w:sz w:val="24"/>
          <w:szCs w:val="24"/>
          <w:lang w:val="en-US"/>
        </w:rPr>
      </w:pPr>
    </w:p>
    <w:p w14:paraId="759A18A1" w14:textId="77777777" w:rsidR="00D10263" w:rsidRDefault="00D10263" w:rsidP="00D10263">
      <w:pPr>
        <w:spacing w:line="360" w:lineRule="auto"/>
        <w:ind w:firstLine="720"/>
        <w:jc w:val="both"/>
        <w:rPr>
          <w:rFonts w:ascii="Times New Roman" w:hAnsi="Times New Roman" w:cs="Times New Roman"/>
          <w:sz w:val="24"/>
          <w:szCs w:val="24"/>
          <w:lang w:val="en-US"/>
        </w:rPr>
      </w:pPr>
    </w:p>
    <w:p w14:paraId="49CC2924" w14:textId="77777777" w:rsidR="00D10263" w:rsidRDefault="00D10263" w:rsidP="00D10263">
      <w:pPr>
        <w:spacing w:line="360" w:lineRule="auto"/>
        <w:ind w:firstLine="720"/>
        <w:jc w:val="both"/>
        <w:rPr>
          <w:rFonts w:ascii="Times New Roman" w:hAnsi="Times New Roman" w:cs="Times New Roman"/>
          <w:sz w:val="24"/>
          <w:szCs w:val="24"/>
          <w:lang w:val="en-US"/>
        </w:rPr>
      </w:pPr>
    </w:p>
    <w:p w14:paraId="7952B7AA" w14:textId="77777777" w:rsidR="00D11F7F" w:rsidRPr="00D10263" w:rsidRDefault="00D11F7F" w:rsidP="009D1A9C">
      <w:pPr>
        <w:spacing w:line="360" w:lineRule="auto"/>
        <w:jc w:val="both"/>
        <w:rPr>
          <w:rFonts w:ascii="Times New Roman" w:hAnsi="Times New Roman" w:cs="Times New Roman"/>
          <w:sz w:val="24"/>
          <w:szCs w:val="24"/>
        </w:rPr>
      </w:pPr>
    </w:p>
    <w:p w14:paraId="321AA9B0" w14:textId="40901C55" w:rsidR="00E27338" w:rsidRPr="00204B6B" w:rsidRDefault="00C91FA2" w:rsidP="00925B7F">
      <w:pPr>
        <w:pStyle w:val="1"/>
        <w:keepNext w:val="0"/>
        <w:keepLines w:val="0"/>
        <w:spacing w:before="480" w:line="360" w:lineRule="auto"/>
        <w:jc w:val="center"/>
        <w:rPr>
          <w:rFonts w:ascii="Times New Roman" w:eastAsia="Times New Roman" w:hAnsi="Times New Roman" w:cs="Times New Roman"/>
          <w:b/>
          <w:sz w:val="32"/>
          <w:szCs w:val="32"/>
        </w:rPr>
      </w:pPr>
      <w:bookmarkStart w:id="95" w:name="_Toc165815205"/>
      <w:r>
        <w:rPr>
          <w:rFonts w:ascii="Times New Roman" w:eastAsia="Times New Roman" w:hAnsi="Times New Roman" w:cs="Times New Roman"/>
          <w:b/>
          <w:sz w:val="32"/>
          <w:szCs w:val="32"/>
        </w:rPr>
        <w:lastRenderedPageBreak/>
        <w:t>C</w:t>
      </w:r>
      <w:r w:rsidR="00E27338" w:rsidRPr="00204B6B">
        <w:rPr>
          <w:rFonts w:ascii="Times New Roman" w:eastAsia="Times New Roman" w:hAnsi="Times New Roman" w:cs="Times New Roman"/>
          <w:b/>
          <w:sz w:val="32"/>
          <w:szCs w:val="32"/>
        </w:rPr>
        <w:t xml:space="preserve">hapter </w:t>
      </w:r>
      <w:r w:rsidR="00E27338">
        <w:rPr>
          <w:rFonts w:ascii="Times New Roman" w:eastAsia="Times New Roman" w:hAnsi="Times New Roman" w:cs="Times New Roman"/>
          <w:b/>
          <w:sz w:val="32"/>
          <w:szCs w:val="32"/>
        </w:rPr>
        <w:t>5</w:t>
      </w:r>
      <w:r w:rsidR="00E27338" w:rsidRPr="00204B6B">
        <w:rPr>
          <w:rFonts w:ascii="Times New Roman" w:eastAsia="Times New Roman" w:hAnsi="Times New Roman" w:cs="Times New Roman"/>
          <w:b/>
          <w:sz w:val="32"/>
          <w:szCs w:val="32"/>
        </w:rPr>
        <w:t xml:space="preserve"> – </w:t>
      </w:r>
      <w:r w:rsidR="00E27338">
        <w:rPr>
          <w:rFonts w:ascii="Times New Roman" w:eastAsia="Times New Roman" w:hAnsi="Times New Roman" w:cs="Times New Roman"/>
          <w:b/>
          <w:sz w:val="32"/>
          <w:szCs w:val="32"/>
        </w:rPr>
        <w:t xml:space="preserve">Conclusion and </w:t>
      </w:r>
      <w:r w:rsidR="004271D2">
        <w:rPr>
          <w:rFonts w:ascii="Times New Roman" w:eastAsia="Times New Roman" w:hAnsi="Times New Roman" w:cs="Times New Roman"/>
          <w:b/>
          <w:sz w:val="32"/>
          <w:szCs w:val="32"/>
        </w:rPr>
        <w:t>R</w:t>
      </w:r>
      <w:r w:rsidR="00E27338">
        <w:rPr>
          <w:rFonts w:ascii="Times New Roman" w:eastAsia="Times New Roman" w:hAnsi="Times New Roman" w:cs="Times New Roman"/>
          <w:b/>
          <w:sz w:val="32"/>
          <w:szCs w:val="32"/>
        </w:rPr>
        <w:t>ecommendations</w:t>
      </w:r>
      <w:bookmarkEnd w:id="95"/>
    </w:p>
    <w:p w14:paraId="71FEEF2E" w14:textId="088753C5" w:rsidR="002E5ED0" w:rsidRDefault="00E27338" w:rsidP="00592898">
      <w:pPr>
        <w:pStyle w:val="2"/>
        <w:spacing w:line="360" w:lineRule="auto"/>
        <w:rPr>
          <w:rFonts w:ascii="Times New Roman" w:hAnsi="Times New Roman" w:cs="Times New Roman"/>
          <w:b/>
          <w:bCs/>
          <w:sz w:val="28"/>
          <w:szCs w:val="28"/>
        </w:rPr>
      </w:pPr>
      <w:bookmarkStart w:id="96" w:name="_Toc165815206"/>
      <w:r w:rsidRPr="009A2ED3">
        <w:rPr>
          <w:rFonts w:ascii="Times New Roman" w:hAnsi="Times New Roman" w:cs="Times New Roman"/>
          <w:b/>
          <w:bCs/>
          <w:sz w:val="28"/>
          <w:szCs w:val="28"/>
        </w:rPr>
        <w:t>5.1 Conclusion</w:t>
      </w:r>
      <w:r w:rsidR="00592898">
        <w:rPr>
          <w:rFonts w:ascii="Times New Roman" w:hAnsi="Times New Roman" w:cs="Times New Roman"/>
          <w:b/>
          <w:bCs/>
          <w:sz w:val="28"/>
          <w:szCs w:val="28"/>
        </w:rPr>
        <w:t>s</w:t>
      </w:r>
      <w:bookmarkEnd w:id="96"/>
      <w:r w:rsidR="00592898">
        <w:rPr>
          <w:rFonts w:ascii="Times New Roman" w:hAnsi="Times New Roman" w:cs="Times New Roman"/>
          <w:b/>
          <w:bCs/>
          <w:sz w:val="28"/>
          <w:szCs w:val="28"/>
        </w:rPr>
        <w:t xml:space="preserve"> </w:t>
      </w:r>
    </w:p>
    <w:p w14:paraId="62A242F8" w14:textId="3EE65150" w:rsidR="009D1A9C" w:rsidRPr="00DB5909" w:rsidRDefault="009D1A9C" w:rsidP="00DB5909">
      <w:pPr>
        <w:spacing w:line="360" w:lineRule="auto"/>
        <w:ind w:firstLine="720"/>
        <w:jc w:val="both"/>
      </w:pPr>
      <w:r w:rsidRPr="009D1A9C">
        <w:rPr>
          <w:rFonts w:ascii="Times New Roman" w:hAnsi="Times New Roman" w:cs="Times New Roman"/>
          <w:sz w:val="24"/>
          <w:szCs w:val="24"/>
        </w:rPr>
        <w:t>Modular construction has shown its prominent potential in addressing sustainability issues in developed and other developing countries worldwide. Compared to traditional construction, MC has some environmental and economic benefits and possesses a great correlation with the circular economy principles and practices of reuse, recycle, and reduce. Thus, this study has aimed to research the topic of modular construction in Kazakhstan and check the circular economy awareness of professionals. This was supposed to be done using the questionnaire survey to evaluate the Drivers, Challenges, and proposed Implementation strategies for MC adoption.</w:t>
      </w:r>
      <w:r w:rsidR="00375E22">
        <w:rPr>
          <w:rFonts w:ascii="Times New Roman" w:hAnsi="Times New Roman" w:cs="Times New Roman"/>
          <w:sz w:val="24"/>
          <w:szCs w:val="24"/>
        </w:rPr>
        <w:t xml:space="preserve"> </w:t>
      </w:r>
      <w:r w:rsidRPr="009D1A9C">
        <w:rPr>
          <w:rFonts w:ascii="Times New Roman" w:hAnsi="Times New Roman" w:cs="Times New Roman"/>
          <w:sz w:val="24"/>
          <w:szCs w:val="24"/>
        </w:rPr>
        <w:t>Moreover, it was necessary to identify whether circular economy principles were perceived as features of MC in Kazakhstan</w:t>
      </w:r>
      <w:r w:rsidR="00DB5909">
        <w:rPr>
          <w:rFonts w:ascii="Times New Roman" w:hAnsi="Times New Roman" w:cs="Times New Roman"/>
          <w:sz w:val="24"/>
          <w:szCs w:val="24"/>
        </w:rPr>
        <w:t xml:space="preserve">. </w:t>
      </w:r>
      <w:r w:rsidRPr="009D1A9C">
        <w:rPr>
          <w:rFonts w:ascii="Times New Roman" w:hAnsi="Times New Roman" w:cs="Times New Roman"/>
          <w:sz w:val="24"/>
          <w:szCs w:val="24"/>
        </w:rPr>
        <w:t xml:space="preserve">The main part of the analysis included PLS-SEM analysis. PLS-SEM was employed to find any underlying concepts or latent relationships between the constructs and variables. Thus, proposed hypotheses were checked, and out of 5, 3 were supported. </w:t>
      </w:r>
    </w:p>
    <w:p w14:paraId="2EE11EEB" w14:textId="5680C894" w:rsidR="00DB5909" w:rsidRDefault="009D1A9C" w:rsidP="00DB5909">
      <w:pPr>
        <w:spacing w:line="360" w:lineRule="auto"/>
        <w:ind w:firstLine="720"/>
        <w:jc w:val="both"/>
        <w:rPr>
          <w:rFonts w:ascii="Times New Roman" w:hAnsi="Times New Roman" w:cs="Times New Roman"/>
          <w:sz w:val="24"/>
          <w:szCs w:val="24"/>
        </w:rPr>
      </w:pPr>
      <w:r w:rsidRPr="009D1A9C">
        <w:rPr>
          <w:rFonts w:ascii="Times New Roman" w:hAnsi="Times New Roman" w:cs="Times New Roman"/>
          <w:sz w:val="24"/>
          <w:szCs w:val="24"/>
        </w:rPr>
        <w:t>This research study has several theoretical and practical implications regarding the current situation of MC and CE in Kazakhstan. The findings of the study have identified the most significant drivers, challenges, and implementation strategies for MC adoption; moreover, the study has outlined circular economy factors employed in MC according to the opinions of construction professionals</w:t>
      </w:r>
      <w:r w:rsidR="00DB5909">
        <w:rPr>
          <w:rFonts w:ascii="Times New Roman" w:hAnsi="Times New Roman" w:cs="Times New Roman"/>
          <w:sz w:val="24"/>
          <w:szCs w:val="24"/>
        </w:rPr>
        <w:t>:</w:t>
      </w:r>
    </w:p>
    <w:p w14:paraId="0D6BEF7F" w14:textId="77777777" w:rsidR="00DB5909" w:rsidRPr="000646C2" w:rsidRDefault="00DB5909" w:rsidP="00DB5909">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Drivers</w:t>
      </w:r>
      <w:r w:rsidRPr="000646C2">
        <w:rPr>
          <w:rFonts w:ascii="Times New Roman" w:hAnsi="Times New Roman" w:cs="Times New Roman"/>
          <w:sz w:val="24"/>
          <w:szCs w:val="24"/>
        </w:rPr>
        <w:t xml:space="preserve"> for MC adoption:</w:t>
      </w:r>
    </w:p>
    <w:p w14:paraId="00CF919D" w14:textId="77777777" w:rsidR="00DB5909" w:rsidRDefault="00DB5909" w:rsidP="00DB5909">
      <w:pPr>
        <w:pStyle w:val="af0"/>
        <w:numPr>
          <w:ilvl w:val="0"/>
          <w:numId w:val="18"/>
        </w:numPr>
        <w:spacing w:line="360" w:lineRule="auto"/>
        <w:jc w:val="both"/>
      </w:pPr>
      <w:r w:rsidRPr="00806BCB">
        <w:rPr>
          <w:rFonts w:ascii="Times New Roman" w:hAnsi="Times New Roman" w:cs="Times New Roman"/>
          <w:sz w:val="24"/>
          <w:szCs w:val="24"/>
        </w:rPr>
        <w:t>Faster construction process</w:t>
      </w:r>
      <w:r>
        <w:rPr>
          <w:rFonts w:ascii="Times New Roman" w:hAnsi="Times New Roman" w:cs="Times New Roman"/>
          <w:sz w:val="24"/>
          <w:szCs w:val="24"/>
        </w:rPr>
        <w:t>,</w:t>
      </w:r>
    </w:p>
    <w:p w14:paraId="3611E989" w14:textId="77777777" w:rsidR="00DB5909" w:rsidRDefault="00DB5909" w:rsidP="00DB5909">
      <w:pPr>
        <w:pStyle w:val="af0"/>
        <w:numPr>
          <w:ilvl w:val="0"/>
          <w:numId w:val="18"/>
        </w:numPr>
        <w:spacing w:line="360" w:lineRule="auto"/>
        <w:jc w:val="both"/>
      </w:pPr>
      <w:r w:rsidRPr="00806BCB">
        <w:rPr>
          <w:rFonts w:ascii="Times New Roman" w:hAnsi="Times New Roman" w:cs="Times New Roman"/>
          <w:sz w:val="24"/>
          <w:szCs w:val="24"/>
        </w:rPr>
        <w:t>Reduced amount of waste</w:t>
      </w:r>
      <w:r>
        <w:rPr>
          <w:rFonts w:ascii="Times New Roman" w:hAnsi="Times New Roman" w:cs="Times New Roman"/>
          <w:sz w:val="24"/>
          <w:szCs w:val="24"/>
        </w:rPr>
        <w:t>,</w:t>
      </w:r>
    </w:p>
    <w:p w14:paraId="6838FAC5" w14:textId="77777777" w:rsidR="00DB5909" w:rsidRPr="00DD0603" w:rsidRDefault="00DB5909" w:rsidP="00DB5909">
      <w:pPr>
        <w:pStyle w:val="af0"/>
        <w:numPr>
          <w:ilvl w:val="0"/>
          <w:numId w:val="18"/>
        </w:numPr>
        <w:spacing w:line="360" w:lineRule="auto"/>
        <w:jc w:val="both"/>
      </w:pPr>
      <w:r w:rsidRPr="00806BCB">
        <w:rPr>
          <w:rFonts w:ascii="Times New Roman" w:hAnsi="Times New Roman" w:cs="Times New Roman"/>
          <w:sz w:val="24"/>
          <w:szCs w:val="24"/>
        </w:rPr>
        <w:t>Less resource (materials and equipment) consumption</w:t>
      </w:r>
      <w:r>
        <w:rPr>
          <w:rFonts w:ascii="Times New Roman" w:hAnsi="Times New Roman" w:cs="Times New Roman"/>
          <w:sz w:val="24"/>
          <w:szCs w:val="24"/>
        </w:rPr>
        <w:t>.</w:t>
      </w:r>
    </w:p>
    <w:p w14:paraId="6CF9403D" w14:textId="77777777" w:rsidR="00DB5909" w:rsidRPr="000646C2" w:rsidRDefault="00DB5909" w:rsidP="00DB5909">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Challenges</w:t>
      </w:r>
      <w:r w:rsidRPr="000646C2">
        <w:rPr>
          <w:rFonts w:ascii="Times New Roman" w:hAnsi="Times New Roman" w:cs="Times New Roman"/>
          <w:sz w:val="24"/>
          <w:szCs w:val="24"/>
        </w:rPr>
        <w:t xml:space="preserve"> for MC adoption:</w:t>
      </w:r>
    </w:p>
    <w:p w14:paraId="31225AD9" w14:textId="77777777" w:rsidR="00DB5909" w:rsidRDefault="00DB5909" w:rsidP="00DB5909">
      <w:pPr>
        <w:pStyle w:val="af0"/>
        <w:numPr>
          <w:ilvl w:val="0"/>
          <w:numId w:val="26"/>
        </w:numPr>
        <w:spacing w:line="360" w:lineRule="auto"/>
        <w:jc w:val="both"/>
      </w:pPr>
      <w:r w:rsidRPr="00806BCB">
        <w:rPr>
          <w:rFonts w:ascii="Times New Roman" w:hAnsi="Times New Roman" w:cs="Times New Roman"/>
          <w:sz w:val="24"/>
          <w:szCs w:val="24"/>
        </w:rPr>
        <w:t>Need for supportive equipment and cranes</w:t>
      </w:r>
      <w:r>
        <w:rPr>
          <w:rFonts w:ascii="Times New Roman" w:hAnsi="Times New Roman" w:cs="Times New Roman"/>
          <w:sz w:val="24"/>
          <w:szCs w:val="24"/>
        </w:rPr>
        <w:t>,</w:t>
      </w:r>
    </w:p>
    <w:p w14:paraId="0E0405E2" w14:textId="77777777" w:rsidR="00DB5909" w:rsidRDefault="00DB5909" w:rsidP="00DB5909">
      <w:pPr>
        <w:pStyle w:val="af0"/>
        <w:numPr>
          <w:ilvl w:val="0"/>
          <w:numId w:val="26"/>
        </w:numPr>
        <w:spacing w:line="360" w:lineRule="auto"/>
        <w:jc w:val="both"/>
      </w:pPr>
      <w:r w:rsidRPr="00806BCB">
        <w:rPr>
          <w:rFonts w:ascii="Times New Roman" w:hAnsi="Times New Roman" w:cs="Times New Roman"/>
          <w:sz w:val="24"/>
          <w:szCs w:val="24"/>
        </w:rPr>
        <w:t>Limited design flexibility</w:t>
      </w:r>
      <w:r>
        <w:rPr>
          <w:rFonts w:ascii="Times New Roman" w:hAnsi="Times New Roman" w:cs="Times New Roman"/>
          <w:sz w:val="24"/>
          <w:szCs w:val="24"/>
        </w:rPr>
        <w:t>,</w:t>
      </w:r>
    </w:p>
    <w:p w14:paraId="4B627AC7" w14:textId="01AB64A5" w:rsidR="00DB5909" w:rsidRDefault="00DB5909" w:rsidP="00DB5909">
      <w:pPr>
        <w:pStyle w:val="af0"/>
        <w:numPr>
          <w:ilvl w:val="0"/>
          <w:numId w:val="26"/>
        </w:numPr>
        <w:spacing w:line="360" w:lineRule="auto"/>
        <w:jc w:val="both"/>
      </w:pPr>
      <w:r w:rsidRPr="00806BCB">
        <w:rPr>
          <w:rFonts w:ascii="Times New Roman" w:hAnsi="Times New Roman" w:cs="Times New Roman"/>
          <w:sz w:val="24"/>
          <w:szCs w:val="24"/>
        </w:rPr>
        <w:t xml:space="preserve">Design restrictions caused by the modules’ </w:t>
      </w:r>
      <w:r w:rsidR="00E1086A">
        <w:rPr>
          <w:rFonts w:ascii="Times New Roman" w:hAnsi="Times New Roman" w:cs="Times New Roman"/>
          <w:sz w:val="24"/>
          <w:szCs w:val="24"/>
        </w:rPr>
        <w:t>size</w:t>
      </w:r>
      <w:r w:rsidRPr="00806BCB">
        <w:rPr>
          <w:rFonts w:ascii="Times New Roman" w:hAnsi="Times New Roman" w:cs="Times New Roman"/>
          <w:sz w:val="24"/>
          <w:szCs w:val="24"/>
        </w:rPr>
        <w:t xml:space="preserve"> (traffic limitation)</w:t>
      </w:r>
      <w:r>
        <w:rPr>
          <w:rFonts w:ascii="Times New Roman" w:hAnsi="Times New Roman" w:cs="Times New Roman"/>
          <w:sz w:val="24"/>
          <w:szCs w:val="24"/>
        </w:rPr>
        <w:t>.</w:t>
      </w:r>
    </w:p>
    <w:p w14:paraId="1C0D0FAB" w14:textId="77777777" w:rsidR="00DB5909" w:rsidRPr="000646C2" w:rsidRDefault="00DB5909" w:rsidP="00DB5909">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Implementation strategies</w:t>
      </w:r>
      <w:r w:rsidRPr="000646C2">
        <w:rPr>
          <w:rFonts w:ascii="Times New Roman" w:hAnsi="Times New Roman" w:cs="Times New Roman"/>
          <w:sz w:val="24"/>
          <w:szCs w:val="24"/>
        </w:rPr>
        <w:t xml:space="preserve"> for MC adoption:</w:t>
      </w:r>
    </w:p>
    <w:p w14:paraId="3C1ED1C3" w14:textId="77777777" w:rsidR="00DB5909" w:rsidRDefault="00DB5909" w:rsidP="00DB5909">
      <w:pPr>
        <w:pStyle w:val="af0"/>
        <w:numPr>
          <w:ilvl w:val="0"/>
          <w:numId w:val="27"/>
        </w:numPr>
        <w:spacing w:line="360" w:lineRule="auto"/>
        <w:jc w:val="both"/>
      </w:pPr>
      <w:r w:rsidRPr="00806BCB">
        <w:rPr>
          <w:rFonts w:ascii="Times New Roman" w:hAnsi="Times New Roman" w:cs="Times New Roman"/>
          <w:sz w:val="24"/>
          <w:szCs w:val="24"/>
        </w:rPr>
        <w:t>Development of design codes, standards</w:t>
      </w:r>
      <w:r>
        <w:rPr>
          <w:rFonts w:ascii="Times New Roman" w:hAnsi="Times New Roman" w:cs="Times New Roman"/>
          <w:sz w:val="24"/>
          <w:szCs w:val="24"/>
        </w:rPr>
        <w:t>,</w:t>
      </w:r>
      <w:r w:rsidRPr="00806BCB">
        <w:rPr>
          <w:rFonts w:ascii="Times New Roman" w:hAnsi="Times New Roman" w:cs="Times New Roman"/>
          <w:sz w:val="24"/>
          <w:szCs w:val="24"/>
        </w:rPr>
        <w:t xml:space="preserve"> and guidelines</w:t>
      </w:r>
      <w:r>
        <w:rPr>
          <w:rFonts w:ascii="Times New Roman" w:hAnsi="Times New Roman" w:cs="Times New Roman"/>
          <w:sz w:val="24"/>
          <w:szCs w:val="24"/>
        </w:rPr>
        <w:t>,</w:t>
      </w:r>
    </w:p>
    <w:p w14:paraId="0561F9FD" w14:textId="77777777" w:rsidR="00DB5909" w:rsidRDefault="00DB5909" w:rsidP="00DB5909">
      <w:pPr>
        <w:pStyle w:val="af0"/>
        <w:numPr>
          <w:ilvl w:val="0"/>
          <w:numId w:val="27"/>
        </w:numPr>
        <w:spacing w:line="360" w:lineRule="auto"/>
        <w:jc w:val="both"/>
      </w:pPr>
      <w:r w:rsidRPr="00806BCB">
        <w:rPr>
          <w:rFonts w:ascii="Times New Roman" w:hAnsi="Times New Roman" w:cs="Times New Roman"/>
          <w:sz w:val="24"/>
          <w:szCs w:val="24"/>
        </w:rPr>
        <w:t>Funding support for research &amp; development on modular construction</w:t>
      </w:r>
      <w:r>
        <w:rPr>
          <w:rFonts w:ascii="Times New Roman" w:hAnsi="Times New Roman" w:cs="Times New Roman"/>
          <w:sz w:val="24"/>
          <w:szCs w:val="24"/>
        </w:rPr>
        <w:t>,</w:t>
      </w:r>
    </w:p>
    <w:p w14:paraId="1AC011B7" w14:textId="77777777" w:rsidR="00DB5909" w:rsidRPr="00375E22" w:rsidRDefault="00DB5909" w:rsidP="00DB5909">
      <w:pPr>
        <w:pStyle w:val="af0"/>
        <w:numPr>
          <w:ilvl w:val="0"/>
          <w:numId w:val="27"/>
        </w:numPr>
        <w:spacing w:line="360" w:lineRule="auto"/>
        <w:jc w:val="both"/>
      </w:pPr>
      <w:r w:rsidRPr="00806BCB">
        <w:rPr>
          <w:rFonts w:ascii="Times New Roman" w:hAnsi="Times New Roman" w:cs="Times New Roman"/>
          <w:sz w:val="24"/>
          <w:szCs w:val="24"/>
        </w:rPr>
        <w:lastRenderedPageBreak/>
        <w:t>Adopt digital technologies like BIM</w:t>
      </w:r>
      <w:r>
        <w:rPr>
          <w:rFonts w:ascii="Times New Roman" w:hAnsi="Times New Roman" w:cs="Times New Roman"/>
          <w:sz w:val="24"/>
          <w:szCs w:val="24"/>
        </w:rPr>
        <w:t>.</w:t>
      </w:r>
    </w:p>
    <w:p w14:paraId="24CA2F60" w14:textId="77777777" w:rsidR="00DB5909" w:rsidRPr="000646C2" w:rsidRDefault="00DB5909" w:rsidP="00DB5909">
      <w:pPr>
        <w:spacing w:line="360" w:lineRule="auto"/>
        <w:jc w:val="both"/>
        <w:rPr>
          <w:rFonts w:ascii="Times New Roman" w:hAnsi="Times New Roman" w:cs="Times New Roman"/>
          <w:sz w:val="24"/>
          <w:szCs w:val="24"/>
        </w:rPr>
      </w:pPr>
      <w:r w:rsidRPr="000646C2">
        <w:rPr>
          <w:rFonts w:ascii="Times New Roman" w:hAnsi="Times New Roman" w:cs="Times New Roman"/>
          <w:sz w:val="24"/>
          <w:szCs w:val="24"/>
        </w:rPr>
        <w:t xml:space="preserve">The most significant </w:t>
      </w:r>
      <w:r w:rsidRPr="000646C2">
        <w:rPr>
          <w:rFonts w:ascii="Times New Roman" w:hAnsi="Times New Roman" w:cs="Times New Roman"/>
          <w:b/>
          <w:bCs/>
          <w:sz w:val="24"/>
          <w:szCs w:val="24"/>
        </w:rPr>
        <w:t>Circular Economy factors</w:t>
      </w:r>
      <w:r w:rsidRPr="000646C2">
        <w:rPr>
          <w:rFonts w:ascii="Times New Roman" w:hAnsi="Times New Roman" w:cs="Times New Roman"/>
          <w:sz w:val="24"/>
          <w:szCs w:val="24"/>
        </w:rPr>
        <w:t xml:space="preserve"> for MC adoption:</w:t>
      </w:r>
    </w:p>
    <w:p w14:paraId="7B882A06" w14:textId="77777777" w:rsidR="00DB5909" w:rsidRDefault="00DB5909" w:rsidP="00DB5909">
      <w:pPr>
        <w:pStyle w:val="af0"/>
        <w:numPr>
          <w:ilvl w:val="0"/>
          <w:numId w:val="28"/>
        </w:numPr>
        <w:spacing w:line="360" w:lineRule="auto"/>
        <w:jc w:val="both"/>
      </w:pPr>
      <w:r w:rsidRPr="0052471D">
        <w:rPr>
          <w:rFonts w:ascii="Times New Roman" w:hAnsi="Times New Roman" w:cs="Times New Roman"/>
          <w:sz w:val="24"/>
          <w:szCs w:val="24"/>
        </w:rPr>
        <w:t>Reduction of waste</w:t>
      </w:r>
    </w:p>
    <w:p w14:paraId="31C11234" w14:textId="77777777" w:rsidR="00DB5909" w:rsidRDefault="00DB5909" w:rsidP="00DB5909">
      <w:pPr>
        <w:pStyle w:val="af0"/>
        <w:numPr>
          <w:ilvl w:val="0"/>
          <w:numId w:val="28"/>
        </w:numPr>
        <w:spacing w:line="360" w:lineRule="auto"/>
        <w:jc w:val="both"/>
      </w:pPr>
      <w:r w:rsidRPr="0052471D">
        <w:rPr>
          <w:rFonts w:ascii="Times New Roman" w:hAnsi="Times New Roman" w:cs="Times New Roman"/>
          <w:sz w:val="24"/>
          <w:szCs w:val="24"/>
        </w:rPr>
        <w:t>Resource efficiency</w:t>
      </w:r>
    </w:p>
    <w:p w14:paraId="3F5805BE" w14:textId="3A559291" w:rsidR="00DB5909" w:rsidRPr="00DB5909" w:rsidRDefault="00DB5909" w:rsidP="00DB5909">
      <w:pPr>
        <w:pStyle w:val="af0"/>
        <w:numPr>
          <w:ilvl w:val="0"/>
          <w:numId w:val="28"/>
        </w:numPr>
        <w:spacing w:line="360" w:lineRule="auto"/>
        <w:jc w:val="both"/>
      </w:pPr>
      <w:r w:rsidRPr="0052471D">
        <w:rPr>
          <w:rFonts w:ascii="Times New Roman" w:hAnsi="Times New Roman" w:cs="Times New Roman"/>
          <w:sz w:val="24"/>
          <w:szCs w:val="24"/>
        </w:rPr>
        <w:t>Lean production chain</w:t>
      </w:r>
    </w:p>
    <w:p w14:paraId="07524E28" w14:textId="385A245E" w:rsidR="00DB5909" w:rsidRDefault="00DB5909" w:rsidP="00DB5909">
      <w:pPr>
        <w:spacing w:line="360" w:lineRule="auto"/>
        <w:ind w:firstLine="720"/>
        <w:jc w:val="both"/>
        <w:rPr>
          <w:rFonts w:ascii="Times New Roman" w:hAnsi="Times New Roman" w:cs="Times New Roman"/>
          <w:sz w:val="24"/>
          <w:szCs w:val="24"/>
        </w:rPr>
      </w:pPr>
      <w:r w:rsidRPr="00DB5909">
        <w:rPr>
          <w:rFonts w:ascii="Times New Roman" w:hAnsi="Times New Roman" w:cs="Times New Roman"/>
          <w:sz w:val="24"/>
          <w:szCs w:val="24"/>
        </w:rPr>
        <w:t>This study also shows that there is a high need to increase the awareness of circular economy principles and methods, if sustainability aims are approached. From the results, it was found that the opinions regarding some CE factors</w:t>
      </w:r>
      <w:r>
        <w:rPr>
          <w:rFonts w:ascii="Times New Roman" w:hAnsi="Times New Roman" w:cs="Times New Roman"/>
          <w:sz w:val="24"/>
          <w:szCs w:val="24"/>
        </w:rPr>
        <w:t>, namely, Reuse of Secondary Materials and Recycle of Materials,</w:t>
      </w:r>
      <w:r w:rsidRPr="00DB5909">
        <w:rPr>
          <w:rFonts w:ascii="Times New Roman" w:hAnsi="Times New Roman" w:cs="Times New Roman"/>
          <w:sz w:val="24"/>
          <w:szCs w:val="24"/>
        </w:rPr>
        <w:t xml:space="preserve"> were almost perfectly collinear meaning that it is highly possible that professionals simply do not realize the difference between the variables itself.</w:t>
      </w:r>
    </w:p>
    <w:p w14:paraId="2B8AADFE" w14:textId="7242CA28" w:rsidR="00375E22" w:rsidRPr="00375E22" w:rsidRDefault="009D1A9C" w:rsidP="00DB5909">
      <w:pPr>
        <w:spacing w:line="360" w:lineRule="auto"/>
        <w:ind w:firstLine="720"/>
        <w:jc w:val="both"/>
        <w:rPr>
          <w:rFonts w:ascii="Times New Roman" w:hAnsi="Times New Roman" w:cs="Times New Roman"/>
          <w:sz w:val="24"/>
          <w:szCs w:val="24"/>
        </w:rPr>
      </w:pPr>
      <w:r w:rsidRPr="009D1A9C">
        <w:rPr>
          <w:rFonts w:ascii="Times New Roman" w:hAnsi="Times New Roman" w:cs="Times New Roman"/>
          <w:sz w:val="24"/>
          <w:szCs w:val="24"/>
        </w:rPr>
        <w:t xml:space="preserve">Considering the theoretical implications of the study, the results contribute to the existing literature showing resemblance in significance of the drivers, challenges, and strategies among developing countries meaning that these possess similar trends. This study also contributes to the topic of MC adoption in Kazakhstan, since there were very few similar topic </w:t>
      </w:r>
      <w:r w:rsidR="00375E22" w:rsidRPr="009D1A9C">
        <w:rPr>
          <w:rFonts w:ascii="Times New Roman" w:hAnsi="Times New Roman" w:cs="Times New Roman"/>
          <w:sz w:val="24"/>
          <w:szCs w:val="24"/>
        </w:rPr>
        <w:t>research</w:t>
      </w:r>
      <w:r w:rsidRPr="009D1A9C">
        <w:rPr>
          <w:rFonts w:ascii="Times New Roman" w:hAnsi="Times New Roman" w:cs="Times New Roman"/>
          <w:sz w:val="24"/>
          <w:szCs w:val="24"/>
        </w:rPr>
        <w:t xml:space="preserve">. Practical implications would include proposed recommendations made based on the findings of the study. </w:t>
      </w:r>
    </w:p>
    <w:p w14:paraId="43DB4DBC" w14:textId="4E12328A" w:rsidR="00A805DD" w:rsidRPr="00A805DD" w:rsidRDefault="00A805DD" w:rsidP="00A805DD">
      <w:pPr>
        <w:pStyle w:val="2"/>
        <w:spacing w:line="360" w:lineRule="auto"/>
        <w:rPr>
          <w:rFonts w:ascii="Times New Roman" w:hAnsi="Times New Roman" w:cs="Times New Roman"/>
          <w:b/>
          <w:bCs/>
          <w:sz w:val="28"/>
          <w:szCs w:val="28"/>
        </w:rPr>
      </w:pPr>
      <w:bookmarkStart w:id="97" w:name="_Toc165815207"/>
      <w:r w:rsidRPr="00A805DD">
        <w:rPr>
          <w:rFonts w:ascii="Times New Roman" w:hAnsi="Times New Roman" w:cs="Times New Roman"/>
          <w:b/>
          <w:bCs/>
          <w:sz w:val="28"/>
          <w:szCs w:val="28"/>
        </w:rPr>
        <w:t>5.2 Recommendations</w:t>
      </w:r>
      <w:bookmarkEnd w:id="97"/>
      <w:r w:rsidR="00AE7204" w:rsidRPr="00A805DD">
        <w:rPr>
          <w:rFonts w:ascii="Times New Roman" w:hAnsi="Times New Roman" w:cs="Times New Roman"/>
          <w:b/>
          <w:bCs/>
          <w:sz w:val="28"/>
          <w:szCs w:val="28"/>
        </w:rPr>
        <w:tab/>
      </w:r>
    </w:p>
    <w:p w14:paraId="0835E1E9" w14:textId="77777777" w:rsidR="009D1A9C" w:rsidRPr="009D1A9C" w:rsidRDefault="009D1A9C" w:rsidP="009D1A9C">
      <w:pPr>
        <w:spacing w:line="360" w:lineRule="auto"/>
        <w:ind w:firstLine="360"/>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According to the results, several recommendations for MC adoption in alignment with circular economy principles in Kazakhstan can be proposed:</w:t>
      </w:r>
    </w:p>
    <w:p w14:paraId="162854FB" w14:textId="77777777" w:rsidR="009D1A9C" w:rsidRPr="009D1A9C" w:rsidRDefault="009D1A9C" w:rsidP="009D1A9C">
      <w:pPr>
        <w:numPr>
          <w:ilvl w:val="0"/>
          <w:numId w:val="49"/>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First of all, it is of high importance to study and analyze the experiences of other developing or even developed countries that have successfully implemented the MC in the industry. More research should be done to find any valuable insights about the method and how to extract its benefits. </w:t>
      </w:r>
    </w:p>
    <w:p w14:paraId="2450D08A" w14:textId="77777777" w:rsidR="009D1A9C" w:rsidRPr="009D1A9C" w:rsidRDefault="009D1A9C" w:rsidP="009D1A9C">
      <w:pPr>
        <w:numPr>
          <w:ilvl w:val="0"/>
          <w:numId w:val="49"/>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To overcome the most significant challenges from the results of the survey related to design flexibility, again, more research studies must be done to understand how other countries coped with similar problems. On the other hand, it might be more relatable to the government itself to promote the opening of the module manufacturing plants. </w:t>
      </w:r>
    </w:p>
    <w:p w14:paraId="4B5D102E" w14:textId="77777777" w:rsidR="009D1A9C" w:rsidRPr="009D1A9C" w:rsidRDefault="009D1A9C" w:rsidP="009D1A9C">
      <w:pPr>
        <w:numPr>
          <w:ilvl w:val="0"/>
          <w:numId w:val="49"/>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 xml:space="preserve">Development of design codes, standards, and practices cannot be done without the participation of 3rd party in the form of foreign countries. It is inevitable to realize that Kazakhstan, a developing country, must look for the experiences of developed countries that are more successful in certain areas. In this case, successful MC adoption countries are </w:t>
      </w:r>
      <w:r w:rsidRPr="009D1A9C">
        <w:rPr>
          <w:rFonts w:ascii="Times New Roman" w:eastAsia="Times New Roman" w:hAnsi="Times New Roman" w:cs="Times New Roman"/>
          <w:color w:val="0E101A"/>
          <w:sz w:val="24"/>
          <w:szCs w:val="24"/>
          <w:lang w:val="en-US"/>
        </w:rPr>
        <w:lastRenderedPageBreak/>
        <w:t>Hong Kong, Singapore, China etc. These countries should be monitored to find which incentives, and strategies helped them to gain this level. </w:t>
      </w:r>
    </w:p>
    <w:p w14:paraId="4C428A94" w14:textId="77777777" w:rsidR="009D1A9C" w:rsidRPr="009D1A9C" w:rsidRDefault="009D1A9C" w:rsidP="009D1A9C">
      <w:pPr>
        <w:numPr>
          <w:ilvl w:val="0"/>
          <w:numId w:val="49"/>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The most significant drivers were found to be the main aspects of the circular economy. If MC is already associated with reducing waste, reducing resource consumption, etc., it is crucial to increase awareness about the CE principles and methods like recycling and reusing which are more complex rather than the reduction of waste and consumption. Since the recycling and reuse of the materials can only be achieved with the presence of appropriate parties and factories, it is the direct responsibility of the government to consider these principles. </w:t>
      </w:r>
    </w:p>
    <w:p w14:paraId="2FCB2FC0" w14:textId="77777777" w:rsidR="009D1A9C" w:rsidRPr="009D1A9C" w:rsidRDefault="009D1A9C" w:rsidP="009D1A9C">
      <w:pPr>
        <w:numPr>
          <w:ilvl w:val="0"/>
          <w:numId w:val="49"/>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The government must play a leading role in promoting new technologies, methods, etc. Significant changes can only be caused if the government is interested in the adoption of MC and CE principles in construction and other industries. Adoption of MC ideally should go together with the promotion of Circular Economy, since the former one’s features already correlate with the main principles of CE. This can be done by encouraging the construction of waste processing and recycling facilities. Moreover, the government must be encouraged to promote certain legislations and incentives to adjust the current construction industry. </w:t>
      </w:r>
    </w:p>
    <w:p w14:paraId="20F3A661" w14:textId="77777777" w:rsidR="009D1A9C" w:rsidRPr="009D1A9C" w:rsidRDefault="009D1A9C" w:rsidP="009D1A9C">
      <w:pPr>
        <w:spacing w:line="360" w:lineRule="auto"/>
        <w:ind w:firstLine="360"/>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As the whole study has been performed, there are several recommendations for future directions of the research on a similar topic:</w:t>
      </w:r>
    </w:p>
    <w:p w14:paraId="3E42919C" w14:textId="77777777" w:rsidR="009D1A9C" w:rsidRPr="009D1A9C" w:rsidRDefault="009D1A9C" w:rsidP="009D1A9C">
      <w:pPr>
        <w:numPr>
          <w:ilvl w:val="0"/>
          <w:numId w:val="50"/>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This study was based on the questionnaire survey, which only proposed given choices regarding the Drivers, Challenges, and Implementation strategies for MC adoption in Kazakhstan. More information could be gained if interviews with construction professionals and stakeholders were conducted. It would give more detailed insights into the current situation regarding MC in Kazakhstan. </w:t>
      </w:r>
    </w:p>
    <w:p w14:paraId="1AD8D442" w14:textId="77777777" w:rsidR="009D1A9C" w:rsidRPr="009D1A9C" w:rsidRDefault="009D1A9C" w:rsidP="009D1A9C">
      <w:pPr>
        <w:numPr>
          <w:ilvl w:val="0"/>
          <w:numId w:val="50"/>
        </w:numPr>
        <w:spacing w:line="360" w:lineRule="auto"/>
        <w:jc w:val="both"/>
        <w:rPr>
          <w:rFonts w:ascii="Times New Roman" w:eastAsia="Times New Roman" w:hAnsi="Times New Roman" w:cs="Times New Roman"/>
          <w:color w:val="0E101A"/>
          <w:sz w:val="24"/>
          <w:szCs w:val="24"/>
          <w:lang w:val="en-US"/>
        </w:rPr>
      </w:pPr>
      <w:r w:rsidRPr="009D1A9C">
        <w:rPr>
          <w:rFonts w:ascii="Times New Roman" w:eastAsia="Times New Roman" w:hAnsi="Times New Roman" w:cs="Times New Roman"/>
          <w:color w:val="0E101A"/>
          <w:sz w:val="24"/>
          <w:szCs w:val="24"/>
          <w:lang w:val="en-US"/>
        </w:rPr>
        <w:t>More research regarding MC in Kazakhstan must be done to have a more comprehensive view of the current trends of the method. A larger sample size would be more favorable to have as many opinions as possible. A larger sample size basically would affect the accuracy of the results and their possible diversity. </w:t>
      </w:r>
    </w:p>
    <w:p w14:paraId="559F8CDD" w14:textId="77777777" w:rsidR="00471478" w:rsidRPr="009D1A9C" w:rsidRDefault="00471478" w:rsidP="00471478">
      <w:pPr>
        <w:spacing w:line="360" w:lineRule="auto"/>
        <w:jc w:val="both"/>
        <w:rPr>
          <w:rFonts w:ascii="Times New Roman" w:hAnsi="Times New Roman" w:cs="Times New Roman"/>
          <w:sz w:val="24"/>
          <w:szCs w:val="24"/>
          <w:lang w:val="en-US"/>
        </w:rPr>
      </w:pPr>
    </w:p>
    <w:p w14:paraId="014F094F" w14:textId="77777777" w:rsidR="00C773EE" w:rsidRDefault="00C773EE" w:rsidP="00296BD6">
      <w:pPr>
        <w:spacing w:line="360" w:lineRule="auto"/>
        <w:rPr>
          <w:rFonts w:ascii="Times New Roman" w:hAnsi="Times New Roman" w:cs="Times New Roman"/>
          <w:lang w:val="en-US"/>
        </w:rPr>
      </w:pPr>
    </w:p>
    <w:p w14:paraId="2211B0AE" w14:textId="77777777" w:rsidR="008C10AB" w:rsidRPr="00F41B1C" w:rsidRDefault="008C10AB" w:rsidP="00296BD6">
      <w:pPr>
        <w:spacing w:line="360" w:lineRule="auto"/>
        <w:rPr>
          <w:rFonts w:ascii="Times New Roman" w:hAnsi="Times New Roman" w:cs="Times New Roman"/>
          <w:lang w:val="en-US"/>
        </w:rPr>
      </w:pPr>
    </w:p>
    <w:p w14:paraId="0DAA2AF9" w14:textId="62CC9B84" w:rsidR="00697DC5" w:rsidRPr="00E9153A" w:rsidRDefault="00000000" w:rsidP="00E9153A">
      <w:pPr>
        <w:pStyle w:val="1"/>
        <w:tabs>
          <w:tab w:val="left" w:pos="6379"/>
        </w:tabs>
        <w:spacing w:line="360" w:lineRule="auto"/>
        <w:jc w:val="center"/>
        <w:rPr>
          <w:sz w:val="28"/>
          <w:szCs w:val="28"/>
        </w:rPr>
      </w:pPr>
      <w:bookmarkStart w:id="98" w:name="_9eaw8sk8zopy" w:colFirst="0" w:colLast="0"/>
      <w:bookmarkStart w:id="99" w:name="_Toc165815208"/>
      <w:bookmarkEnd w:id="98"/>
      <w:r w:rsidRPr="00E9153A">
        <w:rPr>
          <w:rFonts w:ascii="Times New Roman" w:eastAsia="Times New Roman" w:hAnsi="Times New Roman" w:cs="Times New Roman"/>
          <w:b/>
          <w:sz w:val="32"/>
          <w:szCs w:val="32"/>
        </w:rPr>
        <w:lastRenderedPageBreak/>
        <w:t>References</w:t>
      </w:r>
      <w:bookmarkEnd w:id="99"/>
    </w:p>
    <w:p w14:paraId="543F52F8" w14:textId="77777777" w:rsidR="00697DC5" w:rsidRDefault="00697DC5" w:rsidP="00697DC5">
      <w:pPr>
        <w:pStyle w:val="a8"/>
        <w:spacing w:before="0" w:beforeAutospacing="0" w:after="0" w:afterAutospacing="0"/>
        <w:ind w:left="720" w:hanging="720"/>
      </w:pPr>
      <w:r>
        <w:t>Abdul Nabi, M., &amp; El-</w:t>
      </w:r>
      <w:proofErr w:type="spellStart"/>
      <w:r>
        <w:t>adaway</w:t>
      </w:r>
      <w:proofErr w:type="spellEnd"/>
      <w:r>
        <w:t xml:space="preserve">, I. H. (2021). Understanding the Key Risks Affecting Cost and Schedule Performance of Modular Construction Projects. </w:t>
      </w:r>
      <w:r>
        <w:rPr>
          <w:i/>
          <w:iCs/>
        </w:rPr>
        <w:t>Journal of Management in Engineering</w:t>
      </w:r>
      <w:r>
        <w:t xml:space="preserve">, </w:t>
      </w:r>
      <w:r>
        <w:rPr>
          <w:i/>
          <w:iCs/>
        </w:rPr>
        <w:t>37</w:t>
      </w:r>
      <w:r>
        <w:t>(4), 04021023. https://doi.org/10.1061/(asce)me.1943-5479.0000917</w:t>
      </w:r>
    </w:p>
    <w:p w14:paraId="1C5EDCFF" w14:textId="77777777" w:rsidR="00697DC5" w:rsidRDefault="00697DC5" w:rsidP="00697DC5">
      <w:pPr>
        <w:pStyle w:val="a8"/>
        <w:spacing w:before="0" w:beforeAutospacing="0" w:after="0" w:afterAutospacing="0"/>
        <w:ind w:left="720" w:hanging="720"/>
      </w:pPr>
      <w:proofErr w:type="spellStart"/>
      <w:r>
        <w:t>Akinradewo</w:t>
      </w:r>
      <w:proofErr w:type="spellEnd"/>
      <w:r>
        <w:t xml:space="preserve">, O., </w:t>
      </w:r>
      <w:proofErr w:type="spellStart"/>
      <w:r>
        <w:t>Aigbavboa</w:t>
      </w:r>
      <w:proofErr w:type="spellEnd"/>
      <w:r>
        <w:t xml:space="preserve">, C., </w:t>
      </w:r>
      <w:proofErr w:type="spellStart"/>
      <w:r>
        <w:t>Aghimien</w:t>
      </w:r>
      <w:proofErr w:type="spellEnd"/>
      <w:r>
        <w:t xml:space="preserve">, D., </w:t>
      </w:r>
      <w:proofErr w:type="spellStart"/>
      <w:r>
        <w:t>Oke</w:t>
      </w:r>
      <w:proofErr w:type="spellEnd"/>
      <w:r>
        <w:t xml:space="preserve">, A., &amp; </w:t>
      </w:r>
      <w:proofErr w:type="spellStart"/>
      <w:r>
        <w:t>Ogunbayo</w:t>
      </w:r>
      <w:proofErr w:type="spellEnd"/>
      <w:r>
        <w:t xml:space="preserve">, B. (2021). Modular method of construction in developing countries: the underlying challenges. </w:t>
      </w:r>
      <w:r>
        <w:rPr>
          <w:i/>
          <w:iCs/>
        </w:rPr>
        <w:t>International Journal of Construction Management</w:t>
      </w:r>
      <w:r>
        <w:t xml:space="preserve">, </w:t>
      </w:r>
      <w:r>
        <w:rPr>
          <w:i/>
          <w:iCs/>
        </w:rPr>
        <w:t>23</w:t>
      </w:r>
      <w:r>
        <w:t>(8), 1–11. https://doi.org/10.1080/15623599.2021.1970300</w:t>
      </w:r>
    </w:p>
    <w:p w14:paraId="7E50E180" w14:textId="77777777" w:rsidR="00697DC5" w:rsidRDefault="00697DC5" w:rsidP="00697DC5">
      <w:pPr>
        <w:pStyle w:val="a8"/>
        <w:spacing w:before="0" w:beforeAutospacing="0" w:after="0" w:afterAutospacing="0"/>
        <w:ind w:left="720" w:hanging="720"/>
      </w:pPr>
      <w:r>
        <w:t xml:space="preserve">AMGC. (2022). </w:t>
      </w:r>
      <w:r>
        <w:rPr>
          <w:i/>
          <w:iCs/>
        </w:rPr>
        <w:t>Regulatory barriers associated with prefabricated and modular construction</w:t>
      </w:r>
      <w:r>
        <w:t>. Swinburne University of Technology.</w:t>
      </w:r>
    </w:p>
    <w:p w14:paraId="7FE7D48C" w14:textId="77777777" w:rsidR="00697DC5" w:rsidRDefault="00697DC5" w:rsidP="00697DC5">
      <w:pPr>
        <w:pStyle w:val="a8"/>
        <w:spacing w:before="0" w:beforeAutospacing="0" w:after="0" w:afterAutospacing="0"/>
        <w:ind w:left="720" w:hanging="720"/>
      </w:pPr>
      <w:r>
        <w:t xml:space="preserve">Arruda, E. H., </w:t>
      </w:r>
      <w:proofErr w:type="spellStart"/>
      <w:r>
        <w:t>Melatto</w:t>
      </w:r>
      <w:proofErr w:type="spellEnd"/>
      <w:r>
        <w:t xml:space="preserve">, R. A. P. B., Neto, W. L. B. da S., &amp; Conti, D. de M. (2021). Circular economy: A brief literature review (2015-2020). </w:t>
      </w:r>
      <w:r>
        <w:rPr>
          <w:i/>
          <w:iCs/>
        </w:rPr>
        <w:t>Sustainable Operations and Computers</w:t>
      </w:r>
      <w:r>
        <w:t xml:space="preserve">, </w:t>
      </w:r>
      <w:r>
        <w:rPr>
          <w:i/>
          <w:iCs/>
        </w:rPr>
        <w:t>2</w:t>
      </w:r>
      <w:r>
        <w:t>. https://doi.org/10.1016/j.susoc.2021.05.001</w:t>
      </w:r>
    </w:p>
    <w:p w14:paraId="7BD1F22C" w14:textId="77777777" w:rsidR="00697DC5" w:rsidRDefault="00697DC5" w:rsidP="00697DC5">
      <w:pPr>
        <w:pStyle w:val="a8"/>
        <w:spacing w:before="0" w:beforeAutospacing="0" w:after="0" w:afterAutospacing="0"/>
        <w:ind w:left="720" w:hanging="720"/>
      </w:pPr>
      <w:r>
        <w:t xml:space="preserve">Azman, M. N. A., Ahamad, M. S. S., &amp; Wan Hussin, W. M. A. (2012). Comparative study on prefabrication construction process. </w:t>
      </w:r>
      <w:r>
        <w:rPr>
          <w:i/>
          <w:iCs/>
        </w:rPr>
        <w:t>International Surveying Research Journal (</w:t>
      </w:r>
      <w:proofErr w:type="spellStart"/>
      <w:r>
        <w:rPr>
          <w:i/>
          <w:iCs/>
        </w:rPr>
        <w:t>ISrJ</w:t>
      </w:r>
      <w:proofErr w:type="spellEnd"/>
      <w:r>
        <w:rPr>
          <w:i/>
          <w:iCs/>
        </w:rPr>
        <w:t>)</w:t>
      </w:r>
      <w:r>
        <w:t xml:space="preserve">, </w:t>
      </w:r>
      <w:r>
        <w:rPr>
          <w:i/>
          <w:iCs/>
        </w:rPr>
        <w:t>2</w:t>
      </w:r>
      <w:r>
        <w:t>(1), 45–58. https://www.researchgate.net/publication/260202475_Comparative_Study_on_Prefabrication_Construction_Process</w:t>
      </w:r>
    </w:p>
    <w:p w14:paraId="404470CE" w14:textId="77777777" w:rsidR="00697DC5" w:rsidRDefault="00697DC5" w:rsidP="00697DC5">
      <w:pPr>
        <w:pStyle w:val="a8"/>
        <w:spacing w:before="0" w:beforeAutospacing="0" w:after="0" w:afterAutospacing="0"/>
        <w:ind w:left="720" w:hanging="720"/>
      </w:pPr>
      <w:r>
        <w:t xml:space="preserve">Bao, Z., Lu, W., Chi, B., Yuan, H., &amp; Hao, J. (2019). Procurement innovation for a circular economy of construction and demolition waste: Lessons learnt from Suzhou, China. </w:t>
      </w:r>
      <w:r>
        <w:rPr>
          <w:i/>
          <w:iCs/>
        </w:rPr>
        <w:t>Waste Management</w:t>
      </w:r>
      <w:r>
        <w:t xml:space="preserve">, </w:t>
      </w:r>
      <w:r>
        <w:rPr>
          <w:i/>
          <w:iCs/>
        </w:rPr>
        <w:t>99</w:t>
      </w:r>
      <w:r>
        <w:t>, 12–21. https://doi.org/10.1016/j.wasman.2019.08.031</w:t>
      </w:r>
    </w:p>
    <w:p w14:paraId="1CA85B31" w14:textId="77777777" w:rsidR="00697DC5" w:rsidRDefault="00697DC5" w:rsidP="00697DC5">
      <w:pPr>
        <w:pStyle w:val="a8"/>
        <w:spacing w:before="0" w:beforeAutospacing="0" w:after="0" w:afterAutospacing="0"/>
        <w:ind w:left="720" w:hanging="720"/>
      </w:pPr>
      <w:r>
        <w:t xml:space="preserve">Bello, A. O., </w:t>
      </w:r>
      <w:proofErr w:type="spellStart"/>
      <w:r>
        <w:t>Ihedigbo</w:t>
      </w:r>
      <w:proofErr w:type="spellEnd"/>
      <w:r>
        <w:t xml:space="preserve">, K. S., Bello, T., &amp; Awwal, H. M. (2023). Implementation Strategies for Modular Construction Systems in Developing Countries: Perspectives of Nigerian AEC Professionals. </w:t>
      </w:r>
      <w:r>
        <w:rPr>
          <w:i/>
          <w:iCs/>
        </w:rPr>
        <w:t>Journal of Sustainability and Environmental Management</w:t>
      </w:r>
      <w:r>
        <w:t xml:space="preserve">, </w:t>
      </w:r>
      <w:r>
        <w:rPr>
          <w:i/>
          <w:iCs/>
        </w:rPr>
        <w:t>2</w:t>
      </w:r>
      <w:r>
        <w:t>(2), 106–114. https://doi.org/10.3126/josem.v2i2.55203</w:t>
      </w:r>
    </w:p>
    <w:p w14:paraId="01BF1DCD" w14:textId="77777777" w:rsidR="00697DC5" w:rsidRDefault="00697DC5" w:rsidP="00697DC5">
      <w:pPr>
        <w:pStyle w:val="a8"/>
        <w:spacing w:before="0" w:beforeAutospacing="0" w:after="0" w:afterAutospacing="0"/>
        <w:ind w:left="720" w:hanging="720"/>
      </w:pPr>
      <w:proofErr w:type="spellStart"/>
      <w:r>
        <w:t>Bildsten</w:t>
      </w:r>
      <w:proofErr w:type="spellEnd"/>
      <w:r>
        <w:t xml:space="preserve">, L. (2011). Exploring the opportunities and barriers of using prefabricated house components. </w:t>
      </w:r>
      <w:r>
        <w:rPr>
          <w:i/>
          <w:iCs/>
        </w:rPr>
        <w:t>Proceedings of the 19th Annual Conference of the International Group for Lean Construction IGLC 19</w:t>
      </w:r>
      <w:r>
        <w:t>, 1–10. https://www.researchgate.net/publication/286052217_Exploring_the_opportunities_and_barriers_of_using_prefabricated_house_components</w:t>
      </w:r>
    </w:p>
    <w:p w14:paraId="1BE70164" w14:textId="77777777" w:rsidR="00697DC5" w:rsidRDefault="00697DC5" w:rsidP="00697DC5">
      <w:pPr>
        <w:pStyle w:val="a8"/>
        <w:spacing w:before="0" w:beforeAutospacing="0" w:after="0" w:afterAutospacing="0"/>
        <w:ind w:left="720" w:hanging="720"/>
      </w:pPr>
      <w:r>
        <w:t xml:space="preserve">Boafo, F., Kim, J.-H., &amp; Kim, J.-T. (2016). Performance of Modular Prefabricated Architecture: Case Study-Based Review and Future Pathways. </w:t>
      </w:r>
      <w:r>
        <w:rPr>
          <w:i/>
          <w:iCs/>
        </w:rPr>
        <w:t>Sustainability</w:t>
      </w:r>
      <w:r>
        <w:t xml:space="preserve">, </w:t>
      </w:r>
      <w:r>
        <w:rPr>
          <w:i/>
          <w:iCs/>
        </w:rPr>
        <w:t>8</w:t>
      </w:r>
      <w:r>
        <w:t>(6), 558. https://doi.org/10.3390/su8060558</w:t>
      </w:r>
    </w:p>
    <w:p w14:paraId="082D0A7D" w14:textId="77777777" w:rsidR="00697DC5" w:rsidRDefault="00697DC5" w:rsidP="00697DC5">
      <w:pPr>
        <w:pStyle w:val="a8"/>
        <w:spacing w:before="0" w:beforeAutospacing="0" w:after="0" w:afterAutospacing="0"/>
        <w:ind w:left="720" w:hanging="720"/>
      </w:pPr>
      <w:r>
        <w:t xml:space="preserve">Cao, X., Li, X., Zhu, Y., &amp; Zhang, Z. (2015). A comparative study of environmental performance between prefabricated and traditional residential buildings in China. </w:t>
      </w:r>
      <w:r>
        <w:rPr>
          <w:i/>
          <w:iCs/>
        </w:rPr>
        <w:t>Journal of Cleaner Production</w:t>
      </w:r>
      <w:r>
        <w:t xml:space="preserve">, </w:t>
      </w:r>
      <w:r>
        <w:rPr>
          <w:i/>
          <w:iCs/>
        </w:rPr>
        <w:t>109</w:t>
      </w:r>
      <w:r>
        <w:t>, 131–143. https://doi.org/10.1016/j.jclepro.2015.04.120</w:t>
      </w:r>
    </w:p>
    <w:p w14:paraId="42F80785" w14:textId="77777777" w:rsidR="00697DC5" w:rsidRDefault="00697DC5" w:rsidP="00697DC5">
      <w:pPr>
        <w:pStyle w:val="a8"/>
        <w:spacing w:before="0" w:beforeAutospacing="0" w:after="0" w:afterAutospacing="0"/>
        <w:ind w:left="720" w:hanging="720"/>
      </w:pPr>
      <w:r>
        <w:t xml:space="preserve">Child, D. (2006). </w:t>
      </w:r>
      <w:r>
        <w:rPr>
          <w:i/>
          <w:iCs/>
        </w:rPr>
        <w:t>Essentials of Factor Analysis.</w:t>
      </w:r>
      <w:r>
        <w:t xml:space="preserve"> Continuum International Publishing Group.</w:t>
      </w:r>
    </w:p>
    <w:p w14:paraId="4045564D" w14:textId="77777777" w:rsidR="00697DC5" w:rsidRDefault="00697DC5" w:rsidP="00697DC5">
      <w:pPr>
        <w:pStyle w:val="a8"/>
        <w:spacing w:before="0" w:beforeAutospacing="0" w:after="0" w:afterAutospacing="0"/>
        <w:ind w:left="720" w:hanging="720"/>
      </w:pPr>
      <w:r>
        <w:t xml:space="preserve">Choi, J. O., O’Connor, J. T., &amp; Kim, T. W. (2016). Recipes for Cost and Schedule Successes in Industrial Modular Projects: Qualitative Comparative Analysis. </w:t>
      </w:r>
      <w:r>
        <w:rPr>
          <w:i/>
          <w:iCs/>
        </w:rPr>
        <w:t>Journal of Construction Engineering and Management</w:t>
      </w:r>
      <w:r>
        <w:t xml:space="preserve">, </w:t>
      </w:r>
      <w:r>
        <w:rPr>
          <w:i/>
          <w:iCs/>
        </w:rPr>
        <w:t>142</w:t>
      </w:r>
      <w:r>
        <w:t>(10), 04016055. https://doi.org/10.1061/(asce)co.1943-7862.0001171</w:t>
      </w:r>
    </w:p>
    <w:p w14:paraId="3F0CB1C6" w14:textId="77777777" w:rsidR="00697DC5" w:rsidRDefault="00697DC5" w:rsidP="00697DC5">
      <w:pPr>
        <w:pStyle w:val="a8"/>
        <w:spacing w:before="0" w:beforeAutospacing="0" w:after="0" w:afterAutospacing="0"/>
        <w:ind w:left="720" w:hanging="720"/>
      </w:pPr>
      <w:r>
        <w:t xml:space="preserve">Coughlan, M., Cronin, P., &amp; Ryan, F. (2009). Survey research: Process and limitations. </w:t>
      </w:r>
      <w:r>
        <w:rPr>
          <w:i/>
          <w:iCs/>
        </w:rPr>
        <w:t>International Journal of Therapy and Rehabilitation</w:t>
      </w:r>
      <w:r>
        <w:t xml:space="preserve">, </w:t>
      </w:r>
      <w:r>
        <w:rPr>
          <w:i/>
          <w:iCs/>
        </w:rPr>
        <w:t>16</w:t>
      </w:r>
      <w:r>
        <w:t>(1), 9–15. https://doi.org/10.12968/ijtr.2009.16.1.37935</w:t>
      </w:r>
    </w:p>
    <w:p w14:paraId="650CBEB0" w14:textId="77777777" w:rsidR="00697DC5" w:rsidRDefault="00697DC5" w:rsidP="00697DC5">
      <w:pPr>
        <w:pStyle w:val="a8"/>
        <w:spacing w:before="0" w:beforeAutospacing="0" w:after="0" w:afterAutospacing="0"/>
        <w:ind w:left="720" w:hanging="720"/>
      </w:pPr>
      <w:r>
        <w:lastRenderedPageBreak/>
        <w:t xml:space="preserve">Demir, I., &amp; Orhan, M. (2003). Reuse of waste bricks in the production line. </w:t>
      </w:r>
      <w:r>
        <w:rPr>
          <w:i/>
          <w:iCs/>
        </w:rPr>
        <w:t>Building and Environment</w:t>
      </w:r>
      <w:r>
        <w:t xml:space="preserve">, </w:t>
      </w:r>
      <w:r>
        <w:rPr>
          <w:i/>
          <w:iCs/>
        </w:rPr>
        <w:t>38</w:t>
      </w:r>
      <w:r>
        <w:t>(12), 1451–1455. https://doi.org/10.1016/s0360-1323(03)00140-9</w:t>
      </w:r>
    </w:p>
    <w:p w14:paraId="34FC43E6" w14:textId="77777777" w:rsidR="00697DC5" w:rsidRDefault="00697DC5" w:rsidP="00697DC5">
      <w:pPr>
        <w:pStyle w:val="a8"/>
        <w:spacing w:before="0" w:beforeAutospacing="0" w:after="0" w:afterAutospacing="0"/>
        <w:ind w:left="720" w:hanging="720"/>
      </w:pPr>
      <w:r>
        <w:t xml:space="preserve">Desai, A., &amp; Mital, A. (2005). Incorporating work factors in design for disassembly in product design. </w:t>
      </w:r>
      <w:r>
        <w:rPr>
          <w:i/>
          <w:iCs/>
        </w:rPr>
        <w:t>Journal of Manufacturing Technology Management</w:t>
      </w:r>
      <w:r>
        <w:t xml:space="preserve">, </w:t>
      </w:r>
      <w:r>
        <w:rPr>
          <w:i/>
          <w:iCs/>
        </w:rPr>
        <w:t>16</w:t>
      </w:r>
      <w:r>
        <w:t>(7), 712–732. https://doi.org/10.1108/17410380510619932</w:t>
      </w:r>
    </w:p>
    <w:p w14:paraId="4CC59FDA" w14:textId="77777777" w:rsidR="00697DC5" w:rsidRDefault="00697DC5" w:rsidP="00697DC5">
      <w:pPr>
        <w:pStyle w:val="a8"/>
        <w:spacing w:before="0" w:beforeAutospacing="0" w:after="0" w:afterAutospacing="0"/>
        <w:ind w:left="720" w:hanging="720"/>
      </w:pPr>
      <w:r>
        <w:t xml:space="preserve">Egan, S. J., &amp; Williams, D. (1998). [SUMMARY OF] “‘RETHINKING CONSTRUCTION’” - THE REPORT OF THE CONSTRUCTION TASK FORCE. ICE BRIEFING SHEET.. </w:t>
      </w:r>
      <w:r>
        <w:rPr>
          <w:i/>
          <w:iCs/>
        </w:rPr>
        <w:t>Proceedings of the Institution of Civil Engineers - Municipal Engineer</w:t>
      </w:r>
      <w:r>
        <w:t xml:space="preserve">, </w:t>
      </w:r>
      <w:r>
        <w:rPr>
          <w:i/>
          <w:iCs/>
        </w:rPr>
        <w:t>127</w:t>
      </w:r>
      <w:r>
        <w:t>(4), 199–203. https://doi.org/10.1680/imuen.1998.31312</w:t>
      </w:r>
    </w:p>
    <w:p w14:paraId="54924B1B" w14:textId="77777777" w:rsidR="00697DC5" w:rsidRDefault="00697DC5" w:rsidP="00697DC5">
      <w:pPr>
        <w:pStyle w:val="a8"/>
        <w:spacing w:before="0" w:beforeAutospacing="0" w:after="0" w:afterAutospacing="0"/>
        <w:ind w:left="720" w:hanging="720"/>
      </w:pPr>
      <w:r>
        <w:t xml:space="preserve">El-Abidi, K. M. A., &amp; Ghazali, F. E. M. (2015). Motivations and Limitations of Prefabricated Building: An Overview. </w:t>
      </w:r>
      <w:r>
        <w:rPr>
          <w:i/>
          <w:iCs/>
        </w:rPr>
        <w:t>Applied Mechanics and Materials</w:t>
      </w:r>
      <w:r>
        <w:t xml:space="preserve">, </w:t>
      </w:r>
      <w:r>
        <w:rPr>
          <w:i/>
          <w:iCs/>
        </w:rPr>
        <w:t>802</w:t>
      </w:r>
      <w:r>
        <w:t>, 668–675. https://doi.org/10.4028/www.scientific.net/amm.802.668</w:t>
      </w:r>
    </w:p>
    <w:p w14:paraId="0B582DA4" w14:textId="77777777" w:rsidR="00697DC5" w:rsidRDefault="00697DC5" w:rsidP="00697DC5">
      <w:pPr>
        <w:pStyle w:val="a8"/>
        <w:spacing w:before="0" w:beforeAutospacing="0" w:after="0" w:afterAutospacing="0"/>
        <w:ind w:left="720" w:hanging="720"/>
      </w:pPr>
      <w:proofErr w:type="spellStart"/>
      <w:r>
        <w:t>Fercoq</w:t>
      </w:r>
      <w:proofErr w:type="spellEnd"/>
      <w:r>
        <w:t xml:space="preserve">, A., Lamouri, S., &amp; Carbone, V. (2016). Lean/Green integration focused on waste reduction techniques. </w:t>
      </w:r>
      <w:r>
        <w:rPr>
          <w:i/>
          <w:iCs/>
        </w:rPr>
        <w:t>Journal of Cleaner Production</w:t>
      </w:r>
      <w:r>
        <w:t xml:space="preserve">, </w:t>
      </w:r>
      <w:r>
        <w:rPr>
          <w:i/>
          <w:iCs/>
        </w:rPr>
        <w:t>137</w:t>
      </w:r>
      <w:r>
        <w:t>, 567–578. https://doi.org/10.1016/j.jclepro.2016.07.107</w:t>
      </w:r>
    </w:p>
    <w:p w14:paraId="50DBB675" w14:textId="77777777" w:rsidR="00697DC5" w:rsidRDefault="00697DC5" w:rsidP="00697DC5">
      <w:pPr>
        <w:pStyle w:val="a8"/>
        <w:spacing w:before="0" w:beforeAutospacing="0" w:after="0" w:afterAutospacing="0"/>
        <w:ind w:left="720" w:hanging="720"/>
      </w:pPr>
      <w:r>
        <w:t>Ferdous, W., Bai, Y., Ngo, T. D., Manalo, A., &amp; Mendis, P. (2019). New advancements, challenges and opportunities of multi-</w:t>
      </w:r>
      <w:proofErr w:type="spellStart"/>
      <w:r>
        <w:t>storey</w:t>
      </w:r>
      <w:proofErr w:type="spellEnd"/>
      <w:r>
        <w:t xml:space="preserve"> modular buildings – A state-of-the-art review. </w:t>
      </w:r>
      <w:r>
        <w:rPr>
          <w:i/>
          <w:iCs/>
        </w:rPr>
        <w:t>Engineering Structures</w:t>
      </w:r>
      <w:r>
        <w:t xml:space="preserve">, </w:t>
      </w:r>
      <w:r>
        <w:rPr>
          <w:i/>
          <w:iCs/>
        </w:rPr>
        <w:t>183</w:t>
      </w:r>
      <w:r>
        <w:t>(183), 883–893. https://doi.org/10.1016/j.engstruct.2019.01.061</w:t>
      </w:r>
    </w:p>
    <w:p w14:paraId="17F38418" w14:textId="77777777" w:rsidR="00697DC5" w:rsidRDefault="00697DC5" w:rsidP="00697DC5">
      <w:pPr>
        <w:pStyle w:val="a8"/>
        <w:spacing w:before="0" w:beforeAutospacing="0" w:after="0" w:afterAutospacing="0"/>
        <w:ind w:left="720" w:hanging="720"/>
      </w:pPr>
      <w:r>
        <w:t xml:space="preserve">Field, A. (2009). </w:t>
      </w:r>
      <w:r>
        <w:rPr>
          <w:i/>
          <w:iCs/>
        </w:rPr>
        <w:t xml:space="preserve">Discovering Statistics Using SPSS </w:t>
      </w:r>
      <w:r>
        <w:t>(3rd ed.). Sage Publications.</w:t>
      </w:r>
    </w:p>
    <w:p w14:paraId="741F3B2C" w14:textId="77777777" w:rsidR="00697DC5" w:rsidRDefault="00697DC5" w:rsidP="00697DC5">
      <w:pPr>
        <w:pStyle w:val="a8"/>
        <w:spacing w:before="0" w:beforeAutospacing="0" w:after="0" w:afterAutospacing="0"/>
        <w:ind w:left="720" w:hanging="720"/>
      </w:pPr>
      <w:proofErr w:type="spellStart"/>
      <w:r>
        <w:t>Garusinghe</w:t>
      </w:r>
      <w:proofErr w:type="spellEnd"/>
      <w:r>
        <w:t xml:space="preserve">, G. D. A. U., Perera, B. A. K. S., &amp; U.S. </w:t>
      </w:r>
      <w:proofErr w:type="spellStart"/>
      <w:r>
        <w:t>Weerapperuma</w:t>
      </w:r>
      <w:proofErr w:type="spellEnd"/>
      <w:r>
        <w:t xml:space="preserve">. (2023). Integrating Circular Economy Principles in Modular Construction to Enhance Sustainability. </w:t>
      </w:r>
      <w:r>
        <w:rPr>
          <w:i/>
          <w:iCs/>
        </w:rPr>
        <w:t>Sustainability</w:t>
      </w:r>
      <w:r>
        <w:t xml:space="preserve">, </w:t>
      </w:r>
      <w:r>
        <w:rPr>
          <w:i/>
          <w:iCs/>
        </w:rPr>
        <w:t>15</w:t>
      </w:r>
      <w:r>
        <w:t>(15), 11730. https://doi.org/10.3390/su151511730</w:t>
      </w:r>
    </w:p>
    <w:p w14:paraId="6D2DF880" w14:textId="77777777" w:rsidR="00697DC5" w:rsidRDefault="00697DC5" w:rsidP="00697DC5">
      <w:pPr>
        <w:pStyle w:val="a8"/>
        <w:spacing w:before="0" w:beforeAutospacing="0" w:after="0" w:afterAutospacing="0"/>
        <w:ind w:left="720" w:hanging="720"/>
      </w:pPr>
      <w:r>
        <w:t xml:space="preserve">Gunawardena, T., &amp; Mendis, P. (2022). Prefabricated Building Systems—Design and Construction. </w:t>
      </w:r>
      <w:r>
        <w:rPr>
          <w:i/>
          <w:iCs/>
        </w:rPr>
        <w:t>Encyclopedia</w:t>
      </w:r>
      <w:r>
        <w:t xml:space="preserve">, </w:t>
      </w:r>
      <w:r>
        <w:rPr>
          <w:i/>
          <w:iCs/>
        </w:rPr>
        <w:t>2</w:t>
      </w:r>
      <w:r>
        <w:t>(1), 70–95. https://doi.org/10.3390/encyclopedia2010006</w:t>
      </w:r>
    </w:p>
    <w:p w14:paraId="17A32789" w14:textId="77777777" w:rsidR="00697DC5" w:rsidRDefault="00697DC5" w:rsidP="00697DC5">
      <w:pPr>
        <w:pStyle w:val="a8"/>
        <w:spacing w:before="0" w:beforeAutospacing="0" w:after="0" w:afterAutospacing="0"/>
        <w:ind w:left="720" w:hanging="720"/>
      </w:pPr>
      <w:r>
        <w:t xml:space="preserve">Haas, W., Krausmann, F., </w:t>
      </w:r>
      <w:proofErr w:type="spellStart"/>
      <w:r>
        <w:t>Wiedenhofer</w:t>
      </w:r>
      <w:proofErr w:type="spellEnd"/>
      <w:r>
        <w:t xml:space="preserve">, D., &amp; Heinz, M. (2015). How Circular is the Global Economy?: An Assessment of Material Flows, Waste Production, and Recycling in the European Union and the World in 2005. </w:t>
      </w:r>
      <w:r>
        <w:rPr>
          <w:i/>
          <w:iCs/>
        </w:rPr>
        <w:t>Journal of Industrial Ecology</w:t>
      </w:r>
      <w:r>
        <w:t xml:space="preserve">, </w:t>
      </w:r>
      <w:r>
        <w:rPr>
          <w:i/>
          <w:iCs/>
        </w:rPr>
        <w:t>19</w:t>
      </w:r>
      <w:r>
        <w:t>(5), 765–777. https://doi.org/10.1111/jiec.12244</w:t>
      </w:r>
    </w:p>
    <w:p w14:paraId="69306EEF" w14:textId="2740BFD8" w:rsidR="00697DC5" w:rsidRDefault="00697DC5" w:rsidP="00697DC5">
      <w:pPr>
        <w:pStyle w:val="a8"/>
        <w:spacing w:before="0" w:beforeAutospacing="0" w:after="0" w:afterAutospacing="0"/>
        <w:ind w:left="720" w:hanging="720"/>
      </w:pPr>
      <w:r>
        <w:t xml:space="preserve">Hair Jr. , J. F., Hult, G. T. M., Ringle, C. M., Sarstedt, M., Danks, N. P., &amp; Ray, S. (2021). Partial Least Squares Structural Equation Modeling (PLS-SEM) Using R: A Workbook. In </w:t>
      </w:r>
      <w:r>
        <w:rPr>
          <w:i/>
          <w:iCs/>
        </w:rPr>
        <w:t>library.oapen.org</w:t>
      </w:r>
      <w:r>
        <w:t>. Springer Nature.</w:t>
      </w:r>
    </w:p>
    <w:p w14:paraId="021CC190" w14:textId="77777777" w:rsidR="00697DC5" w:rsidRDefault="00697DC5" w:rsidP="00697DC5">
      <w:pPr>
        <w:pStyle w:val="a8"/>
        <w:spacing w:before="0" w:beforeAutospacing="0" w:after="0" w:afterAutospacing="0"/>
        <w:ind w:left="720" w:hanging="720"/>
      </w:pPr>
      <w:r>
        <w:t xml:space="preserve">Hair, J. F., Sharma, P. N., Marko Sarstedt, Ringle, C. M., &amp; Liengaard, B. D. (2024). The shortcomings of equal weights estimation and the composite equivalence index in PLS-SEM. </w:t>
      </w:r>
      <w:r>
        <w:rPr>
          <w:i/>
          <w:iCs/>
        </w:rPr>
        <w:t>European Journal of Marketing</w:t>
      </w:r>
      <w:r>
        <w:t xml:space="preserve">, </w:t>
      </w:r>
      <w:r>
        <w:rPr>
          <w:i/>
          <w:iCs/>
        </w:rPr>
        <w:t>58</w:t>
      </w:r>
      <w:r>
        <w:t>(13), 30–55. https://doi.org/10.1108/ejm-04-2023-0307</w:t>
      </w:r>
    </w:p>
    <w:p w14:paraId="243A52A8" w14:textId="77777777" w:rsidR="00697DC5" w:rsidRDefault="00697DC5" w:rsidP="00697DC5">
      <w:pPr>
        <w:pStyle w:val="a8"/>
        <w:spacing w:before="0" w:beforeAutospacing="0" w:after="0" w:afterAutospacing="0"/>
        <w:ind w:left="720" w:hanging="720"/>
      </w:pPr>
      <w:r>
        <w:t xml:space="preserve">Hair, J., Black, W. C., Babin, B. J., &amp; Anderson, R. E. (2010). </w:t>
      </w:r>
      <w:r>
        <w:rPr>
          <w:i/>
          <w:iCs/>
        </w:rPr>
        <w:t>Multivariate data analysis : a global perspective</w:t>
      </w:r>
      <w:r>
        <w:t xml:space="preserve"> (7th ed.). Pearson Education, Cop.</w:t>
      </w:r>
    </w:p>
    <w:p w14:paraId="6C81CA5A" w14:textId="77777777" w:rsidR="00697DC5" w:rsidRDefault="00697DC5" w:rsidP="00697DC5">
      <w:pPr>
        <w:pStyle w:val="a8"/>
        <w:spacing w:before="0" w:beforeAutospacing="0" w:after="0" w:afterAutospacing="0"/>
        <w:ind w:left="720" w:hanging="720"/>
      </w:pPr>
      <w:r>
        <w:t xml:space="preserve">Hu, X., &amp; Chong, H.-Y. (2019). Environmental sustainability of off-site manufacturing: a literature review. </w:t>
      </w:r>
      <w:r>
        <w:rPr>
          <w:i/>
          <w:iCs/>
        </w:rPr>
        <w:t>Engineering, Construction and Architectural Management</w:t>
      </w:r>
      <w:r>
        <w:t>. https://doi.org/10.1108/ecam-06-2019-0288</w:t>
      </w:r>
    </w:p>
    <w:p w14:paraId="4A3CCEF0" w14:textId="77777777" w:rsidR="00697DC5" w:rsidRDefault="00697DC5" w:rsidP="00697DC5">
      <w:pPr>
        <w:pStyle w:val="a8"/>
        <w:spacing w:before="0" w:beforeAutospacing="0" w:after="0" w:afterAutospacing="0"/>
        <w:ind w:left="720" w:hanging="720"/>
      </w:pPr>
      <w:r>
        <w:t xml:space="preserve">Hussein, M., </w:t>
      </w:r>
      <w:proofErr w:type="spellStart"/>
      <w:r>
        <w:t>Eltoukhy</w:t>
      </w:r>
      <w:proofErr w:type="spellEnd"/>
      <w:r>
        <w:t xml:space="preserve">, A. E. E., Karam, A., Shaban, I. A., &amp; Zayed, T. (2021). Modelling in off-site construction supply chain management: A review and future directions for sustainable modular integrated construction. </w:t>
      </w:r>
      <w:r>
        <w:rPr>
          <w:i/>
          <w:iCs/>
        </w:rPr>
        <w:t>Journal of Cleaner Production</w:t>
      </w:r>
      <w:r>
        <w:t xml:space="preserve">, </w:t>
      </w:r>
      <w:r>
        <w:rPr>
          <w:i/>
          <w:iCs/>
        </w:rPr>
        <w:t>310</w:t>
      </w:r>
      <w:r>
        <w:t>. https://doi.org/10.1016/j.jclepro.2021.127503</w:t>
      </w:r>
    </w:p>
    <w:p w14:paraId="19DBAAED" w14:textId="77777777" w:rsidR="00697DC5" w:rsidRDefault="00697DC5" w:rsidP="00697DC5">
      <w:pPr>
        <w:pStyle w:val="a8"/>
        <w:spacing w:before="0" w:beforeAutospacing="0" w:after="0" w:afterAutospacing="0"/>
        <w:ind w:left="720" w:hanging="720"/>
      </w:pPr>
      <w:r>
        <w:lastRenderedPageBreak/>
        <w:t xml:space="preserve">Hwang, B.-G., Shan, M., &amp; Looi, K.-Y. (2018). Key constraints and mitigation strategies for prefabricated prefinished volumetric construction. </w:t>
      </w:r>
      <w:r>
        <w:rPr>
          <w:i/>
          <w:iCs/>
        </w:rPr>
        <w:t>Journal of Cleaner Production</w:t>
      </w:r>
      <w:r>
        <w:t xml:space="preserve">, </w:t>
      </w:r>
      <w:r>
        <w:rPr>
          <w:i/>
          <w:iCs/>
        </w:rPr>
        <w:t>183</w:t>
      </w:r>
      <w:r>
        <w:t>, 183–193. Elsevier. https://doi.org/10.1016/j.jclepro.2018.02.136</w:t>
      </w:r>
    </w:p>
    <w:p w14:paraId="1B39027E" w14:textId="77777777" w:rsidR="00697DC5" w:rsidRDefault="00697DC5" w:rsidP="00697DC5">
      <w:pPr>
        <w:pStyle w:val="a8"/>
        <w:spacing w:before="0" w:beforeAutospacing="0" w:after="0" w:afterAutospacing="0"/>
        <w:ind w:left="720" w:hanging="720"/>
      </w:pPr>
      <w:proofErr w:type="spellStart"/>
      <w:r>
        <w:t>Iacovidou</w:t>
      </w:r>
      <w:proofErr w:type="spellEnd"/>
      <w:r>
        <w:t xml:space="preserve">, E., Purnell, P., </w:t>
      </w:r>
      <w:proofErr w:type="spellStart"/>
      <w:r>
        <w:t>Tsavdaridis</w:t>
      </w:r>
      <w:proofErr w:type="spellEnd"/>
      <w:r>
        <w:t xml:space="preserve">, K. D., &amp; </w:t>
      </w:r>
      <w:proofErr w:type="spellStart"/>
      <w:r>
        <w:t>Poologanathan</w:t>
      </w:r>
      <w:proofErr w:type="spellEnd"/>
      <w:r>
        <w:t xml:space="preserve">, K. (2021). Digitally enabled modular construction for promoting modular components reuse: A UK view. </w:t>
      </w:r>
      <w:r>
        <w:rPr>
          <w:i/>
          <w:iCs/>
        </w:rPr>
        <w:t>Journal of Building Engineering</w:t>
      </w:r>
      <w:r>
        <w:t xml:space="preserve">, </w:t>
      </w:r>
      <w:r>
        <w:rPr>
          <w:i/>
          <w:iCs/>
        </w:rPr>
        <w:t>42</w:t>
      </w:r>
      <w:r>
        <w:t>(1), 102820. https://doi.org/10.1016/j.jobe.2021.102820</w:t>
      </w:r>
    </w:p>
    <w:p w14:paraId="75215EAE" w14:textId="77777777" w:rsidR="00697DC5" w:rsidRDefault="00697DC5" w:rsidP="00697DC5">
      <w:pPr>
        <w:pStyle w:val="a8"/>
        <w:spacing w:before="0" w:beforeAutospacing="0" w:after="0" w:afterAutospacing="0"/>
        <w:ind w:left="720" w:hanging="720"/>
      </w:pPr>
      <w:proofErr w:type="spellStart"/>
      <w:r>
        <w:t>Jaillon</w:t>
      </w:r>
      <w:proofErr w:type="spellEnd"/>
      <w:r>
        <w:t xml:space="preserve">, L., Poon, C. S., &amp; Chiang, Y. H. (2009). Quantifying the waste reduction potential of using prefabrication in building construction in Hong Kong. </w:t>
      </w:r>
      <w:r>
        <w:rPr>
          <w:i/>
          <w:iCs/>
        </w:rPr>
        <w:t>Waste Management</w:t>
      </w:r>
      <w:r>
        <w:t xml:space="preserve">, </w:t>
      </w:r>
      <w:r>
        <w:rPr>
          <w:i/>
          <w:iCs/>
        </w:rPr>
        <w:t>29</w:t>
      </w:r>
      <w:r>
        <w:t>(1), 309–320. https://doi.org/10.1016/j.wasman.2008.02.015</w:t>
      </w:r>
    </w:p>
    <w:p w14:paraId="1C3A4149" w14:textId="77777777" w:rsidR="00697DC5" w:rsidRDefault="00697DC5" w:rsidP="00697DC5">
      <w:pPr>
        <w:pStyle w:val="a8"/>
        <w:spacing w:before="0" w:beforeAutospacing="0" w:after="0" w:afterAutospacing="0"/>
        <w:ind w:left="720" w:hanging="720"/>
      </w:pPr>
      <w:r>
        <w:t xml:space="preserve">Jang, H., Ahn, Y., &amp; </w:t>
      </w:r>
      <w:proofErr w:type="spellStart"/>
      <w:r>
        <w:t>Roh</w:t>
      </w:r>
      <w:proofErr w:type="spellEnd"/>
      <w:r>
        <w:t xml:space="preserve">, S. (2022). Comparison of the Embodied Carbon Emissions and Direct Construction Costs for Modular and Conventional Residential Buildings in South Korea. </w:t>
      </w:r>
      <w:r>
        <w:rPr>
          <w:i/>
          <w:iCs/>
        </w:rPr>
        <w:t>Buildings</w:t>
      </w:r>
      <w:r>
        <w:t xml:space="preserve">, </w:t>
      </w:r>
      <w:r>
        <w:rPr>
          <w:i/>
          <w:iCs/>
        </w:rPr>
        <w:t>12</w:t>
      </w:r>
      <w:r>
        <w:t>(1), 51–66. https://doi.org/10.3390/buildings12010051</w:t>
      </w:r>
    </w:p>
    <w:p w14:paraId="01E73B9B" w14:textId="77777777" w:rsidR="00697DC5" w:rsidRDefault="00697DC5" w:rsidP="00697DC5">
      <w:pPr>
        <w:pStyle w:val="a8"/>
        <w:spacing w:before="0" w:beforeAutospacing="0" w:after="0" w:afterAutospacing="0"/>
        <w:ind w:left="720" w:hanging="720"/>
      </w:pPr>
      <w:r>
        <w:t xml:space="preserve">Jiang, W., Luo, L., Wu, Z., Fei, J., Antwi-Afari, M. F., &amp; Yu, T. (2019). An Investigation of the Effectiveness of Prefabrication Incentive Policies in China. </w:t>
      </w:r>
      <w:r>
        <w:rPr>
          <w:i/>
          <w:iCs/>
        </w:rPr>
        <w:t>Sustainability</w:t>
      </w:r>
      <w:r>
        <w:t xml:space="preserve">, </w:t>
      </w:r>
      <w:r>
        <w:rPr>
          <w:i/>
          <w:iCs/>
        </w:rPr>
        <w:t>11</w:t>
      </w:r>
      <w:r>
        <w:t>(19), 5149–5173. https://doi.org/10.3390/su11195149</w:t>
      </w:r>
    </w:p>
    <w:p w14:paraId="1EE6519F" w14:textId="77777777" w:rsidR="00697DC5" w:rsidRDefault="00697DC5" w:rsidP="00697DC5">
      <w:pPr>
        <w:pStyle w:val="a8"/>
        <w:spacing w:before="0" w:beforeAutospacing="0" w:after="0" w:afterAutospacing="0"/>
        <w:ind w:left="720" w:hanging="720"/>
      </w:pPr>
      <w:r>
        <w:t xml:space="preserve">Junak, J., &amp; </w:t>
      </w:r>
      <w:proofErr w:type="spellStart"/>
      <w:r>
        <w:t>Sicakova</w:t>
      </w:r>
      <w:proofErr w:type="spellEnd"/>
      <w:r>
        <w:t xml:space="preserve">, A. (2017). Effect of Surface Modifications of Recycled Concrete Aggregate on Concrete Properties. </w:t>
      </w:r>
      <w:r>
        <w:rPr>
          <w:i/>
          <w:iCs/>
        </w:rPr>
        <w:t>Buildings</w:t>
      </w:r>
      <w:r>
        <w:t xml:space="preserve">, </w:t>
      </w:r>
      <w:r>
        <w:rPr>
          <w:i/>
          <w:iCs/>
        </w:rPr>
        <w:t>8</w:t>
      </w:r>
      <w:r>
        <w:t>(1). https://doi.org/10.3390/buildings8010002</w:t>
      </w:r>
    </w:p>
    <w:p w14:paraId="04D60FF8" w14:textId="77777777" w:rsidR="00697DC5" w:rsidRDefault="00697DC5" w:rsidP="00697DC5">
      <w:pPr>
        <w:pStyle w:val="a8"/>
        <w:spacing w:before="0" w:beforeAutospacing="0" w:after="0" w:afterAutospacing="0"/>
        <w:ind w:left="720" w:hanging="720"/>
      </w:pPr>
      <w:proofErr w:type="spellStart"/>
      <w:r>
        <w:t>Junussova</w:t>
      </w:r>
      <w:proofErr w:type="spellEnd"/>
      <w:r>
        <w:t xml:space="preserve">, T., Nadeem, A., Kim, J. R., &amp; Azhar, S. (2024). Key Drivers for BIM-Enabled Materials Management: Insights for a Sustainable Environment. </w:t>
      </w:r>
      <w:r>
        <w:rPr>
          <w:i/>
          <w:iCs/>
        </w:rPr>
        <w:t>Buildings</w:t>
      </w:r>
      <w:r>
        <w:t xml:space="preserve">, </w:t>
      </w:r>
      <w:r>
        <w:rPr>
          <w:i/>
          <w:iCs/>
        </w:rPr>
        <w:t>14</w:t>
      </w:r>
      <w:r>
        <w:t>(1), 84. https://doi.org/10.3390/buildings14010084</w:t>
      </w:r>
    </w:p>
    <w:p w14:paraId="232F40FD" w14:textId="77777777" w:rsidR="00697DC5" w:rsidRDefault="00697DC5" w:rsidP="00697DC5">
      <w:pPr>
        <w:pStyle w:val="a8"/>
        <w:spacing w:before="0" w:beforeAutospacing="0" w:after="0" w:afterAutospacing="0"/>
        <w:ind w:left="720" w:hanging="720"/>
      </w:pPr>
      <w:r>
        <w:t xml:space="preserve">Kahle, L. R., &amp; Malhotra, N. K. (1994). Marketing Research: An Applied Orientation. </w:t>
      </w:r>
      <w:r>
        <w:rPr>
          <w:i/>
          <w:iCs/>
        </w:rPr>
        <w:t>Journal of Marketing Research</w:t>
      </w:r>
      <w:r>
        <w:t xml:space="preserve">, </w:t>
      </w:r>
      <w:r>
        <w:rPr>
          <w:i/>
          <w:iCs/>
        </w:rPr>
        <w:t>31</w:t>
      </w:r>
      <w:r>
        <w:t>(1), 137. https://doi.org/10.2307/3151953</w:t>
      </w:r>
    </w:p>
    <w:p w14:paraId="66DCDD9C" w14:textId="77777777" w:rsidR="00697DC5" w:rsidRDefault="00697DC5" w:rsidP="00697DC5">
      <w:pPr>
        <w:pStyle w:val="a8"/>
        <w:spacing w:before="0" w:beforeAutospacing="0" w:after="0" w:afterAutospacing="0"/>
        <w:ind w:left="720" w:hanging="720"/>
      </w:pPr>
      <w:r>
        <w:t xml:space="preserve">Kamali, M., &amp; Hewage, K. (2016). Life cycle performance of modular buildings: A critical review. </w:t>
      </w:r>
      <w:r>
        <w:rPr>
          <w:i/>
          <w:iCs/>
        </w:rPr>
        <w:t>Renewable and Sustainable Energy Reviews</w:t>
      </w:r>
      <w:r>
        <w:t xml:space="preserve">, </w:t>
      </w:r>
      <w:r>
        <w:rPr>
          <w:i/>
          <w:iCs/>
        </w:rPr>
        <w:t>62</w:t>
      </w:r>
      <w:r>
        <w:t>, 1171–1183. https://doi.org/10.1016/j.rser.2016.05.031</w:t>
      </w:r>
    </w:p>
    <w:p w14:paraId="422E9040" w14:textId="77777777" w:rsidR="00697DC5" w:rsidRDefault="00697DC5" w:rsidP="00697DC5">
      <w:pPr>
        <w:pStyle w:val="a8"/>
        <w:spacing w:before="0" w:beforeAutospacing="0" w:after="0" w:afterAutospacing="0"/>
        <w:ind w:left="720" w:hanging="720"/>
      </w:pPr>
      <w:r>
        <w:t xml:space="preserve">Kamar, K. A. M., Alshawi, M., &amp; Hamid, Z. (2009). Barriers to </w:t>
      </w:r>
      <w:proofErr w:type="spellStart"/>
      <w:r>
        <w:t>industrialised</w:t>
      </w:r>
      <w:proofErr w:type="spellEnd"/>
      <w:r>
        <w:t xml:space="preserve"> building system (IBS): The case of Malaysia. </w:t>
      </w:r>
      <w:r>
        <w:rPr>
          <w:i/>
          <w:iCs/>
        </w:rPr>
        <w:t xml:space="preserve">Paper Proceedings in </w:t>
      </w:r>
      <w:proofErr w:type="spellStart"/>
      <w:r>
        <w:rPr>
          <w:i/>
          <w:iCs/>
        </w:rPr>
        <w:t>BuHu</w:t>
      </w:r>
      <w:proofErr w:type="spellEnd"/>
      <w:r>
        <w:rPr>
          <w:i/>
          <w:iCs/>
        </w:rPr>
        <w:t xml:space="preserve"> 9th Th International Postgraduate Research Conference (IPGRC 2009)</w:t>
      </w:r>
      <w:r>
        <w:t>. 9th International Postgraduate Research Conference (IPGRC 2009), Salford, United Kingdom.</w:t>
      </w:r>
    </w:p>
    <w:p w14:paraId="0F60B448" w14:textId="77777777" w:rsidR="00697DC5" w:rsidRDefault="00697DC5" w:rsidP="00697DC5">
      <w:pPr>
        <w:pStyle w:val="a8"/>
        <w:spacing w:before="0" w:beforeAutospacing="0" w:after="0" w:afterAutospacing="0"/>
        <w:ind w:left="720" w:hanging="720"/>
      </w:pPr>
      <w:r>
        <w:t xml:space="preserve">Kendall, M. G., &amp; Smith, B. B. (1939). The Problem of m Rankings. </w:t>
      </w:r>
      <w:r>
        <w:rPr>
          <w:i/>
          <w:iCs/>
        </w:rPr>
        <w:t>The Annals of Mathematical Statistics</w:t>
      </w:r>
      <w:r>
        <w:t xml:space="preserve">, </w:t>
      </w:r>
      <w:r>
        <w:rPr>
          <w:i/>
          <w:iCs/>
        </w:rPr>
        <w:t>10</w:t>
      </w:r>
      <w:r>
        <w:t>(3), 275–287.</w:t>
      </w:r>
    </w:p>
    <w:p w14:paraId="0BF0D725" w14:textId="77777777" w:rsidR="00697DC5" w:rsidRDefault="00697DC5" w:rsidP="00697DC5">
      <w:pPr>
        <w:pStyle w:val="a8"/>
        <w:spacing w:before="0" w:beforeAutospacing="0" w:after="0" w:afterAutospacing="0"/>
        <w:ind w:left="720" w:hanging="720"/>
      </w:pPr>
      <w:r>
        <w:t xml:space="preserve">Khan, A., Yu, R., Liu, T., Guan, H., &amp; Oh, E. (2022). Drivers towards Adopting Modular Integrated Construction for Affordable Sustainable Housing: A Total Interpretive Structural Modelling (TISM) Method. </w:t>
      </w:r>
      <w:r>
        <w:rPr>
          <w:i/>
          <w:iCs/>
        </w:rPr>
        <w:t>Buildings</w:t>
      </w:r>
      <w:r>
        <w:t xml:space="preserve">, </w:t>
      </w:r>
      <w:r>
        <w:rPr>
          <w:i/>
          <w:iCs/>
        </w:rPr>
        <w:t>12</w:t>
      </w:r>
      <w:r>
        <w:t>(5), 637. https://doi.org/10.3390/buildings12050637</w:t>
      </w:r>
    </w:p>
    <w:p w14:paraId="317A67A1" w14:textId="77777777" w:rsidR="00697DC5" w:rsidRDefault="00697DC5" w:rsidP="00697DC5">
      <w:pPr>
        <w:pStyle w:val="a8"/>
        <w:spacing w:before="0" w:beforeAutospacing="0" w:after="0" w:afterAutospacing="0"/>
        <w:ind w:left="720" w:hanging="720"/>
      </w:pPr>
      <w:r>
        <w:t xml:space="preserve">Kisi, K. P., Mani, N., Lee, N., Shrestha, K. J., Shrestha, K., &amp; Kayastha, R. (2019, June 12). </w:t>
      </w:r>
      <w:r>
        <w:rPr>
          <w:i/>
          <w:iCs/>
        </w:rPr>
        <w:t>Opportunities and challenges for modular construction in developing nations: A case study in the Nepalese construction industry</w:t>
      </w:r>
      <w:r>
        <w:t>. 2019 CSCE Annual Conference , Laval (Greater Montreal) .</w:t>
      </w:r>
    </w:p>
    <w:p w14:paraId="3FE66660" w14:textId="77777777" w:rsidR="00697DC5" w:rsidRDefault="00697DC5" w:rsidP="00697DC5">
      <w:pPr>
        <w:pStyle w:val="a8"/>
        <w:spacing w:before="0" w:beforeAutospacing="0" w:after="0" w:afterAutospacing="0"/>
        <w:ind w:left="720" w:hanging="720"/>
      </w:pPr>
      <w:r>
        <w:t xml:space="preserve">Klein, N., Deutz, P., &amp; Ramos, T. B. (2022). A survey of Circular Economy initiatives in Portuguese central public sector </w:t>
      </w:r>
      <w:proofErr w:type="spellStart"/>
      <w:r>
        <w:t>organisations</w:t>
      </w:r>
      <w:proofErr w:type="spellEnd"/>
      <w:r>
        <w:t xml:space="preserve">: National outlook for implementation. </w:t>
      </w:r>
      <w:r>
        <w:rPr>
          <w:i/>
          <w:iCs/>
        </w:rPr>
        <w:t>Journal of Environmental Management</w:t>
      </w:r>
      <w:r>
        <w:t xml:space="preserve">, </w:t>
      </w:r>
      <w:r>
        <w:rPr>
          <w:i/>
          <w:iCs/>
        </w:rPr>
        <w:t>314</w:t>
      </w:r>
      <w:r>
        <w:t>, 114982. https://doi.org/10.1016/j.jenvman.2022.114982</w:t>
      </w:r>
    </w:p>
    <w:p w14:paraId="04F25761" w14:textId="77777777" w:rsidR="00697DC5" w:rsidRDefault="00697DC5" w:rsidP="00697DC5">
      <w:pPr>
        <w:pStyle w:val="a8"/>
        <w:spacing w:before="0" w:beforeAutospacing="0" w:after="0" w:afterAutospacing="0"/>
        <w:ind w:left="720" w:hanging="720"/>
      </w:pPr>
      <w:r>
        <w:t xml:space="preserve">Kyrö, R., Jylhä, T., &amp; </w:t>
      </w:r>
      <w:proofErr w:type="spellStart"/>
      <w:r>
        <w:t>Peltokorpi</w:t>
      </w:r>
      <w:proofErr w:type="spellEnd"/>
      <w:r>
        <w:t xml:space="preserve">, A. (2019). Embodying circularity through usable relocatable modular buildings. </w:t>
      </w:r>
      <w:r>
        <w:rPr>
          <w:i/>
          <w:iCs/>
        </w:rPr>
        <w:t>Facilities</w:t>
      </w:r>
      <w:r>
        <w:t xml:space="preserve">, </w:t>
      </w:r>
      <w:r>
        <w:rPr>
          <w:i/>
          <w:iCs/>
        </w:rPr>
        <w:t>37</w:t>
      </w:r>
      <w:r>
        <w:t>(1/2), 75–90. https://doi.org/10.1108/f-12-2017-0129</w:t>
      </w:r>
    </w:p>
    <w:p w14:paraId="600EEA4B" w14:textId="77777777" w:rsidR="00697DC5" w:rsidRDefault="00697DC5" w:rsidP="00697DC5">
      <w:pPr>
        <w:pStyle w:val="a8"/>
        <w:spacing w:before="0" w:beforeAutospacing="0" w:after="0" w:afterAutospacing="0"/>
        <w:ind w:left="720" w:hanging="720"/>
      </w:pPr>
      <w:r>
        <w:lastRenderedPageBreak/>
        <w:t xml:space="preserve">Lawson, R. M., &amp; Ogden, R. G. (n.d.). Sustainability and Process Benefits of Modular Construction. </w:t>
      </w:r>
      <w:r>
        <w:rPr>
          <w:i/>
          <w:iCs/>
        </w:rPr>
        <w:t>Proceedings of the 18th CIB World Building Congress</w:t>
      </w:r>
      <w:r>
        <w:t>, 39–50.</w:t>
      </w:r>
    </w:p>
    <w:p w14:paraId="373F3915" w14:textId="77777777" w:rsidR="00697DC5" w:rsidRDefault="00697DC5" w:rsidP="00697DC5">
      <w:pPr>
        <w:pStyle w:val="a8"/>
        <w:spacing w:before="0" w:beforeAutospacing="0" w:after="0" w:afterAutospacing="0"/>
        <w:ind w:left="720" w:hanging="720"/>
      </w:pPr>
      <w:r>
        <w:t xml:space="preserve">Lawson, R. M., Ogden, R. G., &amp; Bergin, R. (2012). Application of Modular Construction in High-Rise Buildings. </w:t>
      </w:r>
      <w:r>
        <w:rPr>
          <w:i/>
          <w:iCs/>
        </w:rPr>
        <w:t>Journal of Architectural Engineering</w:t>
      </w:r>
      <w:r>
        <w:t xml:space="preserve">, </w:t>
      </w:r>
      <w:r>
        <w:rPr>
          <w:i/>
          <w:iCs/>
        </w:rPr>
        <w:t>18</w:t>
      </w:r>
      <w:r>
        <w:t>(2), 148–154. https://doi.org/10.1061/(asce)ae.1943-5568.0000057</w:t>
      </w:r>
    </w:p>
    <w:p w14:paraId="0F7D9B72" w14:textId="77777777" w:rsidR="00697DC5" w:rsidRDefault="00697DC5" w:rsidP="00697DC5">
      <w:pPr>
        <w:pStyle w:val="a8"/>
        <w:spacing w:before="0" w:beforeAutospacing="0" w:after="0" w:afterAutospacing="0"/>
        <w:ind w:left="720" w:hanging="720"/>
      </w:pPr>
      <w:r>
        <w:t xml:space="preserve">Li, H. X., Al-Hussein, M., Lei, Z., &amp; </w:t>
      </w:r>
      <w:proofErr w:type="spellStart"/>
      <w:r>
        <w:t>Ajweh</w:t>
      </w:r>
      <w:proofErr w:type="spellEnd"/>
      <w:r>
        <w:t xml:space="preserve">, Z. (2013). Risk identification and assessment of modular construction utilizing fuzzy analytic hierarchy process (AHP) and simulation. </w:t>
      </w:r>
      <w:r>
        <w:rPr>
          <w:i/>
          <w:iCs/>
        </w:rPr>
        <w:t>Canadian Journal of Civil Engineering</w:t>
      </w:r>
      <w:r>
        <w:t xml:space="preserve">, </w:t>
      </w:r>
      <w:r>
        <w:rPr>
          <w:i/>
          <w:iCs/>
        </w:rPr>
        <w:t>40</w:t>
      </w:r>
      <w:r>
        <w:t>(12), 1184–1195. https://doi.org/10.1139/cjce-2013-0013</w:t>
      </w:r>
    </w:p>
    <w:p w14:paraId="60C11C75" w14:textId="77777777" w:rsidR="00697DC5" w:rsidRDefault="00697DC5" w:rsidP="00697DC5">
      <w:pPr>
        <w:pStyle w:val="a8"/>
        <w:spacing w:before="0" w:beforeAutospacing="0" w:after="0" w:afterAutospacing="0"/>
        <w:ind w:left="720" w:hanging="720"/>
      </w:pPr>
      <w:r>
        <w:t xml:space="preserve">Liu, W. Q., Hwang, B. G., Shan, M., &amp; Looi, K. Y. (2019). Prefabricated Prefinished Volumetric Construction: Key Constraints and Mitigation Strategies . </w:t>
      </w:r>
      <w:r>
        <w:rPr>
          <w:i/>
          <w:iCs/>
        </w:rPr>
        <w:t>ICRMBEE 2019</w:t>
      </w:r>
      <w:r>
        <w:t xml:space="preserve">, </w:t>
      </w:r>
      <w:r>
        <w:rPr>
          <w:i/>
          <w:iCs/>
        </w:rPr>
        <w:t>385</w:t>
      </w:r>
      <w:r>
        <w:t>.</w:t>
      </w:r>
    </w:p>
    <w:p w14:paraId="6B6DAF9C" w14:textId="77777777" w:rsidR="00697DC5" w:rsidRDefault="00697DC5" w:rsidP="00697DC5">
      <w:pPr>
        <w:pStyle w:val="a8"/>
        <w:spacing w:before="0" w:beforeAutospacing="0" w:after="0" w:afterAutospacing="0"/>
        <w:ind w:left="720" w:hanging="720"/>
      </w:pPr>
      <w:r>
        <w:t xml:space="preserve">Loizou, L., Barati, K., Shen, X., &amp; Li, B. (2021). Quantifying Advantages of Modular Construction: Waste Generation. </w:t>
      </w:r>
      <w:r>
        <w:rPr>
          <w:i/>
          <w:iCs/>
        </w:rPr>
        <w:t>Buildings</w:t>
      </w:r>
      <w:r>
        <w:t xml:space="preserve">, </w:t>
      </w:r>
      <w:r>
        <w:rPr>
          <w:i/>
          <w:iCs/>
        </w:rPr>
        <w:t>11</w:t>
      </w:r>
      <w:r>
        <w:t>(12), 622–643. https://doi.org/10.3390/buildings11120622</w:t>
      </w:r>
    </w:p>
    <w:p w14:paraId="69F6DE38" w14:textId="77777777" w:rsidR="00697DC5" w:rsidRDefault="00697DC5" w:rsidP="00697DC5">
      <w:pPr>
        <w:pStyle w:val="a8"/>
        <w:spacing w:before="0" w:beforeAutospacing="0" w:after="0" w:afterAutospacing="0"/>
        <w:ind w:left="720" w:hanging="720"/>
      </w:pPr>
      <w:r>
        <w:t xml:space="preserve">Lu, W., &amp; Yuan, H. (2013). Investigating waste reduction potential in the upstream processes of offshore prefabrication construction. </w:t>
      </w:r>
      <w:r>
        <w:rPr>
          <w:i/>
          <w:iCs/>
        </w:rPr>
        <w:t>Renewable and Sustainable Energy Reviews</w:t>
      </w:r>
      <w:r>
        <w:t xml:space="preserve">, </w:t>
      </w:r>
      <w:r>
        <w:rPr>
          <w:i/>
          <w:iCs/>
        </w:rPr>
        <w:t>28</w:t>
      </w:r>
      <w:r>
        <w:t>, 804–811. https://doi.org/10.1016/j.rser.2013.08.048</w:t>
      </w:r>
    </w:p>
    <w:p w14:paraId="3EB7EF93" w14:textId="77777777" w:rsidR="00697DC5" w:rsidRDefault="00697DC5" w:rsidP="00697DC5">
      <w:pPr>
        <w:pStyle w:val="a8"/>
        <w:spacing w:before="0" w:beforeAutospacing="0" w:after="0" w:afterAutospacing="0"/>
        <w:ind w:left="720" w:hanging="720"/>
      </w:pPr>
      <w:r>
        <w:t xml:space="preserve">Luo, T., Xue, X., Wang, Y., Xue, W., &amp; Tan, Y. (2021). A systematic overview of prefabricated construction policies in China. </w:t>
      </w:r>
      <w:r>
        <w:rPr>
          <w:i/>
          <w:iCs/>
        </w:rPr>
        <w:t>Journal of Cleaner Production</w:t>
      </w:r>
      <w:r>
        <w:t xml:space="preserve">, </w:t>
      </w:r>
      <w:r>
        <w:rPr>
          <w:i/>
          <w:iCs/>
        </w:rPr>
        <w:t>280</w:t>
      </w:r>
      <w:r>
        <w:t>. https://doi.org/10.1016/j.jclepro.2020.124371</w:t>
      </w:r>
    </w:p>
    <w:p w14:paraId="316E9D17" w14:textId="77777777" w:rsidR="00697DC5" w:rsidRDefault="00697DC5" w:rsidP="00697DC5">
      <w:pPr>
        <w:pStyle w:val="a8"/>
        <w:spacing w:before="0" w:beforeAutospacing="0" w:after="0" w:afterAutospacing="0"/>
        <w:ind w:left="720" w:hanging="720"/>
      </w:pPr>
      <w:proofErr w:type="spellStart"/>
      <w:r>
        <w:t>Mackenbach</w:t>
      </w:r>
      <w:proofErr w:type="spellEnd"/>
      <w:r>
        <w:t xml:space="preserve">, S., Zeller, J. C., &amp; </w:t>
      </w:r>
      <w:proofErr w:type="spellStart"/>
      <w:r>
        <w:t>Osebold</w:t>
      </w:r>
      <w:proofErr w:type="spellEnd"/>
      <w:r>
        <w:t xml:space="preserve">, R. (2020). A Roadmap towards Circularity - Modular Construction as a Tool for Circular Economy in the Built Environment. </w:t>
      </w:r>
      <w:r>
        <w:rPr>
          <w:i/>
          <w:iCs/>
        </w:rPr>
        <w:t>IOP Conference Series: Earth and Environmental Science</w:t>
      </w:r>
      <w:r>
        <w:t xml:space="preserve">, </w:t>
      </w:r>
      <w:r>
        <w:rPr>
          <w:i/>
          <w:iCs/>
        </w:rPr>
        <w:t>588</w:t>
      </w:r>
      <w:r>
        <w:t>, 052027. https://doi.org/10.1088/1755-1315/588/5/052027</w:t>
      </w:r>
    </w:p>
    <w:p w14:paraId="7B8D4827" w14:textId="77777777" w:rsidR="00697DC5" w:rsidRDefault="00697DC5" w:rsidP="00697DC5">
      <w:pPr>
        <w:pStyle w:val="a8"/>
        <w:spacing w:before="0" w:beforeAutospacing="0" w:after="0" w:afterAutospacing="0"/>
        <w:ind w:left="720" w:hanging="720"/>
      </w:pPr>
      <w:r>
        <w:t xml:space="preserve">Mao, C., Shen, Q., Pan, W., &amp; Ye, K. (2015). Major Barriers to Off-Site Construction: The Developer’s Perspective in China. </w:t>
      </w:r>
      <w:r>
        <w:rPr>
          <w:i/>
          <w:iCs/>
        </w:rPr>
        <w:t>Journal of Management in Engineering</w:t>
      </w:r>
      <w:r>
        <w:t xml:space="preserve">, </w:t>
      </w:r>
      <w:r>
        <w:rPr>
          <w:i/>
          <w:iCs/>
        </w:rPr>
        <w:t>31</w:t>
      </w:r>
      <w:r>
        <w:t>(3). ascelibrary.org. https://doi.org/10.1061/(asce)me.1943-5479.0000246</w:t>
      </w:r>
    </w:p>
    <w:p w14:paraId="76160756" w14:textId="77777777" w:rsidR="00697DC5" w:rsidRDefault="00697DC5" w:rsidP="00697DC5">
      <w:pPr>
        <w:pStyle w:val="a8"/>
        <w:spacing w:before="0" w:beforeAutospacing="0" w:after="0" w:afterAutospacing="0"/>
        <w:ind w:left="720" w:hanging="720"/>
      </w:pPr>
      <w:proofErr w:type="spellStart"/>
      <w:r>
        <w:t>Mohandes</w:t>
      </w:r>
      <w:proofErr w:type="spellEnd"/>
      <w:r>
        <w:t xml:space="preserve">, S. R., </w:t>
      </w:r>
      <w:proofErr w:type="spellStart"/>
      <w:r>
        <w:t>Abdelmageed</w:t>
      </w:r>
      <w:proofErr w:type="spellEnd"/>
      <w:r>
        <w:t xml:space="preserve">, S., Hem, S., Yoo, J. S., </w:t>
      </w:r>
      <w:proofErr w:type="spellStart"/>
      <w:r>
        <w:t>Abhayajeewa</w:t>
      </w:r>
      <w:proofErr w:type="spellEnd"/>
      <w:r>
        <w:t xml:space="preserve">, T., &amp; Zayed, T. (2022). Occupational Health and Safety in Modular Integrated Construction projects: The case of crane operations. </w:t>
      </w:r>
      <w:r>
        <w:rPr>
          <w:i/>
          <w:iCs/>
        </w:rPr>
        <w:t>Journal of Cleaner Production</w:t>
      </w:r>
      <w:r>
        <w:t xml:space="preserve">, </w:t>
      </w:r>
      <w:r>
        <w:rPr>
          <w:i/>
          <w:iCs/>
        </w:rPr>
        <w:t>342</w:t>
      </w:r>
      <w:r>
        <w:t>, 130950. https://doi.org/10.1016/j.jclepro.2022.130950</w:t>
      </w:r>
    </w:p>
    <w:p w14:paraId="46246228" w14:textId="77777777" w:rsidR="00697DC5" w:rsidRDefault="00697DC5" w:rsidP="00697DC5">
      <w:pPr>
        <w:pStyle w:val="a8"/>
        <w:spacing w:before="0" w:beforeAutospacing="0" w:after="0" w:afterAutospacing="0"/>
        <w:ind w:left="720" w:hanging="720"/>
      </w:pPr>
      <w:r>
        <w:t xml:space="preserve">Monter-Pozos, A., &amp; González-Estrada, E. (2023). On testing the skew normal distribution by using Shapiro–Wilk test. </w:t>
      </w:r>
      <w:r>
        <w:rPr>
          <w:i/>
          <w:iCs/>
        </w:rPr>
        <w:t>Journal of Computational and Applied Mathematics</w:t>
      </w:r>
      <w:r>
        <w:t xml:space="preserve">, </w:t>
      </w:r>
      <w:r>
        <w:rPr>
          <w:i/>
          <w:iCs/>
        </w:rPr>
        <w:t>440</w:t>
      </w:r>
      <w:r>
        <w:t>. https://doi.org/10.1016/j.cam.2023.115649</w:t>
      </w:r>
    </w:p>
    <w:p w14:paraId="7CD6725E" w14:textId="77777777" w:rsidR="00697DC5" w:rsidRDefault="00697DC5" w:rsidP="00697DC5">
      <w:pPr>
        <w:pStyle w:val="a8"/>
        <w:spacing w:before="0" w:beforeAutospacing="0" w:after="0" w:afterAutospacing="0"/>
        <w:ind w:left="720" w:hanging="720"/>
      </w:pPr>
      <w:proofErr w:type="spellStart"/>
      <w:r>
        <w:t>Nahmens</w:t>
      </w:r>
      <w:proofErr w:type="spellEnd"/>
      <w:r>
        <w:t xml:space="preserve">, I., &amp; </w:t>
      </w:r>
      <w:proofErr w:type="spellStart"/>
      <w:r>
        <w:t>Ikuma</w:t>
      </w:r>
      <w:proofErr w:type="spellEnd"/>
      <w:r>
        <w:t xml:space="preserve">, L. H. (2012). Effects of Lean Construction on Sustainability of Modular Homebuilding. </w:t>
      </w:r>
      <w:r>
        <w:rPr>
          <w:i/>
          <w:iCs/>
        </w:rPr>
        <w:t>Journal of Architectural Engineering</w:t>
      </w:r>
      <w:r>
        <w:t xml:space="preserve">, </w:t>
      </w:r>
      <w:r>
        <w:rPr>
          <w:i/>
          <w:iCs/>
        </w:rPr>
        <w:t>18</w:t>
      </w:r>
      <w:r>
        <w:t>(2), 155–163. https://doi.org/10.1061/(asce)ae.1943-5568.0000054</w:t>
      </w:r>
    </w:p>
    <w:p w14:paraId="49EE782F" w14:textId="77777777" w:rsidR="00697DC5" w:rsidRDefault="00697DC5" w:rsidP="00697DC5">
      <w:pPr>
        <w:pStyle w:val="a8"/>
        <w:spacing w:before="0" w:beforeAutospacing="0" w:after="0" w:afterAutospacing="0"/>
        <w:ind w:left="720" w:hanging="720"/>
      </w:pPr>
      <w:r>
        <w:t xml:space="preserve">Nawi, M. N. N., Lee, A., &amp; Nor, K. M. (2011). Barriers to Implementation of the </w:t>
      </w:r>
      <w:proofErr w:type="spellStart"/>
      <w:r>
        <w:t>Industrialised</w:t>
      </w:r>
      <w:proofErr w:type="spellEnd"/>
      <w:r>
        <w:t xml:space="preserve"> Building System (IBS) in Malaysia. </w:t>
      </w:r>
      <w:r>
        <w:rPr>
          <w:i/>
          <w:iCs/>
        </w:rPr>
        <w:t>The Built &amp; Human Environment Review</w:t>
      </w:r>
      <w:r>
        <w:t xml:space="preserve">, </w:t>
      </w:r>
      <w:r>
        <w:rPr>
          <w:i/>
          <w:iCs/>
        </w:rPr>
        <w:t>4</w:t>
      </w:r>
      <w:r>
        <w:t>, 22–31.</w:t>
      </w:r>
    </w:p>
    <w:p w14:paraId="5C857C9D" w14:textId="77777777" w:rsidR="00697DC5" w:rsidRDefault="00697DC5" w:rsidP="00697DC5">
      <w:pPr>
        <w:pStyle w:val="a8"/>
        <w:spacing w:before="0" w:beforeAutospacing="0" w:after="0" w:afterAutospacing="0"/>
        <w:ind w:left="720" w:hanging="720"/>
      </w:pPr>
      <w:r>
        <w:t xml:space="preserve">Ngan, S. L., How, B. S., Teng, S. Y., </w:t>
      </w:r>
      <w:proofErr w:type="spellStart"/>
      <w:r>
        <w:t>Promentilla</w:t>
      </w:r>
      <w:proofErr w:type="spellEnd"/>
      <w:r>
        <w:t xml:space="preserve">, M. A. B., Yatim, P., Er, A. C., &amp; Lam, H. L. (2019). Prioritization of sustainability indicators for promoting the circular economy: The case of developing countries. </w:t>
      </w:r>
      <w:r>
        <w:rPr>
          <w:i/>
          <w:iCs/>
        </w:rPr>
        <w:t>Renewable and Sustainable Energy Reviews</w:t>
      </w:r>
      <w:r>
        <w:t xml:space="preserve">, </w:t>
      </w:r>
      <w:r>
        <w:rPr>
          <w:i/>
          <w:iCs/>
        </w:rPr>
        <w:t>111</w:t>
      </w:r>
      <w:r>
        <w:t>, 314–331. https://doi.org/10.1016/j.rser.2019.05.001</w:t>
      </w:r>
    </w:p>
    <w:p w14:paraId="080A6F33" w14:textId="77777777" w:rsidR="00697DC5" w:rsidRDefault="00697DC5" w:rsidP="00697DC5">
      <w:pPr>
        <w:pStyle w:val="a8"/>
        <w:spacing w:before="0" w:beforeAutospacing="0" w:after="0" w:afterAutospacing="0"/>
        <w:ind w:left="720" w:hanging="720"/>
      </w:pPr>
      <w:r>
        <w:t xml:space="preserve">Norouzi, M., </w:t>
      </w:r>
      <w:proofErr w:type="spellStart"/>
      <w:r>
        <w:t>Chàfer</w:t>
      </w:r>
      <w:proofErr w:type="spellEnd"/>
      <w:r>
        <w:t xml:space="preserve">, M., Cabeza, L. F., Jiménez, L., &amp; Boer, D. (2021). Circular economy in the building and construction sector: A scientific evolution analysis. </w:t>
      </w:r>
      <w:r>
        <w:rPr>
          <w:i/>
          <w:iCs/>
        </w:rPr>
        <w:t>Journal of Building Engineering</w:t>
      </w:r>
      <w:r>
        <w:t xml:space="preserve">, </w:t>
      </w:r>
      <w:r>
        <w:rPr>
          <w:i/>
          <w:iCs/>
        </w:rPr>
        <w:t>44</w:t>
      </w:r>
      <w:r>
        <w:t>(1), 102704. https://doi.org/10.1016/j.jobe.2021.102704</w:t>
      </w:r>
    </w:p>
    <w:p w14:paraId="1358BB0A" w14:textId="77777777" w:rsidR="00697DC5" w:rsidRDefault="00697DC5" w:rsidP="00697DC5">
      <w:pPr>
        <w:pStyle w:val="a8"/>
        <w:spacing w:before="0" w:beforeAutospacing="0" w:after="0" w:afterAutospacing="0"/>
        <w:ind w:left="720" w:hanging="720"/>
      </w:pPr>
      <w:r>
        <w:lastRenderedPageBreak/>
        <w:t xml:space="preserve">Olanrewaju, O. I., </w:t>
      </w:r>
      <w:proofErr w:type="spellStart"/>
      <w:r>
        <w:t>Kineber</w:t>
      </w:r>
      <w:proofErr w:type="spellEnd"/>
      <w:r>
        <w:t xml:space="preserve">, A. F., Chileshe, N., &amp; Edwards, D. J. (2021). Modelling the Impact of Building Information Modelling (BIM) Implementation Drivers and Awareness on Project Lifecycle. </w:t>
      </w:r>
      <w:r>
        <w:rPr>
          <w:i/>
          <w:iCs/>
        </w:rPr>
        <w:t>Sustainability</w:t>
      </w:r>
      <w:r>
        <w:t xml:space="preserve">, </w:t>
      </w:r>
      <w:r>
        <w:rPr>
          <w:i/>
          <w:iCs/>
        </w:rPr>
        <w:t>13</w:t>
      </w:r>
      <w:r>
        <w:t>(16), 8887. https://doi.org/10.3390/su13168887</w:t>
      </w:r>
    </w:p>
    <w:p w14:paraId="4E0C3B5C" w14:textId="77777777" w:rsidR="00697DC5" w:rsidRDefault="00697DC5" w:rsidP="00697DC5">
      <w:pPr>
        <w:pStyle w:val="a8"/>
        <w:spacing w:before="0" w:beforeAutospacing="0" w:after="0" w:afterAutospacing="0"/>
        <w:ind w:left="720" w:hanging="720"/>
      </w:pPr>
      <w:r>
        <w:t xml:space="preserve">Pan, W., Alistair G. F. Gibb, &amp; Andrew R. J. Dainty. (2007). Perspectives of UK housebuilders on the use of offsite modern methods of construction. </w:t>
      </w:r>
      <w:r>
        <w:rPr>
          <w:i/>
          <w:iCs/>
        </w:rPr>
        <w:t>Construction Management and Economics</w:t>
      </w:r>
      <w:r>
        <w:t xml:space="preserve">, </w:t>
      </w:r>
      <w:r>
        <w:rPr>
          <w:i/>
          <w:iCs/>
        </w:rPr>
        <w:t>25</w:t>
      </w:r>
      <w:r>
        <w:t>(2), 183–194. https://doi.org/10.1080/01446190600827058</w:t>
      </w:r>
    </w:p>
    <w:p w14:paraId="464E1243" w14:textId="77777777" w:rsidR="00697DC5" w:rsidRDefault="00697DC5" w:rsidP="00697DC5">
      <w:pPr>
        <w:pStyle w:val="a8"/>
        <w:spacing w:before="0" w:beforeAutospacing="0" w:after="0" w:afterAutospacing="0"/>
        <w:ind w:left="720" w:hanging="720"/>
      </w:pPr>
      <w:r>
        <w:t xml:space="preserve">Pan, W., Alistair G.F. Gibb, &amp; Andrew R.J. Dainty. (2008). Leading UK housebuilders’ utilization of offsite construction methods. </w:t>
      </w:r>
      <w:r>
        <w:rPr>
          <w:i/>
          <w:iCs/>
        </w:rPr>
        <w:t>Building Research &amp; Information</w:t>
      </w:r>
      <w:r>
        <w:t xml:space="preserve">, </w:t>
      </w:r>
      <w:r>
        <w:rPr>
          <w:i/>
          <w:iCs/>
        </w:rPr>
        <w:t>36</w:t>
      </w:r>
      <w:r>
        <w:t>(1), 56–67. https://doi.org/10.1080/09613210701204013</w:t>
      </w:r>
    </w:p>
    <w:p w14:paraId="3C1F6603" w14:textId="77777777" w:rsidR="00697DC5" w:rsidRDefault="00697DC5" w:rsidP="00697DC5">
      <w:pPr>
        <w:pStyle w:val="a8"/>
        <w:spacing w:before="0" w:beforeAutospacing="0" w:after="0" w:afterAutospacing="0"/>
        <w:ind w:left="720" w:hanging="720"/>
      </w:pPr>
      <w:r>
        <w:t xml:space="preserve">Pan, W., Gibb, A. G. F., &amp; Dainty, A. R. J. (2012). Strategies for Integrating the Use of Off-Site Production Technologies in House Building. </w:t>
      </w:r>
      <w:r>
        <w:rPr>
          <w:i/>
          <w:iCs/>
        </w:rPr>
        <w:t>Journal of Construction Engineering and Management</w:t>
      </w:r>
      <w:r>
        <w:t xml:space="preserve">, </w:t>
      </w:r>
      <w:r>
        <w:rPr>
          <w:i/>
          <w:iCs/>
        </w:rPr>
        <w:t>138</w:t>
      </w:r>
      <w:r>
        <w:t>(11), 1331–1340. https://doi.org/10.1061/(asce)co.1943-7862.0000544</w:t>
      </w:r>
    </w:p>
    <w:p w14:paraId="1B995A7B" w14:textId="77777777" w:rsidR="00697DC5" w:rsidRDefault="00697DC5" w:rsidP="00697DC5">
      <w:pPr>
        <w:pStyle w:val="a8"/>
        <w:spacing w:before="0" w:beforeAutospacing="0" w:after="0" w:afterAutospacing="0"/>
        <w:ind w:left="720" w:hanging="720"/>
      </w:pPr>
      <w:r>
        <w:t xml:space="preserve">Pan, W., Yang, Y., &amp; Pan, M. (2022). Implementing modular integrated construction in high-rise high-density cities: perspectives in Hong Kong. </w:t>
      </w:r>
      <w:r>
        <w:rPr>
          <w:i/>
          <w:iCs/>
        </w:rPr>
        <w:t>Building Research &amp; Information</w:t>
      </w:r>
      <w:r>
        <w:t xml:space="preserve">, </w:t>
      </w:r>
      <w:r>
        <w:rPr>
          <w:i/>
          <w:iCs/>
        </w:rPr>
        <w:t>51</w:t>
      </w:r>
      <w:r>
        <w:t>(3), 1–15. https://doi.org/10.1080/09613218.2022.2113024</w:t>
      </w:r>
    </w:p>
    <w:p w14:paraId="6530EEE8" w14:textId="77777777" w:rsidR="00697DC5" w:rsidRDefault="00697DC5" w:rsidP="00697DC5">
      <w:pPr>
        <w:pStyle w:val="a8"/>
        <w:spacing w:before="0" w:beforeAutospacing="0" w:after="0" w:afterAutospacing="0"/>
        <w:ind w:left="720" w:hanging="720"/>
      </w:pPr>
      <w:r>
        <w:t xml:space="preserve">Reinhardt, B. M. (1991). </w:t>
      </w:r>
      <w:r>
        <w:rPr>
          <w:i/>
          <w:iCs/>
        </w:rPr>
        <w:t>Factors Affecting Coefficient Alpha: A Mini Monte Carlo Study.</w:t>
      </w:r>
    </w:p>
    <w:p w14:paraId="214A2C66" w14:textId="77777777" w:rsidR="00697DC5" w:rsidRDefault="00697DC5" w:rsidP="00697DC5">
      <w:pPr>
        <w:pStyle w:val="a8"/>
        <w:spacing w:before="0" w:beforeAutospacing="0" w:after="0" w:afterAutospacing="0"/>
        <w:ind w:left="720" w:hanging="720"/>
      </w:pPr>
      <w:r>
        <w:t xml:space="preserve">Ribeiro, A. M., Arantes, A., &amp; Cruz, C. O. (2022). Barriers to the Adoption of Modular Construction in Portugal: An Interpretive Structural Modeling Approach. </w:t>
      </w:r>
      <w:r>
        <w:rPr>
          <w:i/>
          <w:iCs/>
        </w:rPr>
        <w:t>Buildings</w:t>
      </w:r>
      <w:r>
        <w:t xml:space="preserve">, </w:t>
      </w:r>
      <w:r>
        <w:rPr>
          <w:i/>
          <w:iCs/>
        </w:rPr>
        <w:t>12</w:t>
      </w:r>
      <w:r>
        <w:t>(10), 1509. https://doi.org/10.3390/buildings12101509</w:t>
      </w:r>
    </w:p>
    <w:p w14:paraId="35961108" w14:textId="77777777" w:rsidR="00697DC5" w:rsidRDefault="00697DC5" w:rsidP="00697DC5">
      <w:pPr>
        <w:pStyle w:val="a8"/>
        <w:spacing w:before="0" w:beforeAutospacing="0" w:after="0" w:afterAutospacing="0"/>
        <w:ind w:left="720" w:hanging="720"/>
      </w:pPr>
      <w:r>
        <w:t xml:space="preserve">Ringle, C. M., &amp; Da Silva, D. (2014, September). </w:t>
      </w:r>
      <w:r>
        <w:rPr>
          <w:i/>
          <w:iCs/>
        </w:rPr>
        <w:t xml:space="preserve">Structural equation modelling with the </w:t>
      </w:r>
      <w:proofErr w:type="spellStart"/>
      <w:r>
        <w:rPr>
          <w:i/>
          <w:iCs/>
        </w:rPr>
        <w:t>SmartPLS</w:t>
      </w:r>
      <w:proofErr w:type="spellEnd"/>
      <w:r>
        <w:t>. Research Gate. https://www.researchgate.net/publication/281448905_STRUCTURAL_EQUATION_MODELING_WITH_THE_SMARTPLS</w:t>
      </w:r>
    </w:p>
    <w:p w14:paraId="591840CA" w14:textId="77777777" w:rsidR="00697DC5" w:rsidRDefault="00697DC5" w:rsidP="00697DC5">
      <w:pPr>
        <w:pStyle w:val="a8"/>
        <w:spacing w:before="0" w:beforeAutospacing="0" w:after="0" w:afterAutospacing="0"/>
        <w:ind w:left="720" w:hanging="720"/>
      </w:pPr>
      <w:r>
        <w:t xml:space="preserve">Ross, A., &amp; Willson, V. L. (2017). One-Sample T-Test. </w:t>
      </w:r>
      <w:r>
        <w:rPr>
          <w:i/>
          <w:iCs/>
        </w:rPr>
        <w:t>Basic and Advanced Statistical Tests</w:t>
      </w:r>
      <w:r>
        <w:t>, 9–12. https://doi.org/10.1007/978-94-6351-086-8_2</w:t>
      </w:r>
    </w:p>
    <w:p w14:paraId="127A59E8" w14:textId="77777777" w:rsidR="00697DC5" w:rsidRDefault="00697DC5" w:rsidP="00697DC5">
      <w:pPr>
        <w:pStyle w:val="a8"/>
        <w:spacing w:before="0" w:beforeAutospacing="0" w:after="0" w:afterAutospacing="0"/>
        <w:ind w:left="720" w:hanging="720"/>
      </w:pPr>
      <w:r>
        <w:t xml:space="preserve">Sarstedt, M., Hair, J. F., Cheah, J.-H., Becker, J.-M., &amp; Ringle, C. M. (2019). How to specify, estimate, and validate higher-order constructs in PLS-SEM. </w:t>
      </w:r>
      <w:r>
        <w:rPr>
          <w:i/>
          <w:iCs/>
        </w:rPr>
        <w:t>Australasian Marketing Journal (AMJ)</w:t>
      </w:r>
      <w:r>
        <w:t xml:space="preserve">, </w:t>
      </w:r>
      <w:r>
        <w:rPr>
          <w:i/>
          <w:iCs/>
        </w:rPr>
        <w:t>27</w:t>
      </w:r>
      <w:r>
        <w:t>(3), 197–211. https://doi.org/10.1016/j.ausmj.2019.05.003</w:t>
      </w:r>
    </w:p>
    <w:p w14:paraId="7AD7C88F" w14:textId="77777777" w:rsidR="00697DC5" w:rsidRDefault="00697DC5" w:rsidP="00697DC5">
      <w:pPr>
        <w:pStyle w:val="a8"/>
        <w:spacing w:before="0" w:beforeAutospacing="0" w:after="0" w:afterAutospacing="0"/>
        <w:ind w:left="720" w:hanging="720"/>
      </w:pPr>
      <w:r>
        <w:t xml:space="preserve">Shin, J., Moon, S., Cho, B., Hwang, S., &amp; Choi, B. (2022). Extended technology acceptance model to explain the mechanism of modular construction adoption. </w:t>
      </w:r>
      <w:r>
        <w:rPr>
          <w:i/>
          <w:iCs/>
        </w:rPr>
        <w:t>Journal of Cleaner Production</w:t>
      </w:r>
      <w:r>
        <w:t xml:space="preserve">, </w:t>
      </w:r>
      <w:r>
        <w:rPr>
          <w:i/>
          <w:iCs/>
        </w:rPr>
        <w:t>342</w:t>
      </w:r>
      <w:r>
        <w:t>, 130963. https://doi.org/10.1016/j.jclepro.2022.130963</w:t>
      </w:r>
    </w:p>
    <w:p w14:paraId="43360764" w14:textId="77777777" w:rsidR="00697DC5" w:rsidRDefault="00697DC5" w:rsidP="00697DC5">
      <w:pPr>
        <w:pStyle w:val="a8"/>
        <w:spacing w:before="0" w:beforeAutospacing="0" w:after="0" w:afterAutospacing="0"/>
        <w:ind w:left="720" w:hanging="720"/>
      </w:pPr>
      <w:r>
        <w:t xml:space="preserve">Stahel, W. R. (2016). The Circular Economy. </w:t>
      </w:r>
      <w:r>
        <w:rPr>
          <w:i/>
          <w:iCs/>
        </w:rPr>
        <w:t>Nature</w:t>
      </w:r>
      <w:r>
        <w:t xml:space="preserve">, </w:t>
      </w:r>
      <w:r>
        <w:rPr>
          <w:i/>
          <w:iCs/>
        </w:rPr>
        <w:t>531</w:t>
      </w:r>
      <w:r>
        <w:t>, 435–438. https://doi.org/10.1038/531435a</w:t>
      </w:r>
    </w:p>
    <w:p w14:paraId="0AC66178" w14:textId="77777777" w:rsidR="00697DC5" w:rsidRDefault="00697DC5" w:rsidP="00697DC5">
      <w:pPr>
        <w:pStyle w:val="a8"/>
        <w:spacing w:before="0" w:beforeAutospacing="0" w:after="0" w:afterAutospacing="0"/>
        <w:ind w:left="720" w:hanging="720"/>
      </w:pPr>
      <w:r>
        <w:t xml:space="preserve">Sun, Y., Wang, J., Wu, J., Shi, W., Ji, D., Wang, X., &amp; Zhao, X. (2020). Constraints Hindering the Development of High-Rise Modular Buildings. </w:t>
      </w:r>
      <w:r>
        <w:rPr>
          <w:i/>
          <w:iCs/>
        </w:rPr>
        <w:t>Applied Sciences</w:t>
      </w:r>
      <w:r>
        <w:t xml:space="preserve">, </w:t>
      </w:r>
      <w:r>
        <w:rPr>
          <w:i/>
          <w:iCs/>
        </w:rPr>
        <w:t>10</w:t>
      </w:r>
      <w:r>
        <w:t>, 7159–7179. https://doi.org/10.3390/app10207159</w:t>
      </w:r>
    </w:p>
    <w:p w14:paraId="7795FFC6" w14:textId="77777777" w:rsidR="00697DC5" w:rsidRDefault="00697DC5" w:rsidP="00697DC5">
      <w:pPr>
        <w:pStyle w:val="a8"/>
        <w:spacing w:before="0" w:beforeAutospacing="0" w:after="0" w:afterAutospacing="0"/>
        <w:ind w:left="720" w:hanging="720"/>
      </w:pPr>
      <w:r>
        <w:t xml:space="preserve">Tam, V. W. Y. (2008). Economic comparison of concrete recycling: A case study approach. </w:t>
      </w:r>
      <w:r>
        <w:rPr>
          <w:i/>
          <w:iCs/>
        </w:rPr>
        <w:t>Resources, Conservation and Recycling</w:t>
      </w:r>
      <w:r>
        <w:t xml:space="preserve">, </w:t>
      </w:r>
      <w:r>
        <w:rPr>
          <w:i/>
          <w:iCs/>
        </w:rPr>
        <w:t>52</w:t>
      </w:r>
      <w:r>
        <w:t>(5), 821–828. https://doi.org/10.1016/j.resconrec.2007.12.001</w:t>
      </w:r>
    </w:p>
    <w:p w14:paraId="50823E33" w14:textId="77777777" w:rsidR="00697DC5" w:rsidRDefault="00697DC5" w:rsidP="00697DC5">
      <w:pPr>
        <w:pStyle w:val="a8"/>
        <w:spacing w:before="0" w:beforeAutospacing="0" w:after="0" w:afterAutospacing="0"/>
        <w:ind w:left="720" w:hanging="720"/>
      </w:pPr>
      <w:r>
        <w:t xml:space="preserve">Tam, V. W. Y., Fung, I. W. H., Sing, M. C. P., &amp; Ogunlana, S. O. (2014). Best practice of prefabrication implementation in the Hong Kong public and private sectors. </w:t>
      </w:r>
      <w:r>
        <w:rPr>
          <w:i/>
          <w:iCs/>
        </w:rPr>
        <w:t>Journal of Cleaner Production</w:t>
      </w:r>
      <w:r>
        <w:t xml:space="preserve">, </w:t>
      </w:r>
      <w:r>
        <w:rPr>
          <w:i/>
          <w:iCs/>
        </w:rPr>
        <w:t>109</w:t>
      </w:r>
      <w:r>
        <w:t>, 216–231. https://doi.org/10.1016/j.jclepro.2014.09.045</w:t>
      </w:r>
    </w:p>
    <w:p w14:paraId="2F98FA54" w14:textId="77777777" w:rsidR="00697DC5" w:rsidRDefault="00697DC5" w:rsidP="00697DC5">
      <w:pPr>
        <w:pStyle w:val="a8"/>
        <w:spacing w:before="0" w:beforeAutospacing="0" w:after="0" w:afterAutospacing="0"/>
        <w:ind w:left="720" w:hanging="720"/>
      </w:pPr>
      <w:r>
        <w:t xml:space="preserve">Tam, V. W. Y., &amp; Hao, J. J. L. (2014). Prefabrication as a mean of minimizing construction waste on site. </w:t>
      </w:r>
      <w:r>
        <w:rPr>
          <w:i/>
          <w:iCs/>
        </w:rPr>
        <w:t>International Journal of Construction Management</w:t>
      </w:r>
      <w:r>
        <w:t xml:space="preserve">, </w:t>
      </w:r>
      <w:r>
        <w:rPr>
          <w:i/>
          <w:iCs/>
        </w:rPr>
        <w:t>14</w:t>
      </w:r>
      <w:r>
        <w:t>(2), 113–121. https://doi.org/10.1080/15623599.2014.899129</w:t>
      </w:r>
    </w:p>
    <w:p w14:paraId="1AC82D27" w14:textId="77777777" w:rsidR="00697DC5" w:rsidRDefault="00697DC5" w:rsidP="00697DC5">
      <w:pPr>
        <w:pStyle w:val="a8"/>
        <w:spacing w:before="0" w:beforeAutospacing="0" w:after="0" w:afterAutospacing="0"/>
        <w:ind w:left="720" w:hanging="720"/>
      </w:pPr>
      <w:r>
        <w:lastRenderedPageBreak/>
        <w:t xml:space="preserve">Teixeira, E. R., Mateus, R., Camões, A. F., Bragança, L., &amp; Branco, F. G. (2015). Comparative environmental life-cycle analysis of concretes using biomass and coal fly ashes as partial cement replacement material. </w:t>
      </w:r>
      <w:r>
        <w:rPr>
          <w:i/>
          <w:iCs/>
        </w:rPr>
        <w:t>Journal of Cleaner Production</w:t>
      </w:r>
      <w:r>
        <w:t xml:space="preserve">, </w:t>
      </w:r>
      <w:r>
        <w:rPr>
          <w:i/>
          <w:iCs/>
        </w:rPr>
        <w:t>112</w:t>
      </w:r>
      <w:r>
        <w:t>, 2221–2230. https://doi.org/10.1016/j.jclepro.2015.09.124</w:t>
      </w:r>
    </w:p>
    <w:p w14:paraId="0C78F355" w14:textId="77777777" w:rsidR="00697DC5" w:rsidRDefault="00697DC5" w:rsidP="00697DC5">
      <w:pPr>
        <w:pStyle w:val="a8"/>
        <w:spacing w:before="0" w:beforeAutospacing="0" w:after="0" w:afterAutospacing="0"/>
        <w:ind w:left="720" w:hanging="720"/>
      </w:pPr>
      <w:r>
        <w:t xml:space="preserve">Thai, H.-T., Ngo, T., &amp; Uy, B. (2020). A review on modular construction for high-rise buildings. </w:t>
      </w:r>
      <w:r>
        <w:rPr>
          <w:i/>
          <w:iCs/>
        </w:rPr>
        <w:t>Structures</w:t>
      </w:r>
      <w:r>
        <w:t xml:space="preserve">, </w:t>
      </w:r>
      <w:r>
        <w:rPr>
          <w:i/>
          <w:iCs/>
        </w:rPr>
        <w:t>28</w:t>
      </w:r>
      <w:r>
        <w:t>, 1265–1290. https://doi.org/10.1016/j.istruc.2020.09.070</w:t>
      </w:r>
    </w:p>
    <w:p w14:paraId="171BC645" w14:textId="77777777" w:rsidR="00697DC5" w:rsidRDefault="00697DC5" w:rsidP="00697DC5">
      <w:pPr>
        <w:pStyle w:val="a8"/>
        <w:spacing w:before="0" w:beforeAutospacing="0" w:after="0" w:afterAutospacing="0"/>
        <w:ind w:left="720" w:hanging="720"/>
      </w:pPr>
      <w:r>
        <w:t xml:space="preserve">Thurairajah, N., </w:t>
      </w:r>
      <w:proofErr w:type="spellStart"/>
      <w:r>
        <w:t>Rathnasinghe</w:t>
      </w:r>
      <w:proofErr w:type="spellEnd"/>
      <w:r>
        <w:t xml:space="preserve">, A., Ali , M., &amp; Shashwat, S. (2023). Unexpected Challenges in the Modular Construction Implementation: Are UK Contractors Ready? </w:t>
      </w:r>
      <w:r>
        <w:rPr>
          <w:i/>
          <w:iCs/>
        </w:rPr>
        <w:t>MDPI</w:t>
      </w:r>
      <w:r>
        <w:t xml:space="preserve">, </w:t>
      </w:r>
      <w:r>
        <w:rPr>
          <w:i/>
          <w:iCs/>
        </w:rPr>
        <w:t>15</w:t>
      </w:r>
      <w:r>
        <w:t>(10), 8105–8124. https://doi.org/10.3390/su15108105</w:t>
      </w:r>
    </w:p>
    <w:p w14:paraId="1F91F5FF" w14:textId="77777777" w:rsidR="00697DC5" w:rsidRDefault="00697DC5" w:rsidP="00697DC5">
      <w:pPr>
        <w:pStyle w:val="a8"/>
        <w:spacing w:before="0" w:beforeAutospacing="0" w:after="0" w:afterAutospacing="0"/>
        <w:ind w:left="720" w:hanging="720"/>
      </w:pPr>
      <w:r>
        <w:t xml:space="preserve">Tirado, R., </w:t>
      </w:r>
      <w:proofErr w:type="spellStart"/>
      <w:r>
        <w:t>Aublet</w:t>
      </w:r>
      <w:proofErr w:type="spellEnd"/>
      <w:r>
        <w:t xml:space="preserve">, A., Laurenceau, S., &amp; Habert, G. (2022). Challenges and Opportunities for Circular Economy Promotion in the Building Sector. </w:t>
      </w:r>
      <w:r>
        <w:rPr>
          <w:i/>
          <w:iCs/>
        </w:rPr>
        <w:t>Sustainability</w:t>
      </w:r>
      <w:r>
        <w:t xml:space="preserve">, </w:t>
      </w:r>
      <w:r>
        <w:rPr>
          <w:i/>
          <w:iCs/>
        </w:rPr>
        <w:t>14</w:t>
      </w:r>
      <w:r>
        <w:t>(3), 1569. https://doi.org/10.3390/su14031569</w:t>
      </w:r>
    </w:p>
    <w:p w14:paraId="3D970291" w14:textId="77777777" w:rsidR="00697DC5" w:rsidRDefault="00697DC5" w:rsidP="00697DC5">
      <w:pPr>
        <w:pStyle w:val="a8"/>
        <w:spacing w:before="0" w:beforeAutospacing="0" w:after="0" w:afterAutospacing="0"/>
        <w:ind w:left="720" w:hanging="720"/>
      </w:pPr>
      <w:proofErr w:type="spellStart"/>
      <w:r>
        <w:t>Torgautov</w:t>
      </w:r>
      <w:proofErr w:type="spellEnd"/>
      <w:r>
        <w:t xml:space="preserve">, B., </w:t>
      </w:r>
      <w:proofErr w:type="spellStart"/>
      <w:r>
        <w:t>Zhanabayev</w:t>
      </w:r>
      <w:proofErr w:type="spellEnd"/>
      <w:r>
        <w:t xml:space="preserve">, A., </w:t>
      </w:r>
      <w:proofErr w:type="spellStart"/>
      <w:r>
        <w:t>Tleuken</w:t>
      </w:r>
      <w:proofErr w:type="spellEnd"/>
      <w:r>
        <w:t xml:space="preserve">, A., </w:t>
      </w:r>
      <w:proofErr w:type="spellStart"/>
      <w:r>
        <w:t>Turkyilmaz</w:t>
      </w:r>
      <w:proofErr w:type="spellEnd"/>
      <w:r>
        <w:t xml:space="preserve">, A., Mustafa, M., &amp; Karaca, F. (2021). Circular Economy: Challenges and Opportunities in the Construction Sector of Kazakhstan. </w:t>
      </w:r>
      <w:r>
        <w:rPr>
          <w:i/>
          <w:iCs/>
        </w:rPr>
        <w:t>Buildings</w:t>
      </w:r>
      <w:r>
        <w:t xml:space="preserve">, </w:t>
      </w:r>
      <w:r>
        <w:rPr>
          <w:i/>
          <w:iCs/>
        </w:rPr>
        <w:t>11</w:t>
      </w:r>
      <w:r>
        <w:t>(501). https://doi.org/10.3390/buildings11110501</w:t>
      </w:r>
    </w:p>
    <w:p w14:paraId="654A40BA" w14:textId="77777777" w:rsidR="00697DC5" w:rsidRDefault="00697DC5" w:rsidP="00697DC5">
      <w:pPr>
        <w:pStyle w:val="a8"/>
        <w:spacing w:before="0" w:beforeAutospacing="0" w:after="0" w:afterAutospacing="0"/>
        <w:ind w:left="720" w:hanging="720"/>
      </w:pPr>
      <w:proofErr w:type="spellStart"/>
      <w:r>
        <w:t>Trigunarsyah</w:t>
      </w:r>
      <w:proofErr w:type="spellEnd"/>
      <w:r>
        <w:t xml:space="preserve">, B., Santoso, T. P., Hassanain, M. A., &amp; </w:t>
      </w:r>
      <w:proofErr w:type="spellStart"/>
      <w:r>
        <w:t>Tuffaha</w:t>
      </w:r>
      <w:proofErr w:type="spellEnd"/>
      <w:r>
        <w:t xml:space="preserve">, F. (2021). Adopting off-site construction into the Saudi Arabian construction industry. </w:t>
      </w:r>
      <w:r>
        <w:rPr>
          <w:i/>
          <w:iCs/>
        </w:rPr>
        <w:t>Proceedings of the Institution of Civil Engineers - Smart Infrastructure and Construction</w:t>
      </w:r>
      <w:r>
        <w:t xml:space="preserve">, </w:t>
      </w:r>
      <w:r>
        <w:rPr>
          <w:i/>
          <w:iCs/>
        </w:rPr>
        <w:t>173</w:t>
      </w:r>
      <w:r>
        <w:t>(3), 1–8. https://doi.org/10.1680/jsmic.21.00004</w:t>
      </w:r>
    </w:p>
    <w:p w14:paraId="6CA2076B" w14:textId="77777777" w:rsidR="00697DC5" w:rsidRDefault="00697DC5" w:rsidP="00697DC5">
      <w:pPr>
        <w:pStyle w:val="a8"/>
        <w:spacing w:before="0" w:beforeAutospacing="0" w:after="0" w:afterAutospacing="0"/>
        <w:ind w:left="720" w:hanging="720"/>
      </w:pPr>
      <w:r>
        <w:t xml:space="preserve">Ullman, J. B. (2006). Structural Equation Modeling: Reviewing the Basics and Moving Forward. </w:t>
      </w:r>
      <w:r>
        <w:rPr>
          <w:i/>
          <w:iCs/>
        </w:rPr>
        <w:t>Journal of Personality Assessment</w:t>
      </w:r>
      <w:r>
        <w:t xml:space="preserve">, </w:t>
      </w:r>
      <w:r>
        <w:rPr>
          <w:i/>
          <w:iCs/>
        </w:rPr>
        <w:t>87</w:t>
      </w:r>
      <w:r>
        <w:t>(1), 35–50. https://doi.org/10.1207/s15327752jpa8701_03</w:t>
      </w:r>
    </w:p>
    <w:p w14:paraId="1F038AA3" w14:textId="77777777" w:rsidR="00697DC5" w:rsidRDefault="00697DC5" w:rsidP="00697DC5">
      <w:pPr>
        <w:pStyle w:val="a8"/>
        <w:spacing w:before="0" w:beforeAutospacing="0" w:after="0" w:afterAutospacing="0"/>
        <w:ind w:left="720" w:hanging="720"/>
      </w:pPr>
      <w:r>
        <w:t xml:space="preserve">Vaske, J. J., Beaman, J., &amp; </w:t>
      </w:r>
      <w:proofErr w:type="spellStart"/>
      <w:r>
        <w:t>Sponarski</w:t>
      </w:r>
      <w:proofErr w:type="spellEnd"/>
      <w:r>
        <w:t xml:space="preserve">, C. C. (2016). Rethinking Internal Consistency in Cronbach’s Alpha. </w:t>
      </w:r>
      <w:r>
        <w:rPr>
          <w:i/>
          <w:iCs/>
        </w:rPr>
        <w:t>Leisure Sciences</w:t>
      </w:r>
      <w:r>
        <w:t xml:space="preserve">, </w:t>
      </w:r>
      <w:r>
        <w:rPr>
          <w:i/>
          <w:iCs/>
        </w:rPr>
        <w:t>39</w:t>
      </w:r>
      <w:r>
        <w:t>(2), 163–173. https://doi.org/10.1080/01490400.2015.1127189</w:t>
      </w:r>
    </w:p>
    <w:p w14:paraId="65EA3EF1" w14:textId="77777777" w:rsidR="00697DC5" w:rsidRDefault="00697DC5" w:rsidP="00697DC5">
      <w:pPr>
        <w:pStyle w:val="a8"/>
        <w:spacing w:before="0" w:beforeAutospacing="0" w:after="0" w:afterAutospacing="0"/>
        <w:ind w:left="720" w:hanging="720"/>
      </w:pPr>
      <w:r>
        <w:t xml:space="preserve">Wang, S., Wang, C., &amp; Li, W. (2022). Research on Incentive Policy Evaluation of Prefabricated Buildings Based on Grey Relational Analysis. </w:t>
      </w:r>
      <w:r>
        <w:rPr>
          <w:i/>
          <w:iCs/>
        </w:rPr>
        <w:t>Mobile Information Systems</w:t>
      </w:r>
      <w:r>
        <w:t xml:space="preserve">, </w:t>
      </w:r>
      <w:r>
        <w:rPr>
          <w:i/>
          <w:iCs/>
        </w:rPr>
        <w:t>2022</w:t>
      </w:r>
      <w:r>
        <w:t>, 1–13. https://doi.org/10.1155/2022/9188095</w:t>
      </w:r>
    </w:p>
    <w:p w14:paraId="667D9870" w14:textId="77777777" w:rsidR="00697DC5" w:rsidRDefault="00697DC5" w:rsidP="00697DC5">
      <w:pPr>
        <w:pStyle w:val="a8"/>
        <w:spacing w:before="0" w:beforeAutospacing="0" w:after="0" w:afterAutospacing="0"/>
        <w:ind w:left="720" w:hanging="720"/>
      </w:pPr>
      <w:r>
        <w:t xml:space="preserve">Wasim, M., Vaz Serra, P., &amp; Ngo, T. D. (2020). Design for manufacturing and assembly for sustainable, quick and cost-effective prefabricated construction – a review. </w:t>
      </w:r>
      <w:r>
        <w:rPr>
          <w:i/>
          <w:iCs/>
        </w:rPr>
        <w:t>International Journal of Construction Management</w:t>
      </w:r>
      <w:r>
        <w:t xml:space="preserve">, </w:t>
      </w:r>
      <w:r>
        <w:rPr>
          <w:i/>
          <w:iCs/>
        </w:rPr>
        <w:t>22</w:t>
      </w:r>
      <w:r>
        <w:t>(15), 3014–3022. https://doi.org/10.1080/15623599.2020.1837720</w:t>
      </w:r>
    </w:p>
    <w:p w14:paraId="7B4DE84F" w14:textId="77777777" w:rsidR="00697DC5" w:rsidRDefault="00697DC5" w:rsidP="00697DC5">
      <w:pPr>
        <w:pStyle w:val="a8"/>
        <w:spacing w:before="0" w:beforeAutospacing="0" w:after="0" w:afterAutospacing="0"/>
        <w:ind w:left="720" w:hanging="720"/>
      </w:pPr>
      <w:r>
        <w:t xml:space="preserve">Wu, S.-H. (2017). </w:t>
      </w:r>
      <w:r>
        <w:rPr>
          <w:i/>
          <w:iCs/>
        </w:rPr>
        <w:t>Use BIM and Prefabrication to Reduce Construction Waste</w:t>
      </w:r>
      <w:r>
        <w:t xml:space="preserve"> [Master’s Thesis].</w:t>
      </w:r>
    </w:p>
    <w:p w14:paraId="76D626EA" w14:textId="77777777" w:rsidR="00697DC5" w:rsidRDefault="00697DC5" w:rsidP="00697DC5">
      <w:pPr>
        <w:pStyle w:val="a8"/>
        <w:spacing w:before="0" w:beforeAutospacing="0" w:after="0" w:afterAutospacing="0"/>
        <w:ind w:left="720" w:hanging="720"/>
      </w:pPr>
      <w:r>
        <w:t xml:space="preserve">Wu, Z., Luo, L., Li, H., Wang, Y., Bi, G., &amp; Antwi-Afari, M. F. (2021). An Analysis on Promoting Prefabrication Implementation in Construction Industry towards Sustainability. </w:t>
      </w:r>
      <w:r>
        <w:rPr>
          <w:i/>
          <w:iCs/>
        </w:rPr>
        <w:t>ProQuest</w:t>
      </w:r>
      <w:r>
        <w:t xml:space="preserve">, </w:t>
      </w:r>
      <w:r>
        <w:rPr>
          <w:i/>
          <w:iCs/>
        </w:rPr>
        <w:t>18</w:t>
      </w:r>
      <w:r>
        <w:t>(21), 11493. https://doi.org/10.3390/ijerph182111493</w:t>
      </w:r>
    </w:p>
    <w:p w14:paraId="109FE7E8" w14:textId="77777777" w:rsidR="00697DC5" w:rsidRDefault="00697DC5" w:rsidP="00697DC5">
      <w:pPr>
        <w:pStyle w:val="a8"/>
        <w:spacing w:before="0" w:beforeAutospacing="0" w:after="0" w:afterAutospacing="0"/>
        <w:ind w:left="720" w:hanging="720"/>
      </w:pPr>
      <w:proofErr w:type="spellStart"/>
      <w:r>
        <w:t>Wuni</w:t>
      </w:r>
      <w:proofErr w:type="spellEnd"/>
      <w:r>
        <w:t xml:space="preserve">, I. Y., &amp; Shen, G. Q. (2020). Critical success factors for modular integrated construction projects: a review. </w:t>
      </w:r>
      <w:r>
        <w:rPr>
          <w:i/>
          <w:iCs/>
        </w:rPr>
        <w:t>Building Research &amp; Information</w:t>
      </w:r>
      <w:r>
        <w:t xml:space="preserve">, </w:t>
      </w:r>
      <w:r>
        <w:rPr>
          <w:i/>
          <w:iCs/>
        </w:rPr>
        <w:t>48</w:t>
      </w:r>
      <w:r>
        <w:t>(7), 1–22.</w:t>
      </w:r>
    </w:p>
    <w:p w14:paraId="61905D5C" w14:textId="77777777" w:rsidR="00697DC5" w:rsidRDefault="00697DC5" w:rsidP="00697DC5">
      <w:pPr>
        <w:pStyle w:val="a8"/>
        <w:spacing w:before="0" w:beforeAutospacing="0" w:after="0" w:afterAutospacing="0"/>
        <w:ind w:left="720" w:hanging="720"/>
      </w:pPr>
      <w:proofErr w:type="spellStart"/>
      <w:r>
        <w:t>Wuni</w:t>
      </w:r>
      <w:proofErr w:type="spellEnd"/>
      <w:r>
        <w:t xml:space="preserve">, I. Y., &amp; Shen, G. Q. (2022). Developing critical success factors for integrating circular economy into modular construction projects in Hong Kong. </w:t>
      </w:r>
      <w:r>
        <w:rPr>
          <w:i/>
          <w:iCs/>
        </w:rPr>
        <w:t>Sustainable Production and Consumption</w:t>
      </w:r>
      <w:r>
        <w:t xml:space="preserve">, </w:t>
      </w:r>
      <w:r>
        <w:rPr>
          <w:i/>
          <w:iCs/>
        </w:rPr>
        <w:t>29</w:t>
      </w:r>
      <w:r>
        <w:t>. https://doi.org/10.1016/j.spc.2021.11.010</w:t>
      </w:r>
    </w:p>
    <w:p w14:paraId="7A5A8775" w14:textId="77777777" w:rsidR="00697DC5" w:rsidRDefault="00697DC5" w:rsidP="00697DC5">
      <w:pPr>
        <w:pStyle w:val="a8"/>
        <w:spacing w:before="0" w:beforeAutospacing="0" w:after="0" w:afterAutospacing="0"/>
        <w:ind w:left="720" w:hanging="720"/>
      </w:pPr>
      <w:r>
        <w:t xml:space="preserve">Xu, Z., Zayed, T., &amp; Niu, Y. (2020). Comparative analysis of modular construction practices in mainland China, Hong Kong and Singapore. </w:t>
      </w:r>
      <w:r>
        <w:rPr>
          <w:i/>
          <w:iCs/>
        </w:rPr>
        <w:t>Journal of Cleaner Production</w:t>
      </w:r>
      <w:r>
        <w:t xml:space="preserve">, </w:t>
      </w:r>
      <w:r>
        <w:rPr>
          <w:i/>
          <w:iCs/>
        </w:rPr>
        <w:t>245</w:t>
      </w:r>
      <w:r>
        <w:t>, 118861. https://doi.org/10.1016/j.jclepro.2019.118861</w:t>
      </w:r>
    </w:p>
    <w:p w14:paraId="7E0B8910" w14:textId="77777777" w:rsidR="00697DC5" w:rsidRDefault="00697DC5" w:rsidP="00697DC5">
      <w:pPr>
        <w:pStyle w:val="a8"/>
        <w:spacing w:before="0" w:beforeAutospacing="0" w:after="0" w:afterAutospacing="0"/>
        <w:ind w:left="720" w:hanging="720"/>
      </w:pPr>
      <w:r>
        <w:lastRenderedPageBreak/>
        <w:t xml:space="preserve">Yong, A. G., &amp; Pearce, S. (2013). A Beginner’s Guide to Factor Analysis: Focusing on Exploratory Factor Analysis. </w:t>
      </w:r>
      <w:r>
        <w:rPr>
          <w:i/>
          <w:iCs/>
        </w:rPr>
        <w:t>Tutorials in Quantitative Methods for Psychology</w:t>
      </w:r>
      <w:r>
        <w:t xml:space="preserve">, </w:t>
      </w:r>
      <w:r>
        <w:rPr>
          <w:i/>
          <w:iCs/>
        </w:rPr>
        <w:t>9</w:t>
      </w:r>
      <w:r>
        <w:t>(2), 79–94. https://doi.org/10.20982/tqmp.09.2.p079</w:t>
      </w:r>
    </w:p>
    <w:p w14:paraId="1B962ADE" w14:textId="77777777" w:rsidR="00697DC5" w:rsidRDefault="00697DC5" w:rsidP="00697DC5">
      <w:pPr>
        <w:pStyle w:val="a8"/>
        <w:spacing w:before="0" w:beforeAutospacing="0" w:after="0" w:afterAutospacing="0"/>
        <w:ind w:left="720" w:hanging="720"/>
      </w:pPr>
      <w:r>
        <w:t xml:space="preserve">Zhang, W., Lee, M. W., </w:t>
      </w:r>
      <w:proofErr w:type="spellStart"/>
      <w:r>
        <w:t>Jaillon</w:t>
      </w:r>
      <w:proofErr w:type="spellEnd"/>
      <w:r>
        <w:t xml:space="preserve">, L., &amp; Poon, C.-S. (2018). The hindrance to using prefabrication in Hong Kong’s building industry. </w:t>
      </w:r>
      <w:r>
        <w:rPr>
          <w:i/>
          <w:iCs/>
        </w:rPr>
        <w:t>Journal of Cleaner Production</w:t>
      </w:r>
      <w:r>
        <w:t xml:space="preserve">, </w:t>
      </w:r>
      <w:r>
        <w:rPr>
          <w:i/>
          <w:iCs/>
        </w:rPr>
        <w:t>204</w:t>
      </w:r>
      <w:r>
        <w:t>, 70–81. https://doi.org/10.1016/j.jclepro.2018.08.190</w:t>
      </w:r>
    </w:p>
    <w:p w14:paraId="6AF74A75" w14:textId="77777777" w:rsidR="00697DC5" w:rsidRDefault="00697DC5" w:rsidP="00697DC5">
      <w:pPr>
        <w:pStyle w:val="a8"/>
        <w:spacing w:before="0" w:beforeAutospacing="0" w:after="0" w:afterAutospacing="0"/>
        <w:ind w:left="720" w:hanging="720"/>
      </w:pPr>
      <w:r>
        <w:t xml:space="preserve">Zhang, Y., Pan, M., Pan, W., Yang, Y., &amp; Wu, J. (2024). Enhancing modular construction supply chain: Drivers, opportunities, constraints, concerns, strategies, and measures. </w:t>
      </w:r>
      <w:r>
        <w:rPr>
          <w:i/>
          <w:iCs/>
        </w:rPr>
        <w:t>Developments in the Built Environment</w:t>
      </w:r>
      <w:r>
        <w:t xml:space="preserve">, </w:t>
      </w:r>
      <w:r>
        <w:rPr>
          <w:i/>
          <w:iCs/>
        </w:rPr>
        <w:t>18</w:t>
      </w:r>
      <w:r>
        <w:t>, 100408–100408. https://doi.org/10.1016/j.dibe.2024.100408</w:t>
      </w:r>
    </w:p>
    <w:p w14:paraId="402CFA71" w14:textId="77777777" w:rsidR="00C16AAF" w:rsidRDefault="00C16AAF" w:rsidP="00A86139">
      <w:pPr>
        <w:pStyle w:val="a8"/>
        <w:spacing w:before="0" w:beforeAutospacing="0" w:after="0" w:afterAutospacing="0" w:line="360" w:lineRule="auto"/>
        <w:ind w:firstLine="720"/>
      </w:pPr>
    </w:p>
    <w:p w14:paraId="18F9D5EF" w14:textId="0F907360" w:rsidR="00A66C02" w:rsidRDefault="00A66C02" w:rsidP="005E4DEF">
      <w:pPr>
        <w:pStyle w:val="a8"/>
        <w:spacing w:before="0" w:beforeAutospacing="0" w:after="0" w:afterAutospacing="0" w:line="360" w:lineRule="auto"/>
        <w:ind w:firstLine="720"/>
      </w:pPr>
    </w:p>
    <w:p w14:paraId="550DCC1B" w14:textId="77777777" w:rsidR="008C10AB" w:rsidRDefault="008C10AB" w:rsidP="00FB22C2">
      <w:pPr>
        <w:pStyle w:val="a8"/>
        <w:spacing w:before="0" w:beforeAutospacing="0" w:after="0" w:afterAutospacing="0" w:line="360" w:lineRule="auto"/>
        <w:ind w:firstLine="720"/>
      </w:pPr>
    </w:p>
    <w:p w14:paraId="3BD9FB34" w14:textId="77777777" w:rsidR="009A4CB7" w:rsidRDefault="009A4CB7" w:rsidP="00296BD6">
      <w:pPr>
        <w:pStyle w:val="a8"/>
        <w:spacing w:before="0" w:beforeAutospacing="0" w:after="0" w:afterAutospacing="0" w:line="360" w:lineRule="auto"/>
      </w:pPr>
    </w:p>
    <w:p w14:paraId="7F002ED3" w14:textId="77777777" w:rsidR="003B4153" w:rsidRDefault="003B4153" w:rsidP="00296BD6">
      <w:pPr>
        <w:pStyle w:val="a8"/>
        <w:spacing w:before="0" w:beforeAutospacing="0" w:after="0" w:afterAutospacing="0" w:line="360" w:lineRule="auto"/>
      </w:pPr>
    </w:p>
    <w:p w14:paraId="47106ECA" w14:textId="77777777" w:rsidR="003B4153" w:rsidRDefault="003B4153" w:rsidP="00296BD6">
      <w:pPr>
        <w:pStyle w:val="a8"/>
        <w:spacing w:before="0" w:beforeAutospacing="0" w:after="0" w:afterAutospacing="0" w:line="360" w:lineRule="auto"/>
      </w:pPr>
    </w:p>
    <w:p w14:paraId="778F1EE6" w14:textId="77777777" w:rsidR="003B4153" w:rsidRDefault="003B4153" w:rsidP="00296BD6">
      <w:pPr>
        <w:pStyle w:val="a8"/>
        <w:spacing w:before="0" w:beforeAutospacing="0" w:after="0" w:afterAutospacing="0" w:line="360" w:lineRule="auto"/>
      </w:pPr>
    </w:p>
    <w:p w14:paraId="4FD99405" w14:textId="77777777" w:rsidR="003B4153" w:rsidRDefault="003B4153" w:rsidP="00296BD6">
      <w:pPr>
        <w:pStyle w:val="a8"/>
        <w:spacing w:before="0" w:beforeAutospacing="0" w:after="0" w:afterAutospacing="0" w:line="360" w:lineRule="auto"/>
      </w:pPr>
    </w:p>
    <w:p w14:paraId="155A40B0" w14:textId="77777777" w:rsidR="003B4153" w:rsidRDefault="003B4153" w:rsidP="00296BD6">
      <w:pPr>
        <w:pStyle w:val="a8"/>
        <w:spacing w:before="0" w:beforeAutospacing="0" w:after="0" w:afterAutospacing="0" w:line="360" w:lineRule="auto"/>
      </w:pPr>
    </w:p>
    <w:p w14:paraId="2D09B8FD" w14:textId="77777777" w:rsidR="003B4153" w:rsidRDefault="003B4153" w:rsidP="00296BD6">
      <w:pPr>
        <w:pStyle w:val="a8"/>
        <w:spacing w:before="0" w:beforeAutospacing="0" w:after="0" w:afterAutospacing="0" w:line="360" w:lineRule="auto"/>
      </w:pPr>
    </w:p>
    <w:p w14:paraId="0093C56C" w14:textId="77777777" w:rsidR="003B4153" w:rsidRDefault="003B4153" w:rsidP="00296BD6">
      <w:pPr>
        <w:pStyle w:val="a8"/>
        <w:spacing w:before="0" w:beforeAutospacing="0" w:after="0" w:afterAutospacing="0" w:line="360" w:lineRule="auto"/>
      </w:pPr>
    </w:p>
    <w:p w14:paraId="7C7DAEC2" w14:textId="77777777" w:rsidR="003B4153" w:rsidRDefault="003B4153" w:rsidP="00296BD6">
      <w:pPr>
        <w:pStyle w:val="a8"/>
        <w:spacing w:before="0" w:beforeAutospacing="0" w:after="0" w:afterAutospacing="0" w:line="360" w:lineRule="auto"/>
      </w:pPr>
    </w:p>
    <w:p w14:paraId="11B6CDF6" w14:textId="77777777" w:rsidR="003B4153" w:rsidRDefault="003B4153" w:rsidP="00296BD6">
      <w:pPr>
        <w:pStyle w:val="a8"/>
        <w:spacing w:before="0" w:beforeAutospacing="0" w:after="0" w:afterAutospacing="0" w:line="360" w:lineRule="auto"/>
      </w:pPr>
    </w:p>
    <w:p w14:paraId="4D66A6BB" w14:textId="77777777" w:rsidR="003B4153" w:rsidRDefault="003B4153" w:rsidP="00296BD6">
      <w:pPr>
        <w:pStyle w:val="a8"/>
        <w:spacing w:before="0" w:beforeAutospacing="0" w:after="0" w:afterAutospacing="0" w:line="360" w:lineRule="auto"/>
      </w:pPr>
    </w:p>
    <w:p w14:paraId="0FFE8877" w14:textId="77777777" w:rsidR="003B4153" w:rsidRDefault="003B4153" w:rsidP="00296BD6">
      <w:pPr>
        <w:pStyle w:val="a8"/>
        <w:spacing w:before="0" w:beforeAutospacing="0" w:after="0" w:afterAutospacing="0" w:line="360" w:lineRule="auto"/>
      </w:pPr>
    </w:p>
    <w:p w14:paraId="1B2764FB" w14:textId="77777777" w:rsidR="003B4153" w:rsidRDefault="003B4153" w:rsidP="00296BD6">
      <w:pPr>
        <w:pStyle w:val="a8"/>
        <w:spacing w:before="0" w:beforeAutospacing="0" w:after="0" w:afterAutospacing="0" w:line="360" w:lineRule="auto"/>
      </w:pPr>
    </w:p>
    <w:p w14:paraId="105A72A3" w14:textId="77777777" w:rsidR="003B4153" w:rsidRDefault="003B4153" w:rsidP="00296BD6">
      <w:pPr>
        <w:pStyle w:val="a8"/>
        <w:spacing w:before="0" w:beforeAutospacing="0" w:after="0" w:afterAutospacing="0" w:line="360" w:lineRule="auto"/>
      </w:pPr>
    </w:p>
    <w:p w14:paraId="05A8268E" w14:textId="77777777" w:rsidR="003B4153" w:rsidRDefault="003B4153" w:rsidP="00296BD6">
      <w:pPr>
        <w:pStyle w:val="a8"/>
        <w:spacing w:before="0" w:beforeAutospacing="0" w:after="0" w:afterAutospacing="0" w:line="360" w:lineRule="auto"/>
      </w:pPr>
    </w:p>
    <w:p w14:paraId="3B48C0EB" w14:textId="77777777" w:rsidR="003B4153" w:rsidRDefault="003B4153" w:rsidP="00296BD6">
      <w:pPr>
        <w:pStyle w:val="a8"/>
        <w:spacing w:before="0" w:beforeAutospacing="0" w:after="0" w:afterAutospacing="0" w:line="360" w:lineRule="auto"/>
      </w:pPr>
    </w:p>
    <w:p w14:paraId="39A7EA78" w14:textId="77777777" w:rsidR="003B4153" w:rsidRDefault="003B4153" w:rsidP="00296BD6">
      <w:pPr>
        <w:pStyle w:val="a8"/>
        <w:spacing w:before="0" w:beforeAutospacing="0" w:after="0" w:afterAutospacing="0" w:line="360" w:lineRule="auto"/>
      </w:pPr>
    </w:p>
    <w:p w14:paraId="22B30AA0" w14:textId="77777777" w:rsidR="003B4153" w:rsidRDefault="003B4153" w:rsidP="00296BD6">
      <w:pPr>
        <w:pStyle w:val="a8"/>
        <w:spacing w:before="0" w:beforeAutospacing="0" w:after="0" w:afterAutospacing="0" w:line="360" w:lineRule="auto"/>
      </w:pPr>
    </w:p>
    <w:p w14:paraId="44B572C6" w14:textId="77777777" w:rsidR="003B4153" w:rsidRDefault="003B4153" w:rsidP="00296BD6">
      <w:pPr>
        <w:pStyle w:val="a8"/>
        <w:spacing w:before="0" w:beforeAutospacing="0" w:after="0" w:afterAutospacing="0" w:line="360" w:lineRule="auto"/>
      </w:pPr>
    </w:p>
    <w:p w14:paraId="4C005A63" w14:textId="77777777" w:rsidR="003B4153" w:rsidRDefault="003B4153" w:rsidP="00296BD6">
      <w:pPr>
        <w:pStyle w:val="a8"/>
        <w:spacing w:before="0" w:beforeAutospacing="0" w:after="0" w:afterAutospacing="0" w:line="360" w:lineRule="auto"/>
      </w:pPr>
    </w:p>
    <w:p w14:paraId="2D80E693" w14:textId="2F784FB8" w:rsidR="003C1247" w:rsidRPr="00E9153A" w:rsidRDefault="003C1247" w:rsidP="00E9153A">
      <w:pPr>
        <w:pStyle w:val="1"/>
        <w:tabs>
          <w:tab w:val="left" w:pos="6379"/>
        </w:tabs>
        <w:spacing w:line="360" w:lineRule="auto"/>
        <w:jc w:val="center"/>
        <w:rPr>
          <w:rFonts w:ascii="Times New Roman" w:eastAsia="Times New Roman" w:hAnsi="Times New Roman" w:cs="Times New Roman"/>
          <w:b/>
          <w:sz w:val="32"/>
          <w:szCs w:val="32"/>
        </w:rPr>
      </w:pPr>
      <w:bookmarkStart w:id="100" w:name="_Toc165815209"/>
      <w:r w:rsidRPr="00E9153A">
        <w:rPr>
          <w:rFonts w:ascii="Times New Roman" w:eastAsia="Times New Roman" w:hAnsi="Times New Roman" w:cs="Times New Roman"/>
          <w:b/>
          <w:sz w:val="32"/>
          <w:szCs w:val="32"/>
        </w:rPr>
        <w:lastRenderedPageBreak/>
        <w:t>Appendices</w:t>
      </w:r>
      <w:bookmarkEnd w:id="100"/>
    </w:p>
    <w:p w14:paraId="0CCF74ED" w14:textId="6265942A" w:rsidR="00FA0A5C" w:rsidRDefault="00E9153A" w:rsidP="00373136">
      <w:pPr>
        <w:spacing w:line="360" w:lineRule="auto"/>
        <w:rPr>
          <w:rFonts w:ascii="Times New Roman" w:eastAsia="Times New Roman" w:hAnsi="Times New Roman" w:cs="Times New Roman"/>
          <w:b/>
          <w:bCs/>
          <w:sz w:val="28"/>
          <w:szCs w:val="28"/>
          <w:u w:val="single"/>
        </w:rPr>
      </w:pPr>
      <w:r w:rsidRPr="00E9153A">
        <w:rPr>
          <w:rFonts w:ascii="Times New Roman" w:eastAsia="Times New Roman" w:hAnsi="Times New Roman" w:cs="Times New Roman"/>
          <w:b/>
          <w:bCs/>
          <w:sz w:val="28"/>
          <w:szCs w:val="28"/>
          <w:u w:val="single"/>
        </w:rPr>
        <w:t>Appendix A</w:t>
      </w:r>
    </w:p>
    <w:p w14:paraId="2DC1EE72" w14:textId="1020129C" w:rsidR="00501993" w:rsidRDefault="00501993" w:rsidP="00501993">
      <w:pPr>
        <w:spacing w:line="360" w:lineRule="auto"/>
        <w:jc w:val="center"/>
        <w:rPr>
          <w:rFonts w:ascii="Times New Roman" w:eastAsia="Times New Roman" w:hAnsi="Times New Roman" w:cs="Times New Roman"/>
          <w:b/>
          <w:bCs/>
          <w:sz w:val="28"/>
          <w:szCs w:val="28"/>
          <w:u w:val="single"/>
        </w:rPr>
      </w:pPr>
      <w:r>
        <w:rPr>
          <w:noProof/>
        </w:rPr>
        <w:drawing>
          <wp:inline distT="0" distB="0" distL="0" distR="0" wp14:anchorId="3976B214" wp14:editId="44D63BA0">
            <wp:extent cx="3177540" cy="4033371"/>
            <wp:effectExtent l="0" t="0" r="3810" b="5715"/>
            <wp:docPr id="2037973084" name="Рисунок 1" descr="Изображение выглядит как текст, Шрифт, письмо,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973084" name="Рисунок 1" descr="Изображение выглядит как текст, Шрифт, письмо, снимок экрана&#10;&#10;Автоматически созданное описание"/>
                    <pic:cNvPicPr/>
                  </pic:nvPicPr>
                  <pic:blipFill>
                    <a:blip r:embed="rId25"/>
                    <a:stretch>
                      <a:fillRect/>
                    </a:stretch>
                  </pic:blipFill>
                  <pic:spPr>
                    <a:xfrm>
                      <a:off x="0" y="0"/>
                      <a:ext cx="3179437" cy="4035779"/>
                    </a:xfrm>
                    <a:prstGeom prst="rect">
                      <a:avLst/>
                    </a:prstGeom>
                  </pic:spPr>
                </pic:pic>
              </a:graphicData>
            </a:graphic>
          </wp:inline>
        </w:drawing>
      </w:r>
    </w:p>
    <w:p w14:paraId="2829809B" w14:textId="6EF71F26" w:rsidR="00501993" w:rsidRDefault="00501993" w:rsidP="00501993">
      <w:pPr>
        <w:spacing w:line="360" w:lineRule="auto"/>
        <w:jc w:val="center"/>
        <w:rPr>
          <w:rFonts w:ascii="Times New Roman" w:eastAsia="Times New Roman" w:hAnsi="Times New Roman" w:cs="Times New Roman"/>
          <w:b/>
          <w:bCs/>
          <w:i/>
          <w:iCs/>
          <w:sz w:val="24"/>
          <w:szCs w:val="24"/>
        </w:rPr>
      </w:pPr>
      <w:r w:rsidRPr="00204B6B">
        <w:rPr>
          <w:rFonts w:ascii="Times New Roman" w:eastAsia="Times New Roman" w:hAnsi="Times New Roman" w:cs="Times New Roman"/>
          <w:b/>
          <w:bCs/>
          <w:i/>
          <w:iCs/>
          <w:sz w:val="24"/>
          <w:szCs w:val="24"/>
        </w:rPr>
        <w:t xml:space="preserve">Figure </w:t>
      </w:r>
      <w:r>
        <w:rPr>
          <w:rFonts w:ascii="Times New Roman" w:eastAsia="Times New Roman" w:hAnsi="Times New Roman" w:cs="Times New Roman"/>
          <w:b/>
          <w:bCs/>
          <w:i/>
          <w:iCs/>
          <w:sz w:val="24"/>
          <w:szCs w:val="24"/>
        </w:rPr>
        <w:t>A.</w:t>
      </w:r>
      <w:r w:rsidRPr="00204B6B">
        <w:rPr>
          <w:rFonts w:ascii="Times New Roman" w:eastAsia="Times New Roman" w:hAnsi="Times New Roman" w:cs="Times New Roman"/>
          <w:b/>
          <w:bCs/>
          <w:i/>
          <w:iCs/>
          <w:sz w:val="24"/>
          <w:szCs w:val="24"/>
        </w:rPr>
        <w:t xml:space="preserve">1. </w:t>
      </w:r>
      <w:r>
        <w:rPr>
          <w:rFonts w:ascii="Times New Roman" w:eastAsia="Times New Roman" w:hAnsi="Times New Roman" w:cs="Times New Roman"/>
          <w:b/>
          <w:bCs/>
          <w:i/>
          <w:iCs/>
          <w:sz w:val="24"/>
          <w:szCs w:val="24"/>
        </w:rPr>
        <w:t>Introduction to the survey</w:t>
      </w:r>
    </w:p>
    <w:p w14:paraId="24FB8D7C" w14:textId="5B140940" w:rsidR="00501993" w:rsidRDefault="00501993" w:rsidP="00501993">
      <w:pPr>
        <w:spacing w:line="360" w:lineRule="auto"/>
        <w:jc w:val="center"/>
        <w:rPr>
          <w:rFonts w:ascii="Times New Roman" w:eastAsia="Times New Roman" w:hAnsi="Times New Roman" w:cs="Times New Roman"/>
          <w:b/>
          <w:bCs/>
          <w:i/>
          <w:iCs/>
          <w:sz w:val="24"/>
          <w:szCs w:val="24"/>
        </w:rPr>
      </w:pPr>
      <w:r>
        <w:rPr>
          <w:noProof/>
        </w:rPr>
        <w:drawing>
          <wp:inline distT="0" distB="0" distL="0" distR="0" wp14:anchorId="2AB3D197" wp14:editId="0FF8DA8B">
            <wp:extent cx="4739640" cy="2015866"/>
            <wp:effectExtent l="0" t="0" r="3810" b="3810"/>
            <wp:docPr id="1100339120"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339120" name="Рисунок 1" descr="Изображение выглядит как текст, снимок экрана, Шрифт&#10;&#10;Автоматически созданное описание"/>
                    <pic:cNvPicPr/>
                  </pic:nvPicPr>
                  <pic:blipFill>
                    <a:blip r:embed="rId26"/>
                    <a:stretch>
                      <a:fillRect/>
                    </a:stretch>
                  </pic:blipFill>
                  <pic:spPr>
                    <a:xfrm>
                      <a:off x="0" y="0"/>
                      <a:ext cx="4745754" cy="2018466"/>
                    </a:xfrm>
                    <a:prstGeom prst="rect">
                      <a:avLst/>
                    </a:prstGeom>
                  </pic:spPr>
                </pic:pic>
              </a:graphicData>
            </a:graphic>
          </wp:inline>
        </w:drawing>
      </w:r>
    </w:p>
    <w:p w14:paraId="36E617F7" w14:textId="1AFAF30B" w:rsidR="00501993" w:rsidRDefault="00501993" w:rsidP="00501993">
      <w:pPr>
        <w:spacing w:line="360" w:lineRule="auto"/>
        <w:jc w:val="center"/>
        <w:rPr>
          <w:rFonts w:ascii="Times New Roman" w:eastAsia="Times New Roman" w:hAnsi="Times New Roman" w:cs="Times New Roman"/>
          <w:b/>
          <w:bCs/>
          <w:i/>
          <w:iCs/>
          <w:sz w:val="24"/>
          <w:szCs w:val="24"/>
        </w:rPr>
      </w:pPr>
      <w:r w:rsidRPr="00204B6B">
        <w:rPr>
          <w:rFonts w:ascii="Times New Roman" w:eastAsia="Times New Roman" w:hAnsi="Times New Roman" w:cs="Times New Roman"/>
          <w:b/>
          <w:bCs/>
          <w:i/>
          <w:iCs/>
          <w:sz w:val="24"/>
          <w:szCs w:val="24"/>
        </w:rPr>
        <w:t xml:space="preserve">Figure </w:t>
      </w:r>
      <w:r>
        <w:rPr>
          <w:rFonts w:ascii="Times New Roman" w:eastAsia="Times New Roman" w:hAnsi="Times New Roman" w:cs="Times New Roman"/>
          <w:b/>
          <w:bCs/>
          <w:i/>
          <w:iCs/>
          <w:sz w:val="24"/>
          <w:szCs w:val="24"/>
        </w:rPr>
        <w:t>A.2</w:t>
      </w:r>
      <w:r w:rsidRPr="00204B6B">
        <w:rPr>
          <w:rFonts w:ascii="Times New Roman" w:eastAsia="Times New Roman" w:hAnsi="Times New Roman" w:cs="Times New Roman"/>
          <w:b/>
          <w:bCs/>
          <w:i/>
          <w:iCs/>
          <w:sz w:val="24"/>
          <w:szCs w:val="24"/>
        </w:rPr>
        <w:t xml:space="preserve">. </w:t>
      </w:r>
      <w:r>
        <w:rPr>
          <w:rFonts w:ascii="Times New Roman" w:eastAsia="Times New Roman" w:hAnsi="Times New Roman" w:cs="Times New Roman"/>
          <w:b/>
          <w:bCs/>
          <w:i/>
          <w:iCs/>
          <w:sz w:val="24"/>
          <w:szCs w:val="24"/>
        </w:rPr>
        <w:t>Consent form agreement</w:t>
      </w:r>
    </w:p>
    <w:p w14:paraId="5B8E224E" w14:textId="77777777" w:rsidR="00501993" w:rsidRPr="00501993" w:rsidRDefault="00501993" w:rsidP="00501993">
      <w:pPr>
        <w:spacing w:line="360" w:lineRule="auto"/>
        <w:jc w:val="center"/>
        <w:rPr>
          <w:rFonts w:ascii="Times New Roman" w:eastAsia="Times New Roman" w:hAnsi="Times New Roman" w:cs="Times New Roman"/>
          <w:b/>
          <w:bCs/>
          <w:i/>
          <w:iCs/>
          <w:sz w:val="24"/>
          <w:szCs w:val="24"/>
        </w:rPr>
      </w:pPr>
    </w:p>
    <w:p w14:paraId="633A22B9" w14:textId="39C12B7F" w:rsidR="003C1247" w:rsidRDefault="00EC6F95" w:rsidP="00373136">
      <w:pPr>
        <w:spacing w:line="360" w:lineRule="auto"/>
        <w:jc w:val="center"/>
        <w:rPr>
          <w:rFonts w:ascii="Times New Roman" w:eastAsia="Times New Roman" w:hAnsi="Times New Roman" w:cs="Times New Roman"/>
          <w:sz w:val="24"/>
          <w:szCs w:val="24"/>
        </w:rPr>
      </w:pPr>
      <w:r>
        <w:rPr>
          <w:noProof/>
        </w:rPr>
        <w:lastRenderedPageBreak/>
        <w:drawing>
          <wp:inline distT="0" distB="0" distL="0" distR="0" wp14:anchorId="42AE7117" wp14:editId="0DAB79CD">
            <wp:extent cx="4023153" cy="2270760"/>
            <wp:effectExtent l="0" t="0" r="0" b="0"/>
            <wp:docPr id="718777522" name="Рисунок 1"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777522" name="Рисунок 1" descr="Изображение выглядит как текст, снимок экрана, Шрифт, дизайн&#10;&#10;Автоматически созданное описание"/>
                    <pic:cNvPicPr/>
                  </pic:nvPicPr>
                  <pic:blipFill>
                    <a:blip r:embed="rId27"/>
                    <a:stretch>
                      <a:fillRect/>
                    </a:stretch>
                  </pic:blipFill>
                  <pic:spPr>
                    <a:xfrm>
                      <a:off x="0" y="0"/>
                      <a:ext cx="4030100" cy="2274681"/>
                    </a:xfrm>
                    <a:prstGeom prst="rect">
                      <a:avLst/>
                    </a:prstGeom>
                  </pic:spPr>
                </pic:pic>
              </a:graphicData>
            </a:graphic>
          </wp:inline>
        </w:drawing>
      </w:r>
    </w:p>
    <w:p w14:paraId="67904866" w14:textId="3402D3DD" w:rsidR="003C1247" w:rsidRPr="00501993" w:rsidRDefault="003C1247" w:rsidP="00501993">
      <w:pPr>
        <w:spacing w:line="360" w:lineRule="auto"/>
        <w:jc w:val="center"/>
        <w:rPr>
          <w:rFonts w:ascii="Times New Roman" w:eastAsia="Times New Roman" w:hAnsi="Times New Roman" w:cs="Times New Roman"/>
          <w:b/>
          <w:bCs/>
          <w:i/>
          <w:iCs/>
          <w:sz w:val="24"/>
          <w:szCs w:val="24"/>
        </w:rPr>
      </w:pPr>
      <w:r w:rsidRPr="00204B6B">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3</w:t>
      </w:r>
      <w:r w:rsidRPr="00204B6B">
        <w:rPr>
          <w:rFonts w:ascii="Times New Roman" w:eastAsia="Times New Roman" w:hAnsi="Times New Roman" w:cs="Times New Roman"/>
          <w:b/>
          <w:bCs/>
          <w:i/>
          <w:iCs/>
          <w:sz w:val="24"/>
          <w:szCs w:val="24"/>
        </w:rPr>
        <w:t xml:space="preserve"> Q1 of the survey</w:t>
      </w:r>
    </w:p>
    <w:p w14:paraId="25364EB8" w14:textId="77777777" w:rsidR="003C1247" w:rsidRDefault="003C1247" w:rsidP="00373136">
      <w:pPr>
        <w:spacing w:line="360" w:lineRule="auto"/>
        <w:jc w:val="center"/>
        <w:rPr>
          <w:rFonts w:ascii="Times New Roman" w:eastAsia="Times New Roman" w:hAnsi="Times New Roman" w:cs="Times New Roman"/>
          <w:i/>
          <w:iCs/>
          <w:sz w:val="24"/>
          <w:szCs w:val="24"/>
        </w:rPr>
      </w:pPr>
      <w:r>
        <w:rPr>
          <w:noProof/>
        </w:rPr>
        <w:drawing>
          <wp:inline distT="0" distB="0" distL="0" distR="0" wp14:anchorId="446D0F99" wp14:editId="26FC3D92">
            <wp:extent cx="4213860" cy="2076317"/>
            <wp:effectExtent l="0" t="0" r="0" b="635"/>
            <wp:docPr id="1886396374"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396374" name="Рисунок 1" descr="Изображение выглядит как текст, снимок экрана, Шрифт, число&#10;&#10;Автоматически созданное описание"/>
                    <pic:cNvPicPr/>
                  </pic:nvPicPr>
                  <pic:blipFill>
                    <a:blip r:embed="rId28"/>
                    <a:stretch>
                      <a:fillRect/>
                    </a:stretch>
                  </pic:blipFill>
                  <pic:spPr>
                    <a:xfrm>
                      <a:off x="0" y="0"/>
                      <a:ext cx="4245134" cy="2091727"/>
                    </a:xfrm>
                    <a:prstGeom prst="rect">
                      <a:avLst/>
                    </a:prstGeom>
                  </pic:spPr>
                </pic:pic>
              </a:graphicData>
            </a:graphic>
          </wp:inline>
        </w:drawing>
      </w:r>
    </w:p>
    <w:p w14:paraId="72F47E8C" w14:textId="25FB0727" w:rsidR="003C1247" w:rsidRPr="00501993" w:rsidRDefault="003C1247" w:rsidP="00501993">
      <w:pPr>
        <w:spacing w:line="360" w:lineRule="auto"/>
        <w:jc w:val="center"/>
        <w:rPr>
          <w:rFonts w:ascii="Times New Roman" w:eastAsia="Times New Roman" w:hAnsi="Times New Roman" w:cs="Times New Roman"/>
          <w:b/>
          <w:bCs/>
          <w:i/>
          <w:iCs/>
          <w:sz w:val="24"/>
          <w:szCs w:val="24"/>
        </w:rPr>
      </w:pPr>
      <w:r w:rsidRPr="00204B6B">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4</w:t>
      </w:r>
      <w:r w:rsidRPr="00204B6B">
        <w:rPr>
          <w:rFonts w:ascii="Times New Roman" w:eastAsia="Times New Roman" w:hAnsi="Times New Roman" w:cs="Times New Roman"/>
          <w:b/>
          <w:bCs/>
          <w:i/>
          <w:iCs/>
          <w:sz w:val="24"/>
          <w:szCs w:val="24"/>
        </w:rPr>
        <w:t>. Q2 of the survey</w:t>
      </w:r>
    </w:p>
    <w:p w14:paraId="28A7AB1C" w14:textId="59AEB507" w:rsidR="003C1247" w:rsidRDefault="00EC6F95" w:rsidP="00373136">
      <w:pPr>
        <w:spacing w:line="360" w:lineRule="auto"/>
        <w:jc w:val="center"/>
        <w:rPr>
          <w:rFonts w:ascii="Times New Roman" w:eastAsia="Times New Roman" w:hAnsi="Times New Roman" w:cs="Times New Roman"/>
          <w:b/>
          <w:bCs/>
          <w:i/>
          <w:iCs/>
          <w:sz w:val="24"/>
          <w:szCs w:val="24"/>
        </w:rPr>
      </w:pPr>
      <w:r>
        <w:rPr>
          <w:noProof/>
        </w:rPr>
        <w:drawing>
          <wp:inline distT="0" distB="0" distL="0" distR="0" wp14:anchorId="1E63B399" wp14:editId="4DD9D3FD">
            <wp:extent cx="4178614" cy="2331720"/>
            <wp:effectExtent l="0" t="0" r="0" b="0"/>
            <wp:docPr id="1346464960"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464960" name="Рисунок 1" descr="Изображение выглядит как текст, снимок экрана, Шрифт, число&#10;&#10;Автоматически созданное описание"/>
                    <pic:cNvPicPr/>
                  </pic:nvPicPr>
                  <pic:blipFill>
                    <a:blip r:embed="rId29"/>
                    <a:stretch>
                      <a:fillRect/>
                    </a:stretch>
                  </pic:blipFill>
                  <pic:spPr>
                    <a:xfrm>
                      <a:off x="0" y="0"/>
                      <a:ext cx="4186177" cy="2335940"/>
                    </a:xfrm>
                    <a:prstGeom prst="rect">
                      <a:avLst/>
                    </a:prstGeom>
                  </pic:spPr>
                </pic:pic>
              </a:graphicData>
            </a:graphic>
          </wp:inline>
        </w:drawing>
      </w:r>
    </w:p>
    <w:p w14:paraId="435C1A87" w14:textId="14B59C5A" w:rsidR="003C1247" w:rsidRDefault="003C1247" w:rsidP="00373136">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5</w:t>
      </w:r>
      <w:r>
        <w:rPr>
          <w:rFonts w:ascii="Times New Roman" w:eastAsia="Times New Roman" w:hAnsi="Times New Roman" w:cs="Times New Roman"/>
          <w:b/>
          <w:bCs/>
          <w:i/>
          <w:iCs/>
          <w:sz w:val="24"/>
          <w:szCs w:val="24"/>
        </w:rPr>
        <w:t>. Q3 of the survey</w:t>
      </w:r>
    </w:p>
    <w:p w14:paraId="6A787E0C" w14:textId="77777777" w:rsidR="003C1247" w:rsidRDefault="003C1247" w:rsidP="00501993">
      <w:pPr>
        <w:spacing w:line="360" w:lineRule="auto"/>
        <w:jc w:val="center"/>
        <w:rPr>
          <w:rFonts w:ascii="Times New Roman" w:eastAsia="Times New Roman" w:hAnsi="Times New Roman" w:cs="Times New Roman"/>
          <w:sz w:val="24"/>
          <w:szCs w:val="24"/>
        </w:rPr>
      </w:pPr>
      <w:r>
        <w:rPr>
          <w:noProof/>
        </w:rPr>
        <w:lastRenderedPageBreak/>
        <w:drawing>
          <wp:inline distT="0" distB="0" distL="0" distR="0" wp14:anchorId="6847E839" wp14:editId="29A4CA85">
            <wp:extent cx="4191000" cy="2531167"/>
            <wp:effectExtent l="0" t="0" r="0" b="2540"/>
            <wp:docPr id="903409671"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409671" name="Рисунок 1" descr="Изображение выглядит как текст, снимок экрана, Шрифт&#10;&#10;Автоматически созданное описание"/>
                    <pic:cNvPicPr/>
                  </pic:nvPicPr>
                  <pic:blipFill>
                    <a:blip r:embed="rId30"/>
                    <a:stretch>
                      <a:fillRect/>
                    </a:stretch>
                  </pic:blipFill>
                  <pic:spPr>
                    <a:xfrm>
                      <a:off x="0" y="0"/>
                      <a:ext cx="4206392" cy="2540463"/>
                    </a:xfrm>
                    <a:prstGeom prst="rect">
                      <a:avLst/>
                    </a:prstGeom>
                  </pic:spPr>
                </pic:pic>
              </a:graphicData>
            </a:graphic>
          </wp:inline>
        </w:drawing>
      </w:r>
    </w:p>
    <w:p w14:paraId="2B888BF8" w14:textId="13B93BCB" w:rsidR="003C1247" w:rsidRDefault="003C1247" w:rsidP="00373136">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6</w:t>
      </w:r>
      <w:r>
        <w:rPr>
          <w:rFonts w:ascii="Times New Roman" w:eastAsia="Times New Roman" w:hAnsi="Times New Roman" w:cs="Times New Roman"/>
          <w:b/>
          <w:bCs/>
          <w:i/>
          <w:iCs/>
          <w:sz w:val="24"/>
          <w:szCs w:val="24"/>
        </w:rPr>
        <w:t>. Q4 of the survey</w:t>
      </w:r>
    </w:p>
    <w:p w14:paraId="306E7B5E" w14:textId="77777777" w:rsidR="003C1247" w:rsidRDefault="003C1247" w:rsidP="00373136">
      <w:pPr>
        <w:spacing w:line="360" w:lineRule="auto"/>
        <w:jc w:val="center"/>
        <w:rPr>
          <w:rFonts w:ascii="Times New Roman" w:eastAsia="Times New Roman" w:hAnsi="Times New Roman" w:cs="Times New Roman"/>
          <w:sz w:val="24"/>
          <w:szCs w:val="24"/>
        </w:rPr>
      </w:pPr>
      <w:r>
        <w:rPr>
          <w:noProof/>
        </w:rPr>
        <w:drawing>
          <wp:inline distT="0" distB="0" distL="0" distR="0" wp14:anchorId="31FA14CD" wp14:editId="61FCD70F">
            <wp:extent cx="3848100" cy="1944195"/>
            <wp:effectExtent l="0" t="0" r="0" b="0"/>
            <wp:docPr id="1079515484"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515484" name="Рисунок 1" descr="Изображение выглядит как текст, снимок экрана, Шрифт&#10;&#10;Автоматически созданное описание"/>
                    <pic:cNvPicPr/>
                  </pic:nvPicPr>
                  <pic:blipFill>
                    <a:blip r:embed="rId31"/>
                    <a:stretch>
                      <a:fillRect/>
                    </a:stretch>
                  </pic:blipFill>
                  <pic:spPr>
                    <a:xfrm>
                      <a:off x="0" y="0"/>
                      <a:ext cx="3855518" cy="1947943"/>
                    </a:xfrm>
                    <a:prstGeom prst="rect">
                      <a:avLst/>
                    </a:prstGeom>
                  </pic:spPr>
                </pic:pic>
              </a:graphicData>
            </a:graphic>
          </wp:inline>
        </w:drawing>
      </w:r>
    </w:p>
    <w:p w14:paraId="4126648D" w14:textId="253D9104" w:rsidR="003C1247" w:rsidRPr="00501993" w:rsidRDefault="003C1247" w:rsidP="00501993">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7</w:t>
      </w:r>
      <w:r>
        <w:rPr>
          <w:rFonts w:ascii="Times New Roman" w:eastAsia="Times New Roman" w:hAnsi="Times New Roman" w:cs="Times New Roman"/>
          <w:b/>
          <w:bCs/>
          <w:i/>
          <w:iCs/>
          <w:sz w:val="24"/>
          <w:szCs w:val="24"/>
        </w:rPr>
        <w:t>. Q5 of the survey</w:t>
      </w:r>
    </w:p>
    <w:p w14:paraId="78EC4ADD" w14:textId="77777777" w:rsidR="003C1247" w:rsidRDefault="003C1247" w:rsidP="00373136">
      <w:pPr>
        <w:spacing w:line="360" w:lineRule="auto"/>
        <w:jc w:val="center"/>
        <w:rPr>
          <w:rFonts w:ascii="Times New Roman" w:eastAsia="Times New Roman" w:hAnsi="Times New Roman" w:cs="Times New Roman"/>
          <w:sz w:val="24"/>
          <w:szCs w:val="24"/>
        </w:rPr>
      </w:pPr>
    </w:p>
    <w:p w14:paraId="1C00F1BB" w14:textId="77777777" w:rsidR="003C1247" w:rsidRDefault="003C1247" w:rsidP="00373136">
      <w:pPr>
        <w:spacing w:line="360" w:lineRule="auto"/>
        <w:jc w:val="center"/>
        <w:rPr>
          <w:rFonts w:ascii="Times New Roman" w:eastAsia="Times New Roman" w:hAnsi="Times New Roman" w:cs="Times New Roman"/>
          <w:sz w:val="24"/>
          <w:szCs w:val="24"/>
        </w:rPr>
      </w:pPr>
      <w:r>
        <w:rPr>
          <w:noProof/>
        </w:rPr>
        <w:lastRenderedPageBreak/>
        <w:drawing>
          <wp:inline distT="0" distB="0" distL="0" distR="0" wp14:anchorId="3BD34B71" wp14:editId="34020498">
            <wp:extent cx="6014519" cy="6408420"/>
            <wp:effectExtent l="0" t="0" r="5715" b="0"/>
            <wp:docPr id="1144448924" name="Рисунок 1" descr="Изображение выглядит как текст, снимок экрана, меню,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448924" name="Рисунок 1" descr="Изображение выглядит как текст, снимок экрана, меню, документ&#10;&#10;Автоматически созданное описание"/>
                    <pic:cNvPicPr/>
                  </pic:nvPicPr>
                  <pic:blipFill>
                    <a:blip r:embed="rId32"/>
                    <a:stretch>
                      <a:fillRect/>
                    </a:stretch>
                  </pic:blipFill>
                  <pic:spPr>
                    <a:xfrm>
                      <a:off x="0" y="0"/>
                      <a:ext cx="6020498" cy="6414791"/>
                    </a:xfrm>
                    <a:prstGeom prst="rect">
                      <a:avLst/>
                    </a:prstGeom>
                  </pic:spPr>
                </pic:pic>
              </a:graphicData>
            </a:graphic>
          </wp:inline>
        </w:drawing>
      </w:r>
    </w:p>
    <w:p w14:paraId="6B4646B5" w14:textId="4A435F07" w:rsidR="003C1247" w:rsidRDefault="003C1247" w:rsidP="00373136">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8</w:t>
      </w:r>
      <w:r>
        <w:rPr>
          <w:rFonts w:ascii="Times New Roman" w:eastAsia="Times New Roman" w:hAnsi="Times New Roman" w:cs="Times New Roman"/>
          <w:b/>
          <w:bCs/>
          <w:i/>
          <w:iCs/>
          <w:sz w:val="24"/>
          <w:szCs w:val="24"/>
        </w:rPr>
        <w:t>. Q6 of the survey</w:t>
      </w:r>
    </w:p>
    <w:p w14:paraId="02137B4E" w14:textId="77777777" w:rsidR="003C1247" w:rsidRDefault="003C1247" w:rsidP="00373136">
      <w:pPr>
        <w:spacing w:line="360" w:lineRule="auto"/>
        <w:jc w:val="center"/>
        <w:rPr>
          <w:rFonts w:ascii="Times New Roman" w:eastAsia="Times New Roman" w:hAnsi="Times New Roman" w:cs="Times New Roman"/>
          <w:b/>
          <w:bCs/>
          <w:i/>
          <w:iCs/>
          <w:sz w:val="24"/>
          <w:szCs w:val="24"/>
        </w:rPr>
      </w:pPr>
      <w:r>
        <w:rPr>
          <w:noProof/>
        </w:rPr>
        <w:lastRenderedPageBreak/>
        <w:drawing>
          <wp:inline distT="0" distB="0" distL="0" distR="0" wp14:anchorId="4C770D31" wp14:editId="0E41DFB4">
            <wp:extent cx="5943600" cy="7666355"/>
            <wp:effectExtent l="0" t="0" r="0" b="0"/>
            <wp:docPr id="250743128" name="Рисунок 1" descr="Изображение выглядит как текст, документ, снимок экрана, меню&#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743128" name="Рисунок 1" descr="Изображение выглядит как текст, документ, снимок экрана, меню&#10;&#10;Автоматически созданное описание"/>
                    <pic:cNvPicPr/>
                  </pic:nvPicPr>
                  <pic:blipFill>
                    <a:blip r:embed="rId33"/>
                    <a:stretch>
                      <a:fillRect/>
                    </a:stretch>
                  </pic:blipFill>
                  <pic:spPr>
                    <a:xfrm>
                      <a:off x="0" y="0"/>
                      <a:ext cx="5943600" cy="7666355"/>
                    </a:xfrm>
                    <a:prstGeom prst="rect">
                      <a:avLst/>
                    </a:prstGeom>
                  </pic:spPr>
                </pic:pic>
              </a:graphicData>
            </a:graphic>
          </wp:inline>
        </w:drawing>
      </w:r>
    </w:p>
    <w:p w14:paraId="406E0207" w14:textId="6C09E9A2" w:rsidR="003C1247" w:rsidRPr="00DD58D2" w:rsidRDefault="003C1247" w:rsidP="00373136">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9</w:t>
      </w:r>
      <w:r>
        <w:rPr>
          <w:rFonts w:ascii="Times New Roman" w:eastAsia="Times New Roman" w:hAnsi="Times New Roman" w:cs="Times New Roman"/>
          <w:b/>
          <w:bCs/>
          <w:i/>
          <w:iCs/>
          <w:sz w:val="24"/>
          <w:szCs w:val="24"/>
        </w:rPr>
        <w:t>. Q7 of the survey</w:t>
      </w:r>
    </w:p>
    <w:p w14:paraId="5750A434" w14:textId="77777777" w:rsidR="003C1247" w:rsidRDefault="003C1247" w:rsidP="00373136">
      <w:pPr>
        <w:spacing w:line="360" w:lineRule="auto"/>
        <w:rPr>
          <w:rFonts w:ascii="Times New Roman" w:eastAsia="Times New Roman" w:hAnsi="Times New Roman" w:cs="Times New Roman"/>
          <w:sz w:val="24"/>
          <w:szCs w:val="24"/>
        </w:rPr>
      </w:pPr>
    </w:p>
    <w:p w14:paraId="4BB851AE" w14:textId="77777777" w:rsidR="003C1247" w:rsidRDefault="003C1247" w:rsidP="00373136">
      <w:pPr>
        <w:spacing w:line="360" w:lineRule="auto"/>
        <w:rPr>
          <w:rFonts w:ascii="Times New Roman" w:eastAsia="Times New Roman" w:hAnsi="Times New Roman" w:cs="Times New Roman"/>
          <w:sz w:val="24"/>
          <w:szCs w:val="24"/>
        </w:rPr>
      </w:pPr>
      <w:r>
        <w:rPr>
          <w:noProof/>
        </w:rPr>
        <w:lastRenderedPageBreak/>
        <w:drawing>
          <wp:inline distT="0" distB="0" distL="0" distR="0" wp14:anchorId="102FBA23" wp14:editId="1204779B">
            <wp:extent cx="5852160" cy="7522777"/>
            <wp:effectExtent l="0" t="0" r="0" b="2540"/>
            <wp:docPr id="1593770320" name="Рисунок 1" descr="Изображение выглядит как текст, снимок экрана, меню,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770320" name="Рисунок 1" descr="Изображение выглядит как текст, снимок экрана, меню, документ&#10;&#10;Автоматически созданное описание"/>
                    <pic:cNvPicPr/>
                  </pic:nvPicPr>
                  <pic:blipFill>
                    <a:blip r:embed="rId34"/>
                    <a:stretch>
                      <a:fillRect/>
                    </a:stretch>
                  </pic:blipFill>
                  <pic:spPr>
                    <a:xfrm>
                      <a:off x="0" y="0"/>
                      <a:ext cx="5853478" cy="7524471"/>
                    </a:xfrm>
                    <a:prstGeom prst="rect">
                      <a:avLst/>
                    </a:prstGeom>
                  </pic:spPr>
                </pic:pic>
              </a:graphicData>
            </a:graphic>
          </wp:inline>
        </w:drawing>
      </w:r>
    </w:p>
    <w:p w14:paraId="79226489" w14:textId="1B6EC5FC" w:rsidR="003C1247" w:rsidRDefault="003C1247" w:rsidP="00373136">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10</w:t>
      </w:r>
      <w:r>
        <w:rPr>
          <w:rFonts w:ascii="Times New Roman" w:eastAsia="Times New Roman" w:hAnsi="Times New Roman" w:cs="Times New Roman"/>
          <w:b/>
          <w:bCs/>
          <w:i/>
          <w:iCs/>
          <w:sz w:val="24"/>
          <w:szCs w:val="24"/>
        </w:rPr>
        <w:t>. Q8 of the survey</w:t>
      </w:r>
    </w:p>
    <w:p w14:paraId="3777E44A" w14:textId="77777777" w:rsidR="003C1247" w:rsidRDefault="003C1247" w:rsidP="00373136">
      <w:pPr>
        <w:spacing w:line="360" w:lineRule="auto"/>
        <w:jc w:val="center"/>
        <w:rPr>
          <w:rFonts w:ascii="Times New Roman" w:eastAsia="Times New Roman" w:hAnsi="Times New Roman" w:cs="Times New Roman"/>
          <w:b/>
          <w:bCs/>
          <w:i/>
          <w:iCs/>
          <w:sz w:val="24"/>
          <w:szCs w:val="24"/>
        </w:rPr>
      </w:pPr>
    </w:p>
    <w:p w14:paraId="0D7DC2ED" w14:textId="77777777" w:rsidR="003C1247" w:rsidRDefault="003C1247" w:rsidP="00373136">
      <w:pPr>
        <w:spacing w:line="360" w:lineRule="auto"/>
        <w:jc w:val="center"/>
        <w:rPr>
          <w:rFonts w:ascii="Times New Roman" w:eastAsia="Times New Roman" w:hAnsi="Times New Roman" w:cs="Times New Roman"/>
          <w:b/>
          <w:bCs/>
          <w:i/>
          <w:iCs/>
          <w:sz w:val="24"/>
          <w:szCs w:val="24"/>
        </w:rPr>
      </w:pPr>
      <w:r>
        <w:rPr>
          <w:noProof/>
        </w:rPr>
        <w:lastRenderedPageBreak/>
        <w:drawing>
          <wp:inline distT="0" distB="0" distL="0" distR="0" wp14:anchorId="506D3333" wp14:editId="085206B8">
            <wp:extent cx="5110254" cy="3710940"/>
            <wp:effectExtent l="0" t="0" r="0" b="3810"/>
            <wp:docPr id="592321111" name="Рисунок 1" descr="Изображение выглядит как текст, снимок экрана,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321111" name="Рисунок 1" descr="Изображение выглядит как текст, снимок экрана, число&#10;&#10;Автоматически созданное описание"/>
                    <pic:cNvPicPr/>
                  </pic:nvPicPr>
                  <pic:blipFill>
                    <a:blip r:embed="rId35"/>
                    <a:stretch>
                      <a:fillRect/>
                    </a:stretch>
                  </pic:blipFill>
                  <pic:spPr>
                    <a:xfrm>
                      <a:off x="0" y="0"/>
                      <a:ext cx="5116079" cy="3715170"/>
                    </a:xfrm>
                    <a:prstGeom prst="rect">
                      <a:avLst/>
                    </a:prstGeom>
                  </pic:spPr>
                </pic:pic>
              </a:graphicData>
            </a:graphic>
          </wp:inline>
        </w:drawing>
      </w:r>
    </w:p>
    <w:p w14:paraId="543DA9C0" w14:textId="16492B99" w:rsidR="003C1247" w:rsidRPr="00501993" w:rsidRDefault="003C1247" w:rsidP="00501993">
      <w:pPr>
        <w:spacing w:line="360" w:lineRule="auto"/>
        <w:jc w:val="center"/>
        <w:rPr>
          <w:rFonts w:ascii="Times New Roman" w:eastAsia="Times New Roman" w:hAnsi="Times New Roman" w:cs="Times New Roman"/>
          <w:b/>
          <w:bCs/>
          <w:i/>
          <w:iCs/>
          <w:sz w:val="24"/>
          <w:szCs w:val="24"/>
        </w:rPr>
      </w:pPr>
      <w:r>
        <w:rPr>
          <w:rFonts w:ascii="Times New Roman" w:eastAsia="Times New Roman" w:hAnsi="Times New Roman" w:cs="Times New Roman"/>
          <w:b/>
          <w:bCs/>
          <w:i/>
          <w:iCs/>
          <w:sz w:val="24"/>
          <w:szCs w:val="24"/>
        </w:rPr>
        <w:t xml:space="preserve">Figure </w:t>
      </w:r>
      <w:r w:rsidR="00D11F7F">
        <w:rPr>
          <w:rFonts w:ascii="Times New Roman" w:eastAsia="Times New Roman" w:hAnsi="Times New Roman" w:cs="Times New Roman"/>
          <w:b/>
          <w:bCs/>
          <w:i/>
          <w:iCs/>
          <w:sz w:val="24"/>
          <w:szCs w:val="24"/>
        </w:rPr>
        <w:t>A.</w:t>
      </w:r>
      <w:r w:rsidR="00501993">
        <w:rPr>
          <w:rFonts w:ascii="Times New Roman" w:eastAsia="Times New Roman" w:hAnsi="Times New Roman" w:cs="Times New Roman"/>
          <w:b/>
          <w:bCs/>
          <w:i/>
          <w:iCs/>
          <w:sz w:val="24"/>
          <w:szCs w:val="24"/>
        </w:rPr>
        <w:t>11</w:t>
      </w:r>
      <w:r>
        <w:rPr>
          <w:rFonts w:ascii="Times New Roman" w:eastAsia="Times New Roman" w:hAnsi="Times New Roman" w:cs="Times New Roman"/>
          <w:b/>
          <w:bCs/>
          <w:i/>
          <w:iCs/>
          <w:sz w:val="24"/>
          <w:szCs w:val="24"/>
        </w:rPr>
        <w:t>. Q9 of the survey</w:t>
      </w:r>
    </w:p>
    <w:p w14:paraId="0E35AA85"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6D02D839"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7ABA12D7"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5915CF95"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5B3AA40F"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7634D85F"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76418C62"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431E02F7"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389C4A4B"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1005E484"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510C0D0C"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58D4A548"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4F512ED2" w14:textId="77777777" w:rsidR="00501993" w:rsidRDefault="00501993" w:rsidP="00E9153A">
      <w:pPr>
        <w:spacing w:line="360" w:lineRule="auto"/>
        <w:rPr>
          <w:rFonts w:ascii="Times New Roman" w:eastAsia="Times New Roman" w:hAnsi="Times New Roman" w:cs="Times New Roman"/>
          <w:b/>
          <w:bCs/>
          <w:sz w:val="28"/>
          <w:szCs w:val="28"/>
          <w:u w:val="single"/>
        </w:rPr>
      </w:pPr>
    </w:p>
    <w:p w14:paraId="6A6A3998" w14:textId="4F71BABD" w:rsidR="00E9153A" w:rsidRPr="00505A6F" w:rsidRDefault="00E9153A" w:rsidP="00E9153A">
      <w:pPr>
        <w:spacing w:line="360" w:lineRule="auto"/>
        <w:rPr>
          <w:rFonts w:ascii="Times New Roman" w:eastAsia="Times New Roman" w:hAnsi="Times New Roman" w:cs="Times New Roman"/>
          <w:sz w:val="28"/>
          <w:szCs w:val="28"/>
        </w:rPr>
      </w:pPr>
      <w:r w:rsidRPr="00E9153A">
        <w:rPr>
          <w:rFonts w:ascii="Times New Roman" w:eastAsia="Times New Roman" w:hAnsi="Times New Roman" w:cs="Times New Roman"/>
          <w:b/>
          <w:bCs/>
          <w:sz w:val="28"/>
          <w:szCs w:val="28"/>
          <w:u w:val="single"/>
        </w:rPr>
        <w:lastRenderedPageBreak/>
        <w:t>Appendix B</w:t>
      </w:r>
    </w:p>
    <w:p w14:paraId="2D35CBC8" w14:textId="2095958F" w:rsidR="00505A6F" w:rsidRDefault="00505A6F" w:rsidP="00E9153A">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B.1 shows the information about IP address, Response ID and location of the respondents.</w:t>
      </w:r>
    </w:p>
    <w:p w14:paraId="37073F55" w14:textId="268F73F2" w:rsidR="00505A6F" w:rsidRPr="00505A6F" w:rsidRDefault="00505A6F" w:rsidP="00505A6F">
      <w:pPr>
        <w:spacing w:line="360" w:lineRule="auto"/>
        <w:jc w:val="center"/>
        <w:rPr>
          <w:rFonts w:ascii="Times New Roman" w:eastAsia="Times New Roman" w:hAnsi="Times New Roman" w:cs="Times New Roman"/>
          <w:b/>
          <w:bCs/>
          <w:i/>
          <w:iCs/>
          <w:sz w:val="24"/>
          <w:szCs w:val="24"/>
        </w:rPr>
      </w:pPr>
      <w:r w:rsidRPr="00505A6F">
        <w:rPr>
          <w:rFonts w:ascii="Times New Roman" w:eastAsia="Times New Roman" w:hAnsi="Times New Roman" w:cs="Times New Roman"/>
          <w:b/>
          <w:bCs/>
          <w:i/>
          <w:iCs/>
          <w:sz w:val="24"/>
          <w:szCs w:val="24"/>
        </w:rPr>
        <w:t>Table B.1 IP address, Response ID and location of the respondents.</w:t>
      </w:r>
    </w:p>
    <w:tbl>
      <w:tblPr>
        <w:tblW w:w="8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1716"/>
        <w:gridCol w:w="2843"/>
        <w:gridCol w:w="1697"/>
        <w:gridCol w:w="1846"/>
      </w:tblGrid>
      <w:tr w:rsidR="00505A6F" w:rsidRPr="00E66A47" w14:paraId="5F1E76FC" w14:textId="77777777" w:rsidTr="00E66A47">
        <w:trPr>
          <w:trHeight w:val="288"/>
          <w:jc w:val="center"/>
        </w:trPr>
        <w:tc>
          <w:tcPr>
            <w:tcW w:w="456" w:type="dxa"/>
            <w:shd w:val="clear" w:color="auto" w:fill="auto"/>
            <w:noWrap/>
            <w:vAlign w:val="center"/>
            <w:hideMark/>
          </w:tcPr>
          <w:p w14:paraId="64812CD6" w14:textId="0615DAD3" w:rsidR="00505A6F" w:rsidRPr="00505A6F" w:rsidRDefault="00EC6F95" w:rsidP="00505A6F">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w:t>
            </w:r>
          </w:p>
        </w:tc>
        <w:tc>
          <w:tcPr>
            <w:tcW w:w="1716" w:type="dxa"/>
            <w:shd w:val="clear" w:color="auto" w:fill="auto"/>
            <w:noWrap/>
            <w:vAlign w:val="center"/>
            <w:hideMark/>
          </w:tcPr>
          <w:p w14:paraId="4AA1E8EE" w14:textId="77777777" w:rsidR="00505A6F" w:rsidRPr="00505A6F" w:rsidRDefault="00505A6F" w:rsidP="00505A6F">
            <w:pPr>
              <w:spacing w:line="240" w:lineRule="auto"/>
              <w:jc w:val="center"/>
              <w:rPr>
                <w:rFonts w:ascii="Times New Roman" w:eastAsia="Times New Roman" w:hAnsi="Times New Roman" w:cs="Times New Roman"/>
                <w:color w:val="000000"/>
                <w:sz w:val="24"/>
                <w:szCs w:val="24"/>
                <w:lang w:val="en-US"/>
              </w:rPr>
            </w:pPr>
            <w:r w:rsidRPr="00505A6F">
              <w:rPr>
                <w:rFonts w:ascii="Times New Roman" w:eastAsia="Times New Roman" w:hAnsi="Times New Roman" w:cs="Times New Roman"/>
                <w:color w:val="000000"/>
                <w:sz w:val="24"/>
                <w:szCs w:val="24"/>
                <w:lang w:val="en-US"/>
              </w:rPr>
              <w:t>IP Address</w:t>
            </w:r>
          </w:p>
        </w:tc>
        <w:tc>
          <w:tcPr>
            <w:tcW w:w="2843" w:type="dxa"/>
            <w:shd w:val="clear" w:color="auto" w:fill="auto"/>
            <w:noWrap/>
            <w:vAlign w:val="center"/>
            <w:hideMark/>
          </w:tcPr>
          <w:p w14:paraId="4071CE79" w14:textId="77777777" w:rsidR="00505A6F" w:rsidRPr="00505A6F" w:rsidRDefault="00505A6F" w:rsidP="00505A6F">
            <w:pPr>
              <w:spacing w:line="240" w:lineRule="auto"/>
              <w:jc w:val="center"/>
              <w:rPr>
                <w:rFonts w:ascii="Times New Roman" w:eastAsia="Times New Roman" w:hAnsi="Times New Roman" w:cs="Times New Roman"/>
                <w:color w:val="000000"/>
                <w:sz w:val="24"/>
                <w:szCs w:val="24"/>
                <w:lang w:val="en-US"/>
              </w:rPr>
            </w:pPr>
            <w:r w:rsidRPr="00505A6F">
              <w:rPr>
                <w:rFonts w:ascii="Times New Roman" w:eastAsia="Times New Roman" w:hAnsi="Times New Roman" w:cs="Times New Roman"/>
                <w:color w:val="000000"/>
                <w:sz w:val="24"/>
                <w:szCs w:val="24"/>
                <w:lang w:val="en-US"/>
              </w:rPr>
              <w:t>Response ID</w:t>
            </w:r>
          </w:p>
        </w:tc>
        <w:tc>
          <w:tcPr>
            <w:tcW w:w="1697" w:type="dxa"/>
            <w:shd w:val="clear" w:color="auto" w:fill="auto"/>
            <w:noWrap/>
            <w:vAlign w:val="center"/>
            <w:hideMark/>
          </w:tcPr>
          <w:p w14:paraId="690AD3E4" w14:textId="77777777" w:rsidR="00505A6F" w:rsidRPr="00505A6F" w:rsidRDefault="00505A6F" w:rsidP="00505A6F">
            <w:pPr>
              <w:spacing w:line="240" w:lineRule="auto"/>
              <w:jc w:val="center"/>
              <w:rPr>
                <w:rFonts w:ascii="Times New Roman" w:eastAsia="Times New Roman" w:hAnsi="Times New Roman" w:cs="Times New Roman"/>
                <w:color w:val="000000"/>
                <w:sz w:val="24"/>
                <w:szCs w:val="24"/>
                <w:lang w:val="en-US"/>
              </w:rPr>
            </w:pPr>
            <w:r w:rsidRPr="00505A6F">
              <w:rPr>
                <w:rFonts w:ascii="Times New Roman" w:eastAsia="Times New Roman" w:hAnsi="Times New Roman" w:cs="Times New Roman"/>
                <w:color w:val="000000"/>
                <w:sz w:val="24"/>
                <w:szCs w:val="24"/>
                <w:lang w:val="en-US"/>
              </w:rPr>
              <w:t>Location Latitude</w:t>
            </w:r>
          </w:p>
        </w:tc>
        <w:tc>
          <w:tcPr>
            <w:tcW w:w="1846" w:type="dxa"/>
            <w:shd w:val="clear" w:color="auto" w:fill="auto"/>
            <w:noWrap/>
            <w:vAlign w:val="center"/>
            <w:hideMark/>
          </w:tcPr>
          <w:p w14:paraId="5F6FCD29" w14:textId="77777777" w:rsidR="00505A6F" w:rsidRPr="00505A6F" w:rsidRDefault="00505A6F" w:rsidP="00505A6F">
            <w:pPr>
              <w:spacing w:line="240" w:lineRule="auto"/>
              <w:jc w:val="center"/>
              <w:rPr>
                <w:rFonts w:ascii="Times New Roman" w:eastAsia="Times New Roman" w:hAnsi="Times New Roman" w:cs="Times New Roman"/>
                <w:color w:val="000000"/>
                <w:sz w:val="24"/>
                <w:szCs w:val="24"/>
                <w:lang w:val="en-US"/>
              </w:rPr>
            </w:pPr>
            <w:r w:rsidRPr="00505A6F">
              <w:rPr>
                <w:rFonts w:ascii="Times New Roman" w:eastAsia="Times New Roman" w:hAnsi="Times New Roman" w:cs="Times New Roman"/>
                <w:color w:val="000000"/>
                <w:sz w:val="24"/>
                <w:szCs w:val="24"/>
                <w:lang w:val="en-US"/>
              </w:rPr>
              <w:t>Location Longitude</w:t>
            </w:r>
          </w:p>
        </w:tc>
      </w:tr>
      <w:tr w:rsidR="00E66A47" w:rsidRPr="00E66A47" w14:paraId="6CF1F80F" w14:textId="77777777" w:rsidTr="00E66A47">
        <w:trPr>
          <w:trHeight w:val="288"/>
          <w:jc w:val="center"/>
        </w:trPr>
        <w:tc>
          <w:tcPr>
            <w:tcW w:w="456" w:type="dxa"/>
            <w:shd w:val="clear" w:color="auto" w:fill="auto"/>
            <w:noWrap/>
            <w:vAlign w:val="bottom"/>
            <w:hideMark/>
          </w:tcPr>
          <w:p w14:paraId="2EC77A43" w14:textId="7E9F07A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w:t>
            </w:r>
          </w:p>
        </w:tc>
        <w:tc>
          <w:tcPr>
            <w:tcW w:w="1716" w:type="dxa"/>
            <w:shd w:val="clear" w:color="auto" w:fill="auto"/>
            <w:vAlign w:val="bottom"/>
            <w:hideMark/>
          </w:tcPr>
          <w:p w14:paraId="35AA3894" w14:textId="2F58FF9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195.189.68.138</w:t>
            </w:r>
          </w:p>
        </w:tc>
        <w:tc>
          <w:tcPr>
            <w:tcW w:w="2843" w:type="dxa"/>
            <w:shd w:val="clear" w:color="auto" w:fill="auto"/>
            <w:vAlign w:val="bottom"/>
            <w:hideMark/>
          </w:tcPr>
          <w:p w14:paraId="5E49503E" w14:textId="4E8BD12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R_6RqHopjujk9fwM9</w:t>
            </w:r>
          </w:p>
        </w:tc>
        <w:tc>
          <w:tcPr>
            <w:tcW w:w="1697" w:type="dxa"/>
            <w:shd w:val="clear" w:color="auto" w:fill="auto"/>
            <w:noWrap/>
            <w:vAlign w:val="bottom"/>
            <w:hideMark/>
          </w:tcPr>
          <w:p w14:paraId="3D98497E" w14:textId="7A4985D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164840FD" w14:textId="37AF02C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1DDFCA3" w14:textId="77777777" w:rsidTr="00E66A47">
        <w:trPr>
          <w:trHeight w:val="288"/>
          <w:jc w:val="center"/>
        </w:trPr>
        <w:tc>
          <w:tcPr>
            <w:tcW w:w="456" w:type="dxa"/>
            <w:shd w:val="clear" w:color="auto" w:fill="auto"/>
            <w:noWrap/>
            <w:vAlign w:val="bottom"/>
            <w:hideMark/>
          </w:tcPr>
          <w:p w14:paraId="19C64299" w14:textId="480056A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w:t>
            </w:r>
          </w:p>
        </w:tc>
        <w:tc>
          <w:tcPr>
            <w:tcW w:w="1716" w:type="dxa"/>
            <w:shd w:val="clear" w:color="auto" w:fill="auto"/>
            <w:vAlign w:val="bottom"/>
            <w:hideMark/>
          </w:tcPr>
          <w:p w14:paraId="65F5B7D4" w14:textId="6038C75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195.189.68.138</w:t>
            </w:r>
          </w:p>
        </w:tc>
        <w:tc>
          <w:tcPr>
            <w:tcW w:w="2843" w:type="dxa"/>
            <w:shd w:val="clear" w:color="auto" w:fill="auto"/>
            <w:vAlign w:val="bottom"/>
            <w:hideMark/>
          </w:tcPr>
          <w:p w14:paraId="1E9A2E76" w14:textId="199FA5B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R_2IaGEvETtEaLAgF</w:t>
            </w:r>
          </w:p>
        </w:tc>
        <w:tc>
          <w:tcPr>
            <w:tcW w:w="1697" w:type="dxa"/>
            <w:shd w:val="clear" w:color="auto" w:fill="auto"/>
            <w:noWrap/>
            <w:vAlign w:val="bottom"/>
            <w:hideMark/>
          </w:tcPr>
          <w:p w14:paraId="1BF534AB" w14:textId="0FBFCBF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8F248C2" w14:textId="54E9D4F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80AA249" w14:textId="77777777" w:rsidTr="00E66A47">
        <w:trPr>
          <w:trHeight w:val="288"/>
          <w:jc w:val="center"/>
        </w:trPr>
        <w:tc>
          <w:tcPr>
            <w:tcW w:w="456" w:type="dxa"/>
            <w:shd w:val="clear" w:color="auto" w:fill="auto"/>
            <w:noWrap/>
            <w:vAlign w:val="bottom"/>
            <w:hideMark/>
          </w:tcPr>
          <w:p w14:paraId="6C31E1F6" w14:textId="08C2EE0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w:t>
            </w:r>
          </w:p>
        </w:tc>
        <w:tc>
          <w:tcPr>
            <w:tcW w:w="1716" w:type="dxa"/>
            <w:shd w:val="clear" w:color="auto" w:fill="auto"/>
            <w:vAlign w:val="bottom"/>
            <w:hideMark/>
          </w:tcPr>
          <w:p w14:paraId="50B6982C" w14:textId="5DD518D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2.75.231.92</w:t>
            </w:r>
          </w:p>
        </w:tc>
        <w:tc>
          <w:tcPr>
            <w:tcW w:w="2843" w:type="dxa"/>
            <w:shd w:val="clear" w:color="auto" w:fill="auto"/>
            <w:vAlign w:val="bottom"/>
            <w:hideMark/>
          </w:tcPr>
          <w:p w14:paraId="07F8A8EE" w14:textId="1235198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R_4IVDeh8swRFhAqZ</w:t>
            </w:r>
          </w:p>
        </w:tc>
        <w:tc>
          <w:tcPr>
            <w:tcW w:w="1697" w:type="dxa"/>
            <w:shd w:val="clear" w:color="auto" w:fill="auto"/>
            <w:noWrap/>
            <w:vAlign w:val="bottom"/>
            <w:hideMark/>
          </w:tcPr>
          <w:p w14:paraId="697556E0" w14:textId="288CBEF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592B3DA" w14:textId="4C40B94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18F9E27" w14:textId="77777777" w:rsidTr="00E66A47">
        <w:trPr>
          <w:trHeight w:val="288"/>
          <w:jc w:val="center"/>
        </w:trPr>
        <w:tc>
          <w:tcPr>
            <w:tcW w:w="456" w:type="dxa"/>
            <w:shd w:val="clear" w:color="auto" w:fill="auto"/>
            <w:noWrap/>
            <w:vAlign w:val="bottom"/>
            <w:hideMark/>
          </w:tcPr>
          <w:p w14:paraId="4B00C088" w14:textId="37EDD3A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w:t>
            </w:r>
          </w:p>
        </w:tc>
        <w:tc>
          <w:tcPr>
            <w:tcW w:w="1716" w:type="dxa"/>
            <w:shd w:val="clear" w:color="auto" w:fill="auto"/>
            <w:vAlign w:val="bottom"/>
            <w:hideMark/>
          </w:tcPr>
          <w:p w14:paraId="76E6FE8A" w14:textId="73BB03A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195.189.68.138</w:t>
            </w:r>
          </w:p>
        </w:tc>
        <w:tc>
          <w:tcPr>
            <w:tcW w:w="2843" w:type="dxa"/>
            <w:shd w:val="clear" w:color="auto" w:fill="auto"/>
            <w:vAlign w:val="bottom"/>
            <w:hideMark/>
          </w:tcPr>
          <w:p w14:paraId="16BFEBDF" w14:textId="35A463F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R_3DpcW8oJIkK6SA8</w:t>
            </w:r>
          </w:p>
        </w:tc>
        <w:tc>
          <w:tcPr>
            <w:tcW w:w="1697" w:type="dxa"/>
            <w:shd w:val="clear" w:color="auto" w:fill="auto"/>
            <w:noWrap/>
            <w:vAlign w:val="bottom"/>
            <w:hideMark/>
          </w:tcPr>
          <w:p w14:paraId="5BC887AD" w14:textId="171D367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3709E47F" w14:textId="2E40166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5D23C8C" w14:textId="77777777" w:rsidTr="00E66A47">
        <w:trPr>
          <w:trHeight w:val="288"/>
          <w:jc w:val="center"/>
        </w:trPr>
        <w:tc>
          <w:tcPr>
            <w:tcW w:w="456" w:type="dxa"/>
            <w:shd w:val="clear" w:color="auto" w:fill="auto"/>
            <w:noWrap/>
            <w:vAlign w:val="bottom"/>
            <w:hideMark/>
          </w:tcPr>
          <w:p w14:paraId="4DB2F29E" w14:textId="580108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w:t>
            </w:r>
          </w:p>
        </w:tc>
        <w:tc>
          <w:tcPr>
            <w:tcW w:w="1716" w:type="dxa"/>
            <w:shd w:val="clear" w:color="auto" w:fill="auto"/>
            <w:vAlign w:val="bottom"/>
            <w:hideMark/>
          </w:tcPr>
          <w:p w14:paraId="651276EE" w14:textId="1CDB428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2.76.213.171</w:t>
            </w:r>
          </w:p>
        </w:tc>
        <w:tc>
          <w:tcPr>
            <w:tcW w:w="2843" w:type="dxa"/>
            <w:shd w:val="clear" w:color="auto" w:fill="auto"/>
            <w:vAlign w:val="bottom"/>
            <w:hideMark/>
          </w:tcPr>
          <w:p w14:paraId="10697902" w14:textId="0DE4907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R_4iKfOFs8u1FmEHL</w:t>
            </w:r>
          </w:p>
        </w:tc>
        <w:tc>
          <w:tcPr>
            <w:tcW w:w="1697" w:type="dxa"/>
            <w:shd w:val="clear" w:color="auto" w:fill="auto"/>
            <w:noWrap/>
            <w:vAlign w:val="bottom"/>
            <w:hideMark/>
          </w:tcPr>
          <w:p w14:paraId="3953EE76" w14:textId="7A4A13E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3EFE933" w14:textId="7348CB3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522C85AE" w14:textId="77777777" w:rsidTr="00E66A47">
        <w:trPr>
          <w:trHeight w:val="288"/>
          <w:jc w:val="center"/>
        </w:trPr>
        <w:tc>
          <w:tcPr>
            <w:tcW w:w="456" w:type="dxa"/>
            <w:shd w:val="clear" w:color="auto" w:fill="auto"/>
            <w:noWrap/>
            <w:vAlign w:val="bottom"/>
            <w:hideMark/>
          </w:tcPr>
          <w:p w14:paraId="6D69735D" w14:textId="59B0B66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w:t>
            </w:r>
          </w:p>
        </w:tc>
        <w:tc>
          <w:tcPr>
            <w:tcW w:w="1716" w:type="dxa"/>
            <w:shd w:val="clear" w:color="auto" w:fill="auto"/>
            <w:vAlign w:val="bottom"/>
            <w:hideMark/>
          </w:tcPr>
          <w:p w14:paraId="017BB2F2" w14:textId="4AADA41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95.82.64.94</w:t>
            </w:r>
          </w:p>
        </w:tc>
        <w:tc>
          <w:tcPr>
            <w:tcW w:w="2843" w:type="dxa"/>
            <w:shd w:val="clear" w:color="auto" w:fill="auto"/>
            <w:vAlign w:val="bottom"/>
            <w:hideMark/>
          </w:tcPr>
          <w:p w14:paraId="018CA0A5" w14:textId="1AA0C3D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R_3YE3fJ45n5OdA1G</w:t>
            </w:r>
          </w:p>
        </w:tc>
        <w:tc>
          <w:tcPr>
            <w:tcW w:w="1697" w:type="dxa"/>
            <w:shd w:val="clear" w:color="auto" w:fill="auto"/>
            <w:noWrap/>
            <w:vAlign w:val="bottom"/>
            <w:hideMark/>
          </w:tcPr>
          <w:p w14:paraId="0AFB8C4C" w14:textId="3573714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F4200FB" w14:textId="5550D14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67E5B3D" w14:textId="77777777" w:rsidTr="00E66A47">
        <w:trPr>
          <w:trHeight w:val="288"/>
          <w:jc w:val="center"/>
        </w:trPr>
        <w:tc>
          <w:tcPr>
            <w:tcW w:w="456" w:type="dxa"/>
            <w:shd w:val="clear" w:color="auto" w:fill="auto"/>
            <w:noWrap/>
            <w:vAlign w:val="bottom"/>
            <w:hideMark/>
          </w:tcPr>
          <w:p w14:paraId="111145B2" w14:textId="1CB0A98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w:t>
            </w:r>
          </w:p>
        </w:tc>
        <w:tc>
          <w:tcPr>
            <w:tcW w:w="1716" w:type="dxa"/>
            <w:shd w:val="clear" w:color="auto" w:fill="auto"/>
            <w:vAlign w:val="bottom"/>
            <w:hideMark/>
          </w:tcPr>
          <w:p w14:paraId="5EAB7D34" w14:textId="59AA3CC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2.76.16.115</w:t>
            </w:r>
          </w:p>
        </w:tc>
        <w:tc>
          <w:tcPr>
            <w:tcW w:w="2843" w:type="dxa"/>
            <w:shd w:val="clear" w:color="auto" w:fill="auto"/>
            <w:vAlign w:val="bottom"/>
            <w:hideMark/>
          </w:tcPr>
          <w:p w14:paraId="73EF0EED" w14:textId="4F705C7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R_4xsE1Jh0YPVdNNn</w:t>
            </w:r>
          </w:p>
        </w:tc>
        <w:tc>
          <w:tcPr>
            <w:tcW w:w="1697" w:type="dxa"/>
            <w:shd w:val="clear" w:color="auto" w:fill="auto"/>
            <w:noWrap/>
            <w:vAlign w:val="bottom"/>
            <w:hideMark/>
          </w:tcPr>
          <w:p w14:paraId="351C8E8A" w14:textId="0D13BB3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395021A" w14:textId="0DF5059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4243271" w14:textId="77777777" w:rsidTr="00E66A47">
        <w:trPr>
          <w:trHeight w:val="288"/>
          <w:jc w:val="center"/>
        </w:trPr>
        <w:tc>
          <w:tcPr>
            <w:tcW w:w="456" w:type="dxa"/>
            <w:shd w:val="clear" w:color="auto" w:fill="auto"/>
            <w:noWrap/>
            <w:vAlign w:val="bottom"/>
            <w:hideMark/>
          </w:tcPr>
          <w:p w14:paraId="587F0B0D" w14:textId="3562B26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w:t>
            </w:r>
          </w:p>
        </w:tc>
        <w:tc>
          <w:tcPr>
            <w:tcW w:w="1716" w:type="dxa"/>
            <w:shd w:val="clear" w:color="auto" w:fill="auto"/>
            <w:vAlign w:val="bottom"/>
            <w:hideMark/>
          </w:tcPr>
          <w:p w14:paraId="1CD7CE09" w14:textId="5E07017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176.98.236.186</w:t>
            </w:r>
          </w:p>
        </w:tc>
        <w:tc>
          <w:tcPr>
            <w:tcW w:w="2843" w:type="dxa"/>
            <w:shd w:val="clear" w:color="auto" w:fill="auto"/>
            <w:vAlign w:val="bottom"/>
            <w:hideMark/>
          </w:tcPr>
          <w:p w14:paraId="1E0800B8" w14:textId="41941E6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R_2r1leqiYuXbZ4Xm</w:t>
            </w:r>
          </w:p>
        </w:tc>
        <w:tc>
          <w:tcPr>
            <w:tcW w:w="1697" w:type="dxa"/>
            <w:shd w:val="clear" w:color="auto" w:fill="auto"/>
            <w:noWrap/>
            <w:vAlign w:val="bottom"/>
            <w:hideMark/>
          </w:tcPr>
          <w:p w14:paraId="34105754" w14:textId="5DADEAC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1F30C1A" w14:textId="6BA8025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27DF22D" w14:textId="77777777" w:rsidTr="00E66A47">
        <w:trPr>
          <w:trHeight w:val="288"/>
          <w:jc w:val="center"/>
        </w:trPr>
        <w:tc>
          <w:tcPr>
            <w:tcW w:w="456" w:type="dxa"/>
            <w:shd w:val="clear" w:color="auto" w:fill="auto"/>
            <w:noWrap/>
            <w:vAlign w:val="bottom"/>
            <w:hideMark/>
          </w:tcPr>
          <w:p w14:paraId="4BAFC93B" w14:textId="75962DE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w:t>
            </w:r>
          </w:p>
        </w:tc>
        <w:tc>
          <w:tcPr>
            <w:tcW w:w="1716" w:type="dxa"/>
            <w:shd w:val="clear" w:color="auto" w:fill="auto"/>
            <w:vAlign w:val="bottom"/>
            <w:hideMark/>
          </w:tcPr>
          <w:p w14:paraId="31C7AE68" w14:textId="2C7082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85.159.25.11</w:t>
            </w:r>
          </w:p>
        </w:tc>
        <w:tc>
          <w:tcPr>
            <w:tcW w:w="2843" w:type="dxa"/>
            <w:shd w:val="clear" w:color="auto" w:fill="auto"/>
            <w:vAlign w:val="bottom"/>
            <w:hideMark/>
          </w:tcPr>
          <w:p w14:paraId="547A9AAE" w14:textId="3680658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R_4iEceTguxoeZNv3</w:t>
            </w:r>
          </w:p>
        </w:tc>
        <w:tc>
          <w:tcPr>
            <w:tcW w:w="1697" w:type="dxa"/>
            <w:shd w:val="clear" w:color="auto" w:fill="auto"/>
            <w:noWrap/>
            <w:vAlign w:val="bottom"/>
            <w:hideMark/>
          </w:tcPr>
          <w:p w14:paraId="7E8CE950" w14:textId="6889E0E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EDF95AC" w14:textId="79700C5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4C8D00F7" w14:textId="77777777" w:rsidTr="00E66A47">
        <w:trPr>
          <w:trHeight w:val="288"/>
          <w:jc w:val="center"/>
        </w:trPr>
        <w:tc>
          <w:tcPr>
            <w:tcW w:w="456" w:type="dxa"/>
            <w:shd w:val="clear" w:color="auto" w:fill="auto"/>
            <w:noWrap/>
            <w:vAlign w:val="bottom"/>
            <w:hideMark/>
          </w:tcPr>
          <w:p w14:paraId="14C08A95" w14:textId="00B9E50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w:t>
            </w:r>
          </w:p>
        </w:tc>
        <w:tc>
          <w:tcPr>
            <w:tcW w:w="1716" w:type="dxa"/>
            <w:shd w:val="clear" w:color="auto" w:fill="auto"/>
            <w:vAlign w:val="bottom"/>
            <w:hideMark/>
          </w:tcPr>
          <w:p w14:paraId="39912EA0" w14:textId="41A42FA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2.76.61.87</w:t>
            </w:r>
          </w:p>
        </w:tc>
        <w:tc>
          <w:tcPr>
            <w:tcW w:w="2843" w:type="dxa"/>
            <w:shd w:val="clear" w:color="auto" w:fill="auto"/>
            <w:vAlign w:val="bottom"/>
            <w:hideMark/>
          </w:tcPr>
          <w:p w14:paraId="11B68852" w14:textId="7B00819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R_4EX649ml6TNGYHT</w:t>
            </w:r>
          </w:p>
        </w:tc>
        <w:tc>
          <w:tcPr>
            <w:tcW w:w="1697" w:type="dxa"/>
            <w:shd w:val="clear" w:color="auto" w:fill="auto"/>
            <w:noWrap/>
            <w:vAlign w:val="bottom"/>
            <w:hideMark/>
          </w:tcPr>
          <w:p w14:paraId="22985D40" w14:textId="111EF6E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4A3E2136" w14:textId="6CAC3C1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723C7D3" w14:textId="77777777" w:rsidTr="00E66A47">
        <w:trPr>
          <w:trHeight w:val="288"/>
          <w:jc w:val="center"/>
        </w:trPr>
        <w:tc>
          <w:tcPr>
            <w:tcW w:w="456" w:type="dxa"/>
            <w:shd w:val="clear" w:color="auto" w:fill="auto"/>
            <w:noWrap/>
            <w:vAlign w:val="bottom"/>
            <w:hideMark/>
          </w:tcPr>
          <w:p w14:paraId="586AD03B" w14:textId="4671515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11</w:t>
            </w:r>
          </w:p>
        </w:tc>
        <w:tc>
          <w:tcPr>
            <w:tcW w:w="1716" w:type="dxa"/>
            <w:shd w:val="clear" w:color="auto" w:fill="auto"/>
            <w:vAlign w:val="bottom"/>
            <w:hideMark/>
          </w:tcPr>
          <w:p w14:paraId="14C352BC" w14:textId="41ACA26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95.82.64.139</w:t>
            </w:r>
          </w:p>
        </w:tc>
        <w:tc>
          <w:tcPr>
            <w:tcW w:w="2843" w:type="dxa"/>
            <w:shd w:val="clear" w:color="auto" w:fill="auto"/>
            <w:vAlign w:val="bottom"/>
            <w:hideMark/>
          </w:tcPr>
          <w:p w14:paraId="2449ADF8" w14:textId="1FE1891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R_8FQ9lykBMP55lVE</w:t>
            </w:r>
          </w:p>
        </w:tc>
        <w:tc>
          <w:tcPr>
            <w:tcW w:w="1697" w:type="dxa"/>
            <w:shd w:val="clear" w:color="auto" w:fill="auto"/>
            <w:noWrap/>
            <w:vAlign w:val="bottom"/>
            <w:hideMark/>
          </w:tcPr>
          <w:p w14:paraId="39A3DB5C" w14:textId="1EC342D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E233136" w14:textId="3A669A5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F6E6148" w14:textId="77777777" w:rsidTr="00E66A47">
        <w:trPr>
          <w:trHeight w:val="288"/>
          <w:jc w:val="center"/>
        </w:trPr>
        <w:tc>
          <w:tcPr>
            <w:tcW w:w="456" w:type="dxa"/>
            <w:shd w:val="clear" w:color="auto" w:fill="auto"/>
            <w:noWrap/>
            <w:vAlign w:val="bottom"/>
            <w:hideMark/>
          </w:tcPr>
          <w:p w14:paraId="02B5B004" w14:textId="4104207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12</w:t>
            </w:r>
          </w:p>
        </w:tc>
        <w:tc>
          <w:tcPr>
            <w:tcW w:w="1716" w:type="dxa"/>
            <w:shd w:val="clear" w:color="auto" w:fill="auto"/>
            <w:vAlign w:val="bottom"/>
            <w:hideMark/>
          </w:tcPr>
          <w:p w14:paraId="0F2E2C13" w14:textId="1D87CA0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195.189.68.162</w:t>
            </w:r>
          </w:p>
        </w:tc>
        <w:tc>
          <w:tcPr>
            <w:tcW w:w="2843" w:type="dxa"/>
            <w:shd w:val="clear" w:color="auto" w:fill="auto"/>
            <w:vAlign w:val="bottom"/>
            <w:hideMark/>
          </w:tcPr>
          <w:p w14:paraId="795D853B" w14:textId="4816F5A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R_1347ItjMkDIpw0Q</w:t>
            </w:r>
          </w:p>
        </w:tc>
        <w:tc>
          <w:tcPr>
            <w:tcW w:w="1697" w:type="dxa"/>
            <w:shd w:val="clear" w:color="auto" w:fill="auto"/>
            <w:noWrap/>
            <w:vAlign w:val="bottom"/>
            <w:hideMark/>
          </w:tcPr>
          <w:p w14:paraId="13CD1F59" w14:textId="67B7DE3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3F385700" w14:textId="696AEEE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2036080" w14:textId="77777777" w:rsidTr="00E66A47">
        <w:trPr>
          <w:trHeight w:val="351"/>
          <w:jc w:val="center"/>
        </w:trPr>
        <w:tc>
          <w:tcPr>
            <w:tcW w:w="456" w:type="dxa"/>
            <w:shd w:val="clear" w:color="auto" w:fill="auto"/>
            <w:noWrap/>
            <w:vAlign w:val="bottom"/>
            <w:hideMark/>
          </w:tcPr>
          <w:p w14:paraId="7896EF87" w14:textId="0083CB5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13</w:t>
            </w:r>
          </w:p>
        </w:tc>
        <w:tc>
          <w:tcPr>
            <w:tcW w:w="1716" w:type="dxa"/>
            <w:shd w:val="clear" w:color="auto" w:fill="auto"/>
            <w:vAlign w:val="bottom"/>
            <w:hideMark/>
          </w:tcPr>
          <w:p w14:paraId="51700F4B" w14:textId="0D8F613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195.189.68.138</w:t>
            </w:r>
          </w:p>
        </w:tc>
        <w:tc>
          <w:tcPr>
            <w:tcW w:w="2843" w:type="dxa"/>
            <w:shd w:val="clear" w:color="auto" w:fill="auto"/>
            <w:vAlign w:val="bottom"/>
            <w:hideMark/>
          </w:tcPr>
          <w:p w14:paraId="530796D2" w14:textId="67E4A76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R_7GvbMOgGDnYZUdL</w:t>
            </w:r>
          </w:p>
        </w:tc>
        <w:tc>
          <w:tcPr>
            <w:tcW w:w="1697" w:type="dxa"/>
            <w:shd w:val="clear" w:color="auto" w:fill="auto"/>
            <w:noWrap/>
            <w:vAlign w:val="bottom"/>
            <w:hideMark/>
          </w:tcPr>
          <w:p w14:paraId="6531E9AD" w14:textId="1B73C54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46DE878F" w14:textId="17D64A4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8319A3C" w14:textId="77777777" w:rsidTr="00E66A47">
        <w:trPr>
          <w:trHeight w:val="288"/>
          <w:jc w:val="center"/>
        </w:trPr>
        <w:tc>
          <w:tcPr>
            <w:tcW w:w="456" w:type="dxa"/>
            <w:shd w:val="clear" w:color="auto" w:fill="auto"/>
            <w:noWrap/>
            <w:vAlign w:val="bottom"/>
            <w:hideMark/>
          </w:tcPr>
          <w:p w14:paraId="3699E964" w14:textId="0789A9D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14</w:t>
            </w:r>
          </w:p>
        </w:tc>
        <w:tc>
          <w:tcPr>
            <w:tcW w:w="1716" w:type="dxa"/>
            <w:shd w:val="clear" w:color="auto" w:fill="auto"/>
            <w:vAlign w:val="bottom"/>
            <w:hideMark/>
          </w:tcPr>
          <w:p w14:paraId="499B6177" w14:textId="4CC06CC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195.189.68.138</w:t>
            </w:r>
          </w:p>
        </w:tc>
        <w:tc>
          <w:tcPr>
            <w:tcW w:w="2843" w:type="dxa"/>
            <w:shd w:val="clear" w:color="auto" w:fill="auto"/>
            <w:vAlign w:val="bottom"/>
            <w:hideMark/>
          </w:tcPr>
          <w:p w14:paraId="68F6FEA6" w14:textId="5DCA86C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R_6bHutlffvrgkde4</w:t>
            </w:r>
          </w:p>
        </w:tc>
        <w:tc>
          <w:tcPr>
            <w:tcW w:w="1697" w:type="dxa"/>
            <w:shd w:val="clear" w:color="auto" w:fill="auto"/>
            <w:noWrap/>
            <w:vAlign w:val="bottom"/>
            <w:hideMark/>
          </w:tcPr>
          <w:p w14:paraId="66942023" w14:textId="009BD44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BA1C5E4" w14:textId="3066E54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C0E5F5D" w14:textId="77777777" w:rsidTr="00E66A47">
        <w:trPr>
          <w:trHeight w:val="288"/>
          <w:jc w:val="center"/>
        </w:trPr>
        <w:tc>
          <w:tcPr>
            <w:tcW w:w="456" w:type="dxa"/>
            <w:shd w:val="clear" w:color="auto" w:fill="auto"/>
            <w:noWrap/>
            <w:vAlign w:val="bottom"/>
            <w:hideMark/>
          </w:tcPr>
          <w:p w14:paraId="51F6EAE7" w14:textId="1EDFE41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15</w:t>
            </w:r>
          </w:p>
        </w:tc>
        <w:tc>
          <w:tcPr>
            <w:tcW w:w="1716" w:type="dxa"/>
            <w:shd w:val="clear" w:color="auto" w:fill="auto"/>
            <w:vAlign w:val="bottom"/>
            <w:hideMark/>
          </w:tcPr>
          <w:p w14:paraId="089E8A78" w14:textId="7FA278A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195.189.68.130</w:t>
            </w:r>
          </w:p>
        </w:tc>
        <w:tc>
          <w:tcPr>
            <w:tcW w:w="2843" w:type="dxa"/>
            <w:shd w:val="clear" w:color="auto" w:fill="auto"/>
            <w:vAlign w:val="bottom"/>
            <w:hideMark/>
          </w:tcPr>
          <w:p w14:paraId="4532DC4F" w14:textId="277B9ED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R_5jrCPQL422hk9tY</w:t>
            </w:r>
          </w:p>
        </w:tc>
        <w:tc>
          <w:tcPr>
            <w:tcW w:w="1697" w:type="dxa"/>
            <w:shd w:val="clear" w:color="auto" w:fill="auto"/>
            <w:noWrap/>
            <w:vAlign w:val="bottom"/>
            <w:hideMark/>
          </w:tcPr>
          <w:p w14:paraId="4B3A9DD0" w14:textId="739D1F8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2C5099C" w14:textId="626F284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8C1C124" w14:textId="77777777" w:rsidTr="00E66A47">
        <w:trPr>
          <w:trHeight w:val="393"/>
          <w:jc w:val="center"/>
        </w:trPr>
        <w:tc>
          <w:tcPr>
            <w:tcW w:w="456" w:type="dxa"/>
            <w:shd w:val="clear" w:color="auto" w:fill="auto"/>
            <w:noWrap/>
            <w:vAlign w:val="bottom"/>
            <w:hideMark/>
          </w:tcPr>
          <w:p w14:paraId="4E6D6DBE" w14:textId="0079E09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w:t>
            </w:r>
          </w:p>
        </w:tc>
        <w:tc>
          <w:tcPr>
            <w:tcW w:w="1716" w:type="dxa"/>
            <w:shd w:val="clear" w:color="auto" w:fill="auto"/>
            <w:vAlign w:val="bottom"/>
            <w:hideMark/>
          </w:tcPr>
          <w:p w14:paraId="5717EEB5" w14:textId="15AA5BB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195.189.68.142</w:t>
            </w:r>
          </w:p>
        </w:tc>
        <w:tc>
          <w:tcPr>
            <w:tcW w:w="2843" w:type="dxa"/>
            <w:shd w:val="clear" w:color="auto" w:fill="auto"/>
            <w:vAlign w:val="bottom"/>
            <w:hideMark/>
          </w:tcPr>
          <w:p w14:paraId="4C2D8A0B" w14:textId="491F038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R_2WgZRSNL6Qnicox</w:t>
            </w:r>
          </w:p>
        </w:tc>
        <w:tc>
          <w:tcPr>
            <w:tcW w:w="1697" w:type="dxa"/>
            <w:shd w:val="clear" w:color="auto" w:fill="auto"/>
            <w:vAlign w:val="bottom"/>
            <w:hideMark/>
          </w:tcPr>
          <w:p w14:paraId="0A159E3E" w14:textId="45D6BE6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vAlign w:val="bottom"/>
            <w:hideMark/>
          </w:tcPr>
          <w:p w14:paraId="7A64669E" w14:textId="5A53ABB8" w:rsidR="00E66A47" w:rsidRPr="00505A6F" w:rsidRDefault="00E66A47" w:rsidP="00E66A47">
            <w:pPr>
              <w:spacing w:line="240" w:lineRule="auto"/>
              <w:jc w:val="center"/>
              <w:rPr>
                <w:rFonts w:ascii="Times New Roman" w:eastAsia="Times New Roman" w:hAnsi="Times New Roman" w:cs="Times New Roman"/>
                <w:sz w:val="24"/>
                <w:szCs w:val="24"/>
                <w:lang w:val="en-US"/>
              </w:rPr>
            </w:pPr>
            <w:r w:rsidRPr="00E66A47">
              <w:rPr>
                <w:rFonts w:ascii="Times New Roman" w:hAnsi="Times New Roman" w:cs="Times New Roman"/>
                <w:color w:val="000000"/>
                <w:sz w:val="24"/>
                <w:szCs w:val="24"/>
              </w:rPr>
              <w:t>71,4491</w:t>
            </w:r>
          </w:p>
        </w:tc>
      </w:tr>
      <w:tr w:rsidR="00E66A47" w:rsidRPr="00E66A47" w14:paraId="71341FFD" w14:textId="77777777" w:rsidTr="00E66A47">
        <w:trPr>
          <w:trHeight w:val="288"/>
          <w:jc w:val="center"/>
        </w:trPr>
        <w:tc>
          <w:tcPr>
            <w:tcW w:w="456" w:type="dxa"/>
            <w:shd w:val="clear" w:color="auto" w:fill="auto"/>
            <w:noWrap/>
            <w:vAlign w:val="bottom"/>
            <w:hideMark/>
          </w:tcPr>
          <w:p w14:paraId="3C1B8B1F" w14:textId="3E69EEC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18</w:t>
            </w:r>
          </w:p>
        </w:tc>
        <w:tc>
          <w:tcPr>
            <w:tcW w:w="1716" w:type="dxa"/>
            <w:shd w:val="clear" w:color="auto" w:fill="auto"/>
            <w:vAlign w:val="bottom"/>
            <w:hideMark/>
          </w:tcPr>
          <w:p w14:paraId="07B506A5" w14:textId="0FC9B6E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2.75.172.175</w:t>
            </w:r>
          </w:p>
        </w:tc>
        <w:tc>
          <w:tcPr>
            <w:tcW w:w="2843" w:type="dxa"/>
            <w:shd w:val="clear" w:color="auto" w:fill="auto"/>
            <w:vAlign w:val="bottom"/>
            <w:hideMark/>
          </w:tcPr>
          <w:p w14:paraId="46CCAE60" w14:textId="3DABAFC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R_4OV0t5yJZQUv7xb</w:t>
            </w:r>
          </w:p>
        </w:tc>
        <w:tc>
          <w:tcPr>
            <w:tcW w:w="1697" w:type="dxa"/>
            <w:shd w:val="clear" w:color="auto" w:fill="auto"/>
            <w:noWrap/>
            <w:vAlign w:val="bottom"/>
            <w:hideMark/>
          </w:tcPr>
          <w:p w14:paraId="354A68D3" w14:textId="2246ED9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2A4393A" w14:textId="6AD7A79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A3501CC" w14:textId="77777777" w:rsidTr="00E66A47">
        <w:trPr>
          <w:trHeight w:val="288"/>
          <w:jc w:val="center"/>
        </w:trPr>
        <w:tc>
          <w:tcPr>
            <w:tcW w:w="456" w:type="dxa"/>
            <w:shd w:val="clear" w:color="auto" w:fill="auto"/>
            <w:noWrap/>
            <w:vAlign w:val="bottom"/>
            <w:hideMark/>
          </w:tcPr>
          <w:p w14:paraId="77BC1669" w14:textId="7A90DBF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19</w:t>
            </w:r>
          </w:p>
        </w:tc>
        <w:tc>
          <w:tcPr>
            <w:tcW w:w="1716" w:type="dxa"/>
            <w:shd w:val="clear" w:color="auto" w:fill="auto"/>
            <w:vAlign w:val="bottom"/>
            <w:hideMark/>
          </w:tcPr>
          <w:p w14:paraId="05B4A179" w14:textId="0ACE791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2.75.172.175</w:t>
            </w:r>
          </w:p>
        </w:tc>
        <w:tc>
          <w:tcPr>
            <w:tcW w:w="2843" w:type="dxa"/>
            <w:shd w:val="clear" w:color="auto" w:fill="auto"/>
            <w:vAlign w:val="bottom"/>
            <w:hideMark/>
          </w:tcPr>
          <w:p w14:paraId="7DA36503" w14:textId="6BA0159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R_4WQdd9J7dIf9be9</w:t>
            </w:r>
          </w:p>
        </w:tc>
        <w:tc>
          <w:tcPr>
            <w:tcW w:w="1697" w:type="dxa"/>
            <w:shd w:val="clear" w:color="auto" w:fill="auto"/>
            <w:noWrap/>
            <w:vAlign w:val="bottom"/>
            <w:hideMark/>
          </w:tcPr>
          <w:p w14:paraId="00671DED" w14:textId="232819C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EF3CE10" w14:textId="27B82D4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64AA6F2" w14:textId="77777777" w:rsidTr="00E66A47">
        <w:trPr>
          <w:trHeight w:val="288"/>
          <w:jc w:val="center"/>
        </w:trPr>
        <w:tc>
          <w:tcPr>
            <w:tcW w:w="456" w:type="dxa"/>
            <w:shd w:val="clear" w:color="auto" w:fill="auto"/>
            <w:noWrap/>
            <w:vAlign w:val="bottom"/>
            <w:hideMark/>
          </w:tcPr>
          <w:p w14:paraId="1E92C9FB" w14:textId="5211D53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20</w:t>
            </w:r>
          </w:p>
        </w:tc>
        <w:tc>
          <w:tcPr>
            <w:tcW w:w="1716" w:type="dxa"/>
            <w:shd w:val="clear" w:color="auto" w:fill="auto"/>
            <w:vAlign w:val="bottom"/>
            <w:hideMark/>
          </w:tcPr>
          <w:p w14:paraId="005B6A32" w14:textId="455F5D2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178.91.253.83</w:t>
            </w:r>
          </w:p>
        </w:tc>
        <w:tc>
          <w:tcPr>
            <w:tcW w:w="2843" w:type="dxa"/>
            <w:shd w:val="clear" w:color="auto" w:fill="auto"/>
            <w:vAlign w:val="bottom"/>
            <w:hideMark/>
          </w:tcPr>
          <w:p w14:paraId="4E05A2A1" w14:textId="1ABE91F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R_1iUs35Cc9V54L2H</w:t>
            </w:r>
          </w:p>
        </w:tc>
        <w:tc>
          <w:tcPr>
            <w:tcW w:w="1697" w:type="dxa"/>
            <w:shd w:val="clear" w:color="auto" w:fill="auto"/>
            <w:noWrap/>
            <w:vAlign w:val="bottom"/>
            <w:hideMark/>
          </w:tcPr>
          <w:p w14:paraId="493CE99C" w14:textId="3627658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40DAD5D8" w14:textId="7EA31D5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077CD13" w14:textId="77777777" w:rsidTr="00E66A47">
        <w:trPr>
          <w:trHeight w:val="288"/>
          <w:jc w:val="center"/>
        </w:trPr>
        <w:tc>
          <w:tcPr>
            <w:tcW w:w="456" w:type="dxa"/>
            <w:shd w:val="clear" w:color="auto" w:fill="auto"/>
            <w:noWrap/>
            <w:vAlign w:val="bottom"/>
            <w:hideMark/>
          </w:tcPr>
          <w:p w14:paraId="18F365D6" w14:textId="5C80BF0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w:t>
            </w:r>
          </w:p>
        </w:tc>
        <w:tc>
          <w:tcPr>
            <w:tcW w:w="1716" w:type="dxa"/>
            <w:shd w:val="clear" w:color="auto" w:fill="auto"/>
            <w:vAlign w:val="bottom"/>
            <w:hideMark/>
          </w:tcPr>
          <w:p w14:paraId="4C968700" w14:textId="324A796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2.75.172.175</w:t>
            </w:r>
          </w:p>
        </w:tc>
        <w:tc>
          <w:tcPr>
            <w:tcW w:w="2843" w:type="dxa"/>
            <w:shd w:val="clear" w:color="auto" w:fill="auto"/>
            <w:vAlign w:val="bottom"/>
            <w:hideMark/>
          </w:tcPr>
          <w:p w14:paraId="45C5F70C" w14:textId="5E9AF0D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R_4OqQ3kEMWFlmnDv</w:t>
            </w:r>
          </w:p>
        </w:tc>
        <w:tc>
          <w:tcPr>
            <w:tcW w:w="1697" w:type="dxa"/>
            <w:shd w:val="clear" w:color="auto" w:fill="auto"/>
            <w:noWrap/>
            <w:vAlign w:val="bottom"/>
            <w:hideMark/>
          </w:tcPr>
          <w:p w14:paraId="56A35E5A" w14:textId="18686D2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467781D" w14:textId="35DDE4B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EBED12F" w14:textId="77777777" w:rsidTr="00E66A47">
        <w:trPr>
          <w:trHeight w:val="576"/>
          <w:jc w:val="center"/>
        </w:trPr>
        <w:tc>
          <w:tcPr>
            <w:tcW w:w="456" w:type="dxa"/>
            <w:shd w:val="clear" w:color="auto" w:fill="auto"/>
            <w:noWrap/>
            <w:vAlign w:val="bottom"/>
            <w:hideMark/>
          </w:tcPr>
          <w:p w14:paraId="2F0311E4" w14:textId="1E76258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22</w:t>
            </w:r>
          </w:p>
        </w:tc>
        <w:tc>
          <w:tcPr>
            <w:tcW w:w="1716" w:type="dxa"/>
            <w:shd w:val="clear" w:color="auto" w:fill="auto"/>
            <w:vAlign w:val="bottom"/>
            <w:hideMark/>
          </w:tcPr>
          <w:p w14:paraId="23D23651" w14:textId="3CCF60C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85.117.113.114</w:t>
            </w:r>
          </w:p>
        </w:tc>
        <w:tc>
          <w:tcPr>
            <w:tcW w:w="2843" w:type="dxa"/>
            <w:shd w:val="clear" w:color="auto" w:fill="auto"/>
            <w:vAlign w:val="bottom"/>
            <w:hideMark/>
          </w:tcPr>
          <w:p w14:paraId="527A76C6" w14:textId="1D2D30F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R_3JyePPQnnqHc3Dn</w:t>
            </w:r>
          </w:p>
        </w:tc>
        <w:tc>
          <w:tcPr>
            <w:tcW w:w="1697" w:type="dxa"/>
            <w:shd w:val="clear" w:color="auto" w:fill="auto"/>
            <w:noWrap/>
            <w:vAlign w:val="bottom"/>
            <w:hideMark/>
          </w:tcPr>
          <w:p w14:paraId="3F2B705B" w14:textId="59E1064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0823884" w14:textId="43E3300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E44778E" w14:textId="77777777" w:rsidTr="00E66A47">
        <w:trPr>
          <w:trHeight w:val="288"/>
          <w:jc w:val="center"/>
        </w:trPr>
        <w:tc>
          <w:tcPr>
            <w:tcW w:w="456" w:type="dxa"/>
            <w:shd w:val="clear" w:color="auto" w:fill="auto"/>
            <w:noWrap/>
            <w:vAlign w:val="bottom"/>
            <w:hideMark/>
          </w:tcPr>
          <w:p w14:paraId="196BB884" w14:textId="66568FE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w:t>
            </w:r>
          </w:p>
        </w:tc>
        <w:tc>
          <w:tcPr>
            <w:tcW w:w="1716" w:type="dxa"/>
            <w:shd w:val="clear" w:color="auto" w:fill="auto"/>
            <w:vAlign w:val="bottom"/>
            <w:hideMark/>
          </w:tcPr>
          <w:p w14:paraId="54926706" w14:textId="013E0E3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95.82.73.207</w:t>
            </w:r>
          </w:p>
        </w:tc>
        <w:tc>
          <w:tcPr>
            <w:tcW w:w="2843" w:type="dxa"/>
            <w:shd w:val="clear" w:color="auto" w:fill="auto"/>
            <w:vAlign w:val="bottom"/>
            <w:hideMark/>
          </w:tcPr>
          <w:p w14:paraId="0F8722D1" w14:textId="4378EB4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R_2iAthHczszU2d7b</w:t>
            </w:r>
          </w:p>
        </w:tc>
        <w:tc>
          <w:tcPr>
            <w:tcW w:w="1697" w:type="dxa"/>
            <w:shd w:val="clear" w:color="auto" w:fill="auto"/>
            <w:noWrap/>
            <w:vAlign w:val="bottom"/>
            <w:hideMark/>
          </w:tcPr>
          <w:p w14:paraId="4E4F6E9D" w14:textId="7B19C73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85349D6" w14:textId="2421103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2868592" w14:textId="77777777" w:rsidTr="00E66A47">
        <w:trPr>
          <w:trHeight w:val="288"/>
          <w:jc w:val="center"/>
        </w:trPr>
        <w:tc>
          <w:tcPr>
            <w:tcW w:w="456" w:type="dxa"/>
            <w:shd w:val="clear" w:color="auto" w:fill="auto"/>
            <w:noWrap/>
            <w:vAlign w:val="bottom"/>
            <w:hideMark/>
          </w:tcPr>
          <w:p w14:paraId="73AB29C5" w14:textId="38FC992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24</w:t>
            </w:r>
          </w:p>
        </w:tc>
        <w:tc>
          <w:tcPr>
            <w:tcW w:w="1716" w:type="dxa"/>
            <w:shd w:val="clear" w:color="auto" w:fill="auto"/>
            <w:vAlign w:val="bottom"/>
            <w:hideMark/>
          </w:tcPr>
          <w:p w14:paraId="086E6AB3" w14:textId="137F8F1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95.82.64.251</w:t>
            </w:r>
          </w:p>
        </w:tc>
        <w:tc>
          <w:tcPr>
            <w:tcW w:w="2843" w:type="dxa"/>
            <w:shd w:val="clear" w:color="auto" w:fill="auto"/>
            <w:vAlign w:val="bottom"/>
            <w:hideMark/>
          </w:tcPr>
          <w:p w14:paraId="0EFFF985" w14:textId="1E5D515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R_2IQKHXSv1RTlNiL</w:t>
            </w:r>
          </w:p>
        </w:tc>
        <w:tc>
          <w:tcPr>
            <w:tcW w:w="1697" w:type="dxa"/>
            <w:shd w:val="clear" w:color="auto" w:fill="auto"/>
            <w:noWrap/>
            <w:vAlign w:val="bottom"/>
            <w:hideMark/>
          </w:tcPr>
          <w:p w14:paraId="0D142867" w14:textId="026C4B4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95EBD06" w14:textId="495D68E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9C25494" w14:textId="77777777" w:rsidTr="00E66A47">
        <w:trPr>
          <w:trHeight w:val="288"/>
          <w:jc w:val="center"/>
        </w:trPr>
        <w:tc>
          <w:tcPr>
            <w:tcW w:w="456" w:type="dxa"/>
            <w:shd w:val="clear" w:color="auto" w:fill="auto"/>
            <w:noWrap/>
            <w:vAlign w:val="bottom"/>
            <w:hideMark/>
          </w:tcPr>
          <w:p w14:paraId="1DBEE538" w14:textId="1D5374E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25</w:t>
            </w:r>
          </w:p>
        </w:tc>
        <w:tc>
          <w:tcPr>
            <w:tcW w:w="1716" w:type="dxa"/>
            <w:shd w:val="clear" w:color="auto" w:fill="auto"/>
            <w:vAlign w:val="bottom"/>
            <w:hideMark/>
          </w:tcPr>
          <w:p w14:paraId="3F6C4B25" w14:textId="3B6397C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87.255.216.73</w:t>
            </w:r>
          </w:p>
        </w:tc>
        <w:tc>
          <w:tcPr>
            <w:tcW w:w="2843" w:type="dxa"/>
            <w:shd w:val="clear" w:color="auto" w:fill="auto"/>
            <w:vAlign w:val="bottom"/>
            <w:hideMark/>
          </w:tcPr>
          <w:p w14:paraId="388B8DF4" w14:textId="2F31A37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R_2rB0549LeObqehV</w:t>
            </w:r>
          </w:p>
        </w:tc>
        <w:tc>
          <w:tcPr>
            <w:tcW w:w="1697" w:type="dxa"/>
            <w:shd w:val="clear" w:color="auto" w:fill="auto"/>
            <w:noWrap/>
            <w:vAlign w:val="bottom"/>
            <w:hideMark/>
          </w:tcPr>
          <w:p w14:paraId="5CD1965E" w14:textId="4ADF758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F826DFC" w14:textId="758D2E3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71156FF" w14:textId="77777777" w:rsidTr="00E66A47">
        <w:trPr>
          <w:trHeight w:val="288"/>
          <w:jc w:val="center"/>
        </w:trPr>
        <w:tc>
          <w:tcPr>
            <w:tcW w:w="456" w:type="dxa"/>
            <w:shd w:val="clear" w:color="auto" w:fill="auto"/>
            <w:noWrap/>
            <w:vAlign w:val="bottom"/>
            <w:hideMark/>
          </w:tcPr>
          <w:p w14:paraId="2F33B1AB" w14:textId="7E11739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26</w:t>
            </w:r>
          </w:p>
        </w:tc>
        <w:tc>
          <w:tcPr>
            <w:tcW w:w="1716" w:type="dxa"/>
            <w:shd w:val="clear" w:color="auto" w:fill="auto"/>
            <w:vAlign w:val="bottom"/>
            <w:hideMark/>
          </w:tcPr>
          <w:p w14:paraId="6D33C95B" w14:textId="707A3FF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87.255.216.86</w:t>
            </w:r>
          </w:p>
        </w:tc>
        <w:tc>
          <w:tcPr>
            <w:tcW w:w="2843" w:type="dxa"/>
            <w:shd w:val="clear" w:color="auto" w:fill="auto"/>
            <w:vAlign w:val="bottom"/>
            <w:hideMark/>
          </w:tcPr>
          <w:p w14:paraId="76C098E6" w14:textId="0A32797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R_4QAFabnkVFJnnGJ</w:t>
            </w:r>
          </w:p>
        </w:tc>
        <w:tc>
          <w:tcPr>
            <w:tcW w:w="1697" w:type="dxa"/>
            <w:shd w:val="clear" w:color="auto" w:fill="auto"/>
            <w:noWrap/>
            <w:vAlign w:val="bottom"/>
            <w:hideMark/>
          </w:tcPr>
          <w:p w14:paraId="55B69EAC" w14:textId="72BF7F4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9F214B5" w14:textId="27622F2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B000074" w14:textId="77777777" w:rsidTr="00E66A47">
        <w:trPr>
          <w:trHeight w:val="288"/>
          <w:jc w:val="center"/>
        </w:trPr>
        <w:tc>
          <w:tcPr>
            <w:tcW w:w="456" w:type="dxa"/>
            <w:shd w:val="clear" w:color="auto" w:fill="auto"/>
            <w:noWrap/>
            <w:vAlign w:val="bottom"/>
            <w:hideMark/>
          </w:tcPr>
          <w:p w14:paraId="2F43360D" w14:textId="35941B4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w:t>
            </w:r>
          </w:p>
        </w:tc>
        <w:tc>
          <w:tcPr>
            <w:tcW w:w="1716" w:type="dxa"/>
            <w:shd w:val="clear" w:color="auto" w:fill="auto"/>
            <w:vAlign w:val="bottom"/>
            <w:hideMark/>
          </w:tcPr>
          <w:p w14:paraId="407D5A27" w14:textId="0178C63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2.76.49.94</w:t>
            </w:r>
          </w:p>
        </w:tc>
        <w:tc>
          <w:tcPr>
            <w:tcW w:w="2843" w:type="dxa"/>
            <w:shd w:val="clear" w:color="auto" w:fill="auto"/>
            <w:vAlign w:val="bottom"/>
            <w:hideMark/>
          </w:tcPr>
          <w:p w14:paraId="23F8644F" w14:textId="2DCE735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R_4R2gaPJYoqe2tgy</w:t>
            </w:r>
          </w:p>
        </w:tc>
        <w:tc>
          <w:tcPr>
            <w:tcW w:w="1697" w:type="dxa"/>
            <w:shd w:val="clear" w:color="auto" w:fill="auto"/>
            <w:noWrap/>
            <w:vAlign w:val="bottom"/>
            <w:hideMark/>
          </w:tcPr>
          <w:p w14:paraId="0B2CF1E2" w14:textId="119BABA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6483401" w14:textId="53BBEE5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8CD8BA2" w14:textId="77777777" w:rsidTr="00E66A47">
        <w:trPr>
          <w:trHeight w:val="288"/>
          <w:jc w:val="center"/>
        </w:trPr>
        <w:tc>
          <w:tcPr>
            <w:tcW w:w="456" w:type="dxa"/>
            <w:shd w:val="clear" w:color="auto" w:fill="auto"/>
            <w:noWrap/>
            <w:vAlign w:val="bottom"/>
            <w:hideMark/>
          </w:tcPr>
          <w:p w14:paraId="3A1E1FCF" w14:textId="710FD80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28</w:t>
            </w:r>
          </w:p>
        </w:tc>
        <w:tc>
          <w:tcPr>
            <w:tcW w:w="1716" w:type="dxa"/>
            <w:shd w:val="clear" w:color="auto" w:fill="auto"/>
            <w:vAlign w:val="bottom"/>
            <w:hideMark/>
          </w:tcPr>
          <w:p w14:paraId="30B70E7C" w14:textId="0801F28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178.91.253.85</w:t>
            </w:r>
          </w:p>
        </w:tc>
        <w:tc>
          <w:tcPr>
            <w:tcW w:w="2843" w:type="dxa"/>
            <w:shd w:val="clear" w:color="auto" w:fill="auto"/>
            <w:vAlign w:val="bottom"/>
            <w:hideMark/>
          </w:tcPr>
          <w:p w14:paraId="79B36D0E" w14:textId="3273CA7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R_6QMvbGRHZpAy9yV</w:t>
            </w:r>
          </w:p>
        </w:tc>
        <w:tc>
          <w:tcPr>
            <w:tcW w:w="1697" w:type="dxa"/>
            <w:shd w:val="clear" w:color="auto" w:fill="auto"/>
            <w:noWrap/>
            <w:vAlign w:val="bottom"/>
            <w:hideMark/>
          </w:tcPr>
          <w:p w14:paraId="736BB342" w14:textId="766B306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5C8F0E1" w14:textId="06F65E7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CBDA05D" w14:textId="77777777" w:rsidTr="00E66A47">
        <w:trPr>
          <w:trHeight w:val="576"/>
          <w:jc w:val="center"/>
        </w:trPr>
        <w:tc>
          <w:tcPr>
            <w:tcW w:w="456" w:type="dxa"/>
            <w:shd w:val="clear" w:color="auto" w:fill="auto"/>
            <w:noWrap/>
            <w:vAlign w:val="bottom"/>
            <w:hideMark/>
          </w:tcPr>
          <w:p w14:paraId="5072798D" w14:textId="0474522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29</w:t>
            </w:r>
          </w:p>
        </w:tc>
        <w:tc>
          <w:tcPr>
            <w:tcW w:w="1716" w:type="dxa"/>
            <w:shd w:val="clear" w:color="auto" w:fill="auto"/>
            <w:vAlign w:val="bottom"/>
            <w:hideMark/>
          </w:tcPr>
          <w:p w14:paraId="52ADFCCC" w14:textId="2017350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185.48.148.173</w:t>
            </w:r>
          </w:p>
        </w:tc>
        <w:tc>
          <w:tcPr>
            <w:tcW w:w="2843" w:type="dxa"/>
            <w:shd w:val="clear" w:color="auto" w:fill="auto"/>
            <w:vAlign w:val="bottom"/>
            <w:hideMark/>
          </w:tcPr>
          <w:p w14:paraId="77C8117F" w14:textId="77CC8A9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R_21nugX3VDzjWSHo</w:t>
            </w:r>
          </w:p>
        </w:tc>
        <w:tc>
          <w:tcPr>
            <w:tcW w:w="1697" w:type="dxa"/>
            <w:shd w:val="clear" w:color="auto" w:fill="auto"/>
            <w:noWrap/>
            <w:vAlign w:val="bottom"/>
            <w:hideMark/>
          </w:tcPr>
          <w:p w14:paraId="51542AD9" w14:textId="393856C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4FCAE76" w14:textId="0A6D1AE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D82B95E" w14:textId="77777777" w:rsidTr="00E66A47">
        <w:trPr>
          <w:trHeight w:val="288"/>
          <w:jc w:val="center"/>
        </w:trPr>
        <w:tc>
          <w:tcPr>
            <w:tcW w:w="456" w:type="dxa"/>
            <w:shd w:val="clear" w:color="auto" w:fill="auto"/>
            <w:noWrap/>
            <w:vAlign w:val="bottom"/>
            <w:hideMark/>
          </w:tcPr>
          <w:p w14:paraId="61BDCBCD" w14:textId="4292E1C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30</w:t>
            </w:r>
          </w:p>
        </w:tc>
        <w:tc>
          <w:tcPr>
            <w:tcW w:w="1716" w:type="dxa"/>
            <w:shd w:val="clear" w:color="auto" w:fill="auto"/>
            <w:vAlign w:val="bottom"/>
            <w:hideMark/>
          </w:tcPr>
          <w:p w14:paraId="49406445" w14:textId="55F3EB8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178.91.253.73</w:t>
            </w:r>
          </w:p>
        </w:tc>
        <w:tc>
          <w:tcPr>
            <w:tcW w:w="2843" w:type="dxa"/>
            <w:shd w:val="clear" w:color="auto" w:fill="auto"/>
            <w:vAlign w:val="bottom"/>
            <w:hideMark/>
          </w:tcPr>
          <w:p w14:paraId="46537B04" w14:textId="2840C3E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R_7rJIswLXjdDekf8</w:t>
            </w:r>
          </w:p>
        </w:tc>
        <w:tc>
          <w:tcPr>
            <w:tcW w:w="1697" w:type="dxa"/>
            <w:shd w:val="clear" w:color="auto" w:fill="auto"/>
            <w:noWrap/>
            <w:vAlign w:val="bottom"/>
            <w:hideMark/>
          </w:tcPr>
          <w:p w14:paraId="0BA31B07" w14:textId="043204B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B509577" w14:textId="7FAEF63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A728B34" w14:textId="77777777" w:rsidTr="00E66A47">
        <w:trPr>
          <w:trHeight w:val="288"/>
          <w:jc w:val="center"/>
        </w:trPr>
        <w:tc>
          <w:tcPr>
            <w:tcW w:w="456" w:type="dxa"/>
            <w:shd w:val="clear" w:color="auto" w:fill="auto"/>
            <w:noWrap/>
            <w:vAlign w:val="bottom"/>
            <w:hideMark/>
          </w:tcPr>
          <w:p w14:paraId="0B0E1B66" w14:textId="2E0B631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31</w:t>
            </w:r>
          </w:p>
        </w:tc>
        <w:tc>
          <w:tcPr>
            <w:tcW w:w="1716" w:type="dxa"/>
            <w:shd w:val="clear" w:color="auto" w:fill="auto"/>
            <w:vAlign w:val="bottom"/>
            <w:hideMark/>
          </w:tcPr>
          <w:p w14:paraId="373DE023" w14:textId="5E8DDB2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5BCC6E83" w14:textId="756D1F4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R_6pyXftP8Qf7fdFe</w:t>
            </w:r>
          </w:p>
        </w:tc>
        <w:tc>
          <w:tcPr>
            <w:tcW w:w="1697" w:type="dxa"/>
            <w:shd w:val="clear" w:color="auto" w:fill="auto"/>
            <w:noWrap/>
            <w:vAlign w:val="bottom"/>
            <w:hideMark/>
          </w:tcPr>
          <w:p w14:paraId="4CB88296" w14:textId="78D0F9A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D769D04" w14:textId="5FAF39B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5A167A4E" w14:textId="77777777" w:rsidTr="00E66A47">
        <w:trPr>
          <w:trHeight w:val="288"/>
          <w:jc w:val="center"/>
        </w:trPr>
        <w:tc>
          <w:tcPr>
            <w:tcW w:w="456" w:type="dxa"/>
            <w:shd w:val="clear" w:color="auto" w:fill="auto"/>
            <w:noWrap/>
            <w:vAlign w:val="bottom"/>
            <w:hideMark/>
          </w:tcPr>
          <w:p w14:paraId="07532130" w14:textId="7158349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32</w:t>
            </w:r>
          </w:p>
        </w:tc>
        <w:tc>
          <w:tcPr>
            <w:tcW w:w="1716" w:type="dxa"/>
            <w:shd w:val="clear" w:color="auto" w:fill="auto"/>
            <w:vAlign w:val="bottom"/>
            <w:hideMark/>
          </w:tcPr>
          <w:p w14:paraId="1B2CD301" w14:textId="7EA9B00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21A7996B" w14:textId="798E16A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R_8OImXtwz2t9C3wD</w:t>
            </w:r>
          </w:p>
        </w:tc>
        <w:tc>
          <w:tcPr>
            <w:tcW w:w="1697" w:type="dxa"/>
            <w:shd w:val="clear" w:color="auto" w:fill="auto"/>
            <w:noWrap/>
            <w:vAlign w:val="bottom"/>
            <w:hideMark/>
          </w:tcPr>
          <w:p w14:paraId="35B55F5C" w14:textId="7DB2E01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A181CD3" w14:textId="705E91F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AC94B7A" w14:textId="77777777" w:rsidTr="00E66A47">
        <w:trPr>
          <w:trHeight w:val="288"/>
          <w:jc w:val="center"/>
        </w:trPr>
        <w:tc>
          <w:tcPr>
            <w:tcW w:w="456" w:type="dxa"/>
            <w:shd w:val="clear" w:color="auto" w:fill="auto"/>
            <w:noWrap/>
            <w:vAlign w:val="bottom"/>
            <w:hideMark/>
          </w:tcPr>
          <w:p w14:paraId="2B5EF042" w14:textId="2A97DC6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33</w:t>
            </w:r>
          </w:p>
        </w:tc>
        <w:tc>
          <w:tcPr>
            <w:tcW w:w="1716" w:type="dxa"/>
            <w:shd w:val="clear" w:color="auto" w:fill="auto"/>
            <w:vAlign w:val="bottom"/>
            <w:hideMark/>
          </w:tcPr>
          <w:p w14:paraId="7433D95B" w14:textId="412713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04267FE8" w14:textId="780997C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R_6EShltkorAgGaul</w:t>
            </w:r>
          </w:p>
        </w:tc>
        <w:tc>
          <w:tcPr>
            <w:tcW w:w="1697" w:type="dxa"/>
            <w:shd w:val="clear" w:color="auto" w:fill="auto"/>
            <w:noWrap/>
            <w:vAlign w:val="bottom"/>
            <w:hideMark/>
          </w:tcPr>
          <w:p w14:paraId="5405A6E5" w14:textId="71F9C10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7E08132" w14:textId="478F450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56A2DD5" w14:textId="77777777" w:rsidTr="00E66A47">
        <w:trPr>
          <w:trHeight w:val="288"/>
          <w:jc w:val="center"/>
        </w:trPr>
        <w:tc>
          <w:tcPr>
            <w:tcW w:w="456" w:type="dxa"/>
            <w:shd w:val="clear" w:color="auto" w:fill="auto"/>
            <w:noWrap/>
            <w:vAlign w:val="bottom"/>
            <w:hideMark/>
          </w:tcPr>
          <w:p w14:paraId="17619251" w14:textId="7828FB2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34</w:t>
            </w:r>
          </w:p>
        </w:tc>
        <w:tc>
          <w:tcPr>
            <w:tcW w:w="1716" w:type="dxa"/>
            <w:shd w:val="clear" w:color="auto" w:fill="auto"/>
            <w:vAlign w:val="bottom"/>
            <w:hideMark/>
          </w:tcPr>
          <w:p w14:paraId="1536DECE" w14:textId="11CEE8C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750E5335" w14:textId="3912397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R_2pRHuFdeuKBWEos</w:t>
            </w:r>
          </w:p>
        </w:tc>
        <w:tc>
          <w:tcPr>
            <w:tcW w:w="1697" w:type="dxa"/>
            <w:shd w:val="clear" w:color="auto" w:fill="auto"/>
            <w:noWrap/>
            <w:vAlign w:val="bottom"/>
            <w:hideMark/>
          </w:tcPr>
          <w:p w14:paraId="419B184E" w14:textId="527AFFB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6005282" w14:textId="2877289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533ABF55" w14:textId="77777777" w:rsidTr="00E66A47">
        <w:trPr>
          <w:trHeight w:val="576"/>
          <w:jc w:val="center"/>
        </w:trPr>
        <w:tc>
          <w:tcPr>
            <w:tcW w:w="456" w:type="dxa"/>
            <w:shd w:val="clear" w:color="auto" w:fill="auto"/>
            <w:noWrap/>
            <w:vAlign w:val="bottom"/>
            <w:hideMark/>
          </w:tcPr>
          <w:p w14:paraId="556CE75F" w14:textId="263907C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lastRenderedPageBreak/>
              <w:t>35</w:t>
            </w:r>
          </w:p>
        </w:tc>
        <w:tc>
          <w:tcPr>
            <w:tcW w:w="1716" w:type="dxa"/>
            <w:shd w:val="clear" w:color="auto" w:fill="auto"/>
            <w:vAlign w:val="bottom"/>
            <w:hideMark/>
          </w:tcPr>
          <w:p w14:paraId="4DF4FAAE" w14:textId="2DCE002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4A41D6E0" w14:textId="3F6CFD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R_7sBDUvfCnqTIUp3</w:t>
            </w:r>
          </w:p>
        </w:tc>
        <w:tc>
          <w:tcPr>
            <w:tcW w:w="1697" w:type="dxa"/>
            <w:shd w:val="clear" w:color="auto" w:fill="auto"/>
            <w:noWrap/>
            <w:vAlign w:val="bottom"/>
            <w:hideMark/>
          </w:tcPr>
          <w:p w14:paraId="5ADD3E44" w14:textId="4DD072E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4AAB04F" w14:textId="1DE3970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81244E8" w14:textId="77777777" w:rsidTr="00E66A47">
        <w:trPr>
          <w:trHeight w:val="288"/>
          <w:jc w:val="center"/>
        </w:trPr>
        <w:tc>
          <w:tcPr>
            <w:tcW w:w="456" w:type="dxa"/>
            <w:shd w:val="clear" w:color="auto" w:fill="auto"/>
            <w:noWrap/>
            <w:vAlign w:val="bottom"/>
            <w:hideMark/>
          </w:tcPr>
          <w:p w14:paraId="0FCB0ACE" w14:textId="27F9CCF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36</w:t>
            </w:r>
          </w:p>
        </w:tc>
        <w:tc>
          <w:tcPr>
            <w:tcW w:w="1716" w:type="dxa"/>
            <w:shd w:val="clear" w:color="auto" w:fill="auto"/>
            <w:vAlign w:val="bottom"/>
            <w:hideMark/>
          </w:tcPr>
          <w:p w14:paraId="7B6A3C07" w14:textId="46B68DA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358DC56A" w14:textId="4576FA3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R_84DaffO4LTbcQCc</w:t>
            </w:r>
          </w:p>
        </w:tc>
        <w:tc>
          <w:tcPr>
            <w:tcW w:w="1697" w:type="dxa"/>
            <w:shd w:val="clear" w:color="auto" w:fill="auto"/>
            <w:noWrap/>
            <w:vAlign w:val="bottom"/>
            <w:hideMark/>
          </w:tcPr>
          <w:p w14:paraId="1ADB4A81" w14:textId="5BEACC2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9C5E5EB" w14:textId="5E23079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8606514" w14:textId="77777777" w:rsidTr="00E66A47">
        <w:trPr>
          <w:trHeight w:val="288"/>
          <w:jc w:val="center"/>
        </w:trPr>
        <w:tc>
          <w:tcPr>
            <w:tcW w:w="456" w:type="dxa"/>
            <w:shd w:val="clear" w:color="auto" w:fill="auto"/>
            <w:noWrap/>
            <w:vAlign w:val="bottom"/>
            <w:hideMark/>
          </w:tcPr>
          <w:p w14:paraId="1FEA5EA3" w14:textId="6421680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37</w:t>
            </w:r>
          </w:p>
        </w:tc>
        <w:tc>
          <w:tcPr>
            <w:tcW w:w="1716" w:type="dxa"/>
            <w:shd w:val="clear" w:color="auto" w:fill="auto"/>
            <w:vAlign w:val="bottom"/>
            <w:hideMark/>
          </w:tcPr>
          <w:p w14:paraId="7D3D4B55" w14:textId="6C15EF9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93.171.70.134</w:t>
            </w:r>
          </w:p>
        </w:tc>
        <w:tc>
          <w:tcPr>
            <w:tcW w:w="2843" w:type="dxa"/>
            <w:shd w:val="clear" w:color="auto" w:fill="auto"/>
            <w:vAlign w:val="bottom"/>
            <w:hideMark/>
          </w:tcPr>
          <w:p w14:paraId="337FFDF5" w14:textId="75A7E37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R_6IPN2wHPEijlJ4d</w:t>
            </w:r>
          </w:p>
        </w:tc>
        <w:tc>
          <w:tcPr>
            <w:tcW w:w="1697" w:type="dxa"/>
            <w:shd w:val="clear" w:color="auto" w:fill="auto"/>
            <w:noWrap/>
            <w:vAlign w:val="bottom"/>
            <w:hideMark/>
          </w:tcPr>
          <w:p w14:paraId="503E6011" w14:textId="49123AC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3F851A2" w14:textId="1A0B5DD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366DAD0" w14:textId="77777777" w:rsidTr="00E66A47">
        <w:trPr>
          <w:trHeight w:val="288"/>
          <w:jc w:val="center"/>
        </w:trPr>
        <w:tc>
          <w:tcPr>
            <w:tcW w:w="456" w:type="dxa"/>
            <w:shd w:val="clear" w:color="auto" w:fill="auto"/>
            <w:noWrap/>
            <w:vAlign w:val="bottom"/>
            <w:hideMark/>
          </w:tcPr>
          <w:p w14:paraId="55129711" w14:textId="6A9063B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38</w:t>
            </w:r>
          </w:p>
        </w:tc>
        <w:tc>
          <w:tcPr>
            <w:tcW w:w="1716" w:type="dxa"/>
            <w:shd w:val="clear" w:color="auto" w:fill="auto"/>
            <w:vAlign w:val="bottom"/>
            <w:hideMark/>
          </w:tcPr>
          <w:p w14:paraId="453A491B" w14:textId="6FBC0CC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104.28.209.142</w:t>
            </w:r>
          </w:p>
        </w:tc>
        <w:tc>
          <w:tcPr>
            <w:tcW w:w="2843" w:type="dxa"/>
            <w:shd w:val="clear" w:color="auto" w:fill="auto"/>
            <w:vAlign w:val="bottom"/>
            <w:hideMark/>
          </w:tcPr>
          <w:p w14:paraId="68137A28" w14:textId="552294E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R_7CZvMU0VKUKHwzg</w:t>
            </w:r>
          </w:p>
        </w:tc>
        <w:tc>
          <w:tcPr>
            <w:tcW w:w="1697" w:type="dxa"/>
            <w:shd w:val="clear" w:color="auto" w:fill="auto"/>
            <w:noWrap/>
            <w:vAlign w:val="bottom"/>
            <w:hideMark/>
          </w:tcPr>
          <w:p w14:paraId="4E423935" w14:textId="73EF71E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D997693" w14:textId="0C60426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0949E6C" w14:textId="77777777" w:rsidTr="00E66A47">
        <w:trPr>
          <w:trHeight w:val="576"/>
          <w:jc w:val="center"/>
        </w:trPr>
        <w:tc>
          <w:tcPr>
            <w:tcW w:w="456" w:type="dxa"/>
            <w:shd w:val="clear" w:color="auto" w:fill="auto"/>
            <w:noWrap/>
            <w:vAlign w:val="bottom"/>
            <w:hideMark/>
          </w:tcPr>
          <w:p w14:paraId="7BE54F9A" w14:textId="56B951E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39</w:t>
            </w:r>
          </w:p>
        </w:tc>
        <w:tc>
          <w:tcPr>
            <w:tcW w:w="1716" w:type="dxa"/>
            <w:shd w:val="clear" w:color="auto" w:fill="auto"/>
            <w:vAlign w:val="bottom"/>
            <w:hideMark/>
          </w:tcPr>
          <w:p w14:paraId="272BB252" w14:textId="50D2343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104.28.241.142</w:t>
            </w:r>
          </w:p>
        </w:tc>
        <w:tc>
          <w:tcPr>
            <w:tcW w:w="2843" w:type="dxa"/>
            <w:shd w:val="clear" w:color="auto" w:fill="auto"/>
            <w:vAlign w:val="bottom"/>
            <w:hideMark/>
          </w:tcPr>
          <w:p w14:paraId="5264B281" w14:textId="30A41EA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R_8Gj06RAGw6CcNO7</w:t>
            </w:r>
          </w:p>
        </w:tc>
        <w:tc>
          <w:tcPr>
            <w:tcW w:w="1697" w:type="dxa"/>
            <w:shd w:val="clear" w:color="auto" w:fill="auto"/>
            <w:noWrap/>
            <w:vAlign w:val="bottom"/>
            <w:hideMark/>
          </w:tcPr>
          <w:p w14:paraId="7C20D9F9" w14:textId="50DFC08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135720DE" w14:textId="56C5812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15EF058" w14:textId="77777777" w:rsidTr="00E66A47">
        <w:trPr>
          <w:trHeight w:val="576"/>
          <w:jc w:val="center"/>
        </w:trPr>
        <w:tc>
          <w:tcPr>
            <w:tcW w:w="456" w:type="dxa"/>
            <w:shd w:val="clear" w:color="auto" w:fill="auto"/>
            <w:noWrap/>
            <w:vAlign w:val="bottom"/>
            <w:hideMark/>
          </w:tcPr>
          <w:p w14:paraId="308E4A6F" w14:textId="4CD1259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40</w:t>
            </w:r>
          </w:p>
        </w:tc>
        <w:tc>
          <w:tcPr>
            <w:tcW w:w="1716" w:type="dxa"/>
            <w:shd w:val="clear" w:color="auto" w:fill="auto"/>
            <w:vAlign w:val="bottom"/>
            <w:hideMark/>
          </w:tcPr>
          <w:p w14:paraId="5DCA5CD0" w14:textId="030BE35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93.171.66.216</w:t>
            </w:r>
          </w:p>
        </w:tc>
        <w:tc>
          <w:tcPr>
            <w:tcW w:w="2843" w:type="dxa"/>
            <w:shd w:val="clear" w:color="auto" w:fill="auto"/>
            <w:vAlign w:val="bottom"/>
            <w:hideMark/>
          </w:tcPr>
          <w:p w14:paraId="37578542" w14:textId="323D540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R_8nHsaciyVrkExHU</w:t>
            </w:r>
          </w:p>
        </w:tc>
        <w:tc>
          <w:tcPr>
            <w:tcW w:w="1697" w:type="dxa"/>
            <w:shd w:val="clear" w:color="auto" w:fill="auto"/>
            <w:noWrap/>
            <w:vAlign w:val="bottom"/>
            <w:hideMark/>
          </w:tcPr>
          <w:p w14:paraId="33A00BD2" w14:textId="4F6675E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1DF23EC6" w14:textId="39DCE2D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5E659BB" w14:textId="77777777" w:rsidTr="00E66A47">
        <w:trPr>
          <w:trHeight w:val="288"/>
          <w:jc w:val="center"/>
        </w:trPr>
        <w:tc>
          <w:tcPr>
            <w:tcW w:w="456" w:type="dxa"/>
            <w:shd w:val="clear" w:color="auto" w:fill="auto"/>
            <w:noWrap/>
            <w:vAlign w:val="bottom"/>
            <w:hideMark/>
          </w:tcPr>
          <w:p w14:paraId="62374592" w14:textId="7079BDA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41</w:t>
            </w:r>
          </w:p>
        </w:tc>
        <w:tc>
          <w:tcPr>
            <w:tcW w:w="1716" w:type="dxa"/>
            <w:shd w:val="clear" w:color="auto" w:fill="auto"/>
            <w:vAlign w:val="bottom"/>
            <w:hideMark/>
          </w:tcPr>
          <w:p w14:paraId="7D74D790" w14:textId="4C8B779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93.171.66.216</w:t>
            </w:r>
          </w:p>
        </w:tc>
        <w:tc>
          <w:tcPr>
            <w:tcW w:w="2843" w:type="dxa"/>
            <w:shd w:val="clear" w:color="auto" w:fill="auto"/>
            <w:vAlign w:val="bottom"/>
            <w:hideMark/>
          </w:tcPr>
          <w:p w14:paraId="067EB43D" w14:textId="15FACE6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R_8HLzxYUT186W5aS</w:t>
            </w:r>
          </w:p>
        </w:tc>
        <w:tc>
          <w:tcPr>
            <w:tcW w:w="1697" w:type="dxa"/>
            <w:shd w:val="clear" w:color="auto" w:fill="auto"/>
            <w:noWrap/>
            <w:vAlign w:val="bottom"/>
            <w:hideMark/>
          </w:tcPr>
          <w:p w14:paraId="45D544A1" w14:textId="3939E2A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1B69E5F" w14:textId="4BEE1F8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7B0658C" w14:textId="77777777" w:rsidTr="00E66A47">
        <w:trPr>
          <w:trHeight w:val="288"/>
          <w:jc w:val="center"/>
        </w:trPr>
        <w:tc>
          <w:tcPr>
            <w:tcW w:w="456" w:type="dxa"/>
            <w:shd w:val="clear" w:color="auto" w:fill="auto"/>
            <w:noWrap/>
            <w:vAlign w:val="bottom"/>
            <w:hideMark/>
          </w:tcPr>
          <w:p w14:paraId="210D561E" w14:textId="79DC5FC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42</w:t>
            </w:r>
          </w:p>
        </w:tc>
        <w:tc>
          <w:tcPr>
            <w:tcW w:w="1716" w:type="dxa"/>
            <w:shd w:val="clear" w:color="auto" w:fill="auto"/>
            <w:vAlign w:val="bottom"/>
            <w:hideMark/>
          </w:tcPr>
          <w:p w14:paraId="17AD880E" w14:textId="385FAF2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95.141.139.11</w:t>
            </w:r>
          </w:p>
        </w:tc>
        <w:tc>
          <w:tcPr>
            <w:tcW w:w="2843" w:type="dxa"/>
            <w:shd w:val="clear" w:color="auto" w:fill="auto"/>
            <w:vAlign w:val="bottom"/>
            <w:hideMark/>
          </w:tcPr>
          <w:p w14:paraId="77493BAD" w14:textId="26BB357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R_7VDVEyfs9jAbMMf</w:t>
            </w:r>
          </w:p>
        </w:tc>
        <w:tc>
          <w:tcPr>
            <w:tcW w:w="1697" w:type="dxa"/>
            <w:shd w:val="clear" w:color="auto" w:fill="auto"/>
            <w:noWrap/>
            <w:vAlign w:val="bottom"/>
            <w:hideMark/>
          </w:tcPr>
          <w:p w14:paraId="4F835DB3" w14:textId="0395F4A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DAE6D9F" w14:textId="2F1EFA8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BE30D13" w14:textId="77777777" w:rsidTr="00E66A47">
        <w:trPr>
          <w:trHeight w:val="288"/>
          <w:jc w:val="center"/>
        </w:trPr>
        <w:tc>
          <w:tcPr>
            <w:tcW w:w="456" w:type="dxa"/>
            <w:shd w:val="clear" w:color="auto" w:fill="auto"/>
            <w:noWrap/>
            <w:vAlign w:val="bottom"/>
            <w:hideMark/>
          </w:tcPr>
          <w:p w14:paraId="35347E35" w14:textId="5D38D07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43</w:t>
            </w:r>
          </w:p>
        </w:tc>
        <w:tc>
          <w:tcPr>
            <w:tcW w:w="1716" w:type="dxa"/>
            <w:shd w:val="clear" w:color="auto" w:fill="auto"/>
            <w:vAlign w:val="bottom"/>
            <w:hideMark/>
          </w:tcPr>
          <w:p w14:paraId="39DA82A2" w14:textId="37DB467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2.78.129.122</w:t>
            </w:r>
          </w:p>
        </w:tc>
        <w:tc>
          <w:tcPr>
            <w:tcW w:w="2843" w:type="dxa"/>
            <w:shd w:val="clear" w:color="auto" w:fill="auto"/>
            <w:vAlign w:val="bottom"/>
            <w:hideMark/>
          </w:tcPr>
          <w:p w14:paraId="0ED2505B" w14:textId="73D1A03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R_4Sl6qC77vXbeqoO</w:t>
            </w:r>
          </w:p>
        </w:tc>
        <w:tc>
          <w:tcPr>
            <w:tcW w:w="1697" w:type="dxa"/>
            <w:shd w:val="clear" w:color="auto" w:fill="auto"/>
            <w:noWrap/>
            <w:vAlign w:val="bottom"/>
            <w:hideMark/>
          </w:tcPr>
          <w:p w14:paraId="35615BD2" w14:textId="482FBAD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51,229</w:t>
            </w:r>
          </w:p>
        </w:tc>
        <w:tc>
          <w:tcPr>
            <w:tcW w:w="1846" w:type="dxa"/>
            <w:shd w:val="clear" w:color="auto" w:fill="auto"/>
            <w:noWrap/>
            <w:vAlign w:val="bottom"/>
            <w:hideMark/>
          </w:tcPr>
          <w:p w14:paraId="730C59EF" w14:textId="6AADB69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51,3577</w:t>
            </w:r>
          </w:p>
        </w:tc>
      </w:tr>
      <w:tr w:rsidR="00E66A47" w:rsidRPr="00E66A47" w14:paraId="6059014E" w14:textId="77777777" w:rsidTr="00E66A47">
        <w:trPr>
          <w:trHeight w:val="423"/>
          <w:jc w:val="center"/>
        </w:trPr>
        <w:tc>
          <w:tcPr>
            <w:tcW w:w="456" w:type="dxa"/>
            <w:shd w:val="clear" w:color="auto" w:fill="auto"/>
            <w:noWrap/>
            <w:vAlign w:val="bottom"/>
            <w:hideMark/>
          </w:tcPr>
          <w:p w14:paraId="1079776F" w14:textId="39C34C9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44</w:t>
            </w:r>
          </w:p>
        </w:tc>
        <w:tc>
          <w:tcPr>
            <w:tcW w:w="1716" w:type="dxa"/>
            <w:shd w:val="clear" w:color="auto" w:fill="auto"/>
            <w:vAlign w:val="bottom"/>
            <w:hideMark/>
          </w:tcPr>
          <w:p w14:paraId="1EE79586" w14:textId="23922D6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62.122.4.64</w:t>
            </w:r>
          </w:p>
        </w:tc>
        <w:tc>
          <w:tcPr>
            <w:tcW w:w="2843" w:type="dxa"/>
            <w:shd w:val="clear" w:color="auto" w:fill="auto"/>
            <w:vAlign w:val="bottom"/>
            <w:hideMark/>
          </w:tcPr>
          <w:p w14:paraId="355FF1FF" w14:textId="1847B51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R_1Qfctj1acc0BILo</w:t>
            </w:r>
          </w:p>
        </w:tc>
        <w:tc>
          <w:tcPr>
            <w:tcW w:w="1697" w:type="dxa"/>
            <w:shd w:val="clear" w:color="auto" w:fill="auto"/>
            <w:noWrap/>
            <w:vAlign w:val="bottom"/>
            <w:hideMark/>
          </w:tcPr>
          <w:p w14:paraId="3CD3A5F1" w14:textId="40D7E2B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52,2865</w:t>
            </w:r>
          </w:p>
        </w:tc>
        <w:tc>
          <w:tcPr>
            <w:tcW w:w="1846" w:type="dxa"/>
            <w:shd w:val="clear" w:color="auto" w:fill="auto"/>
            <w:noWrap/>
            <w:vAlign w:val="bottom"/>
            <w:hideMark/>
          </w:tcPr>
          <w:p w14:paraId="1E91F461" w14:textId="04FF08B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76,9304</w:t>
            </w:r>
          </w:p>
        </w:tc>
      </w:tr>
      <w:tr w:rsidR="00E66A47" w:rsidRPr="00E66A47" w14:paraId="026B2D4F" w14:textId="77777777" w:rsidTr="00E66A47">
        <w:trPr>
          <w:trHeight w:val="288"/>
          <w:jc w:val="center"/>
        </w:trPr>
        <w:tc>
          <w:tcPr>
            <w:tcW w:w="456" w:type="dxa"/>
            <w:shd w:val="clear" w:color="auto" w:fill="auto"/>
            <w:noWrap/>
            <w:vAlign w:val="bottom"/>
            <w:hideMark/>
          </w:tcPr>
          <w:p w14:paraId="519405E5" w14:textId="2D80D8F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45</w:t>
            </w:r>
          </w:p>
        </w:tc>
        <w:tc>
          <w:tcPr>
            <w:tcW w:w="1716" w:type="dxa"/>
            <w:shd w:val="clear" w:color="auto" w:fill="auto"/>
            <w:vAlign w:val="bottom"/>
            <w:hideMark/>
          </w:tcPr>
          <w:p w14:paraId="36B305FF" w14:textId="035F924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95.58.135.188</w:t>
            </w:r>
          </w:p>
        </w:tc>
        <w:tc>
          <w:tcPr>
            <w:tcW w:w="2843" w:type="dxa"/>
            <w:shd w:val="clear" w:color="auto" w:fill="auto"/>
            <w:vAlign w:val="bottom"/>
            <w:hideMark/>
          </w:tcPr>
          <w:p w14:paraId="0CF9DF62" w14:textId="7D63319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R_2ialmnLg606o79n</w:t>
            </w:r>
          </w:p>
        </w:tc>
        <w:tc>
          <w:tcPr>
            <w:tcW w:w="1697" w:type="dxa"/>
            <w:shd w:val="clear" w:color="auto" w:fill="auto"/>
            <w:noWrap/>
            <w:vAlign w:val="bottom"/>
            <w:hideMark/>
          </w:tcPr>
          <w:p w14:paraId="68FB5A9C" w14:textId="1946AC7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52,2865</w:t>
            </w:r>
          </w:p>
        </w:tc>
        <w:tc>
          <w:tcPr>
            <w:tcW w:w="1846" w:type="dxa"/>
            <w:shd w:val="clear" w:color="auto" w:fill="auto"/>
            <w:noWrap/>
            <w:vAlign w:val="bottom"/>
            <w:hideMark/>
          </w:tcPr>
          <w:p w14:paraId="0DD012BA" w14:textId="6608573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76,9304</w:t>
            </w:r>
          </w:p>
        </w:tc>
      </w:tr>
      <w:tr w:rsidR="00E66A47" w:rsidRPr="00E66A47" w14:paraId="6039AE2F" w14:textId="77777777" w:rsidTr="00E66A47">
        <w:trPr>
          <w:trHeight w:val="288"/>
          <w:jc w:val="center"/>
        </w:trPr>
        <w:tc>
          <w:tcPr>
            <w:tcW w:w="456" w:type="dxa"/>
            <w:shd w:val="clear" w:color="auto" w:fill="auto"/>
            <w:noWrap/>
            <w:vAlign w:val="bottom"/>
            <w:hideMark/>
          </w:tcPr>
          <w:p w14:paraId="64B5EAF7" w14:textId="4E32BC4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46</w:t>
            </w:r>
          </w:p>
        </w:tc>
        <w:tc>
          <w:tcPr>
            <w:tcW w:w="1716" w:type="dxa"/>
            <w:shd w:val="clear" w:color="auto" w:fill="auto"/>
            <w:vAlign w:val="bottom"/>
            <w:hideMark/>
          </w:tcPr>
          <w:p w14:paraId="3203F993" w14:textId="76C4478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79.134.37.71</w:t>
            </w:r>
          </w:p>
        </w:tc>
        <w:tc>
          <w:tcPr>
            <w:tcW w:w="2843" w:type="dxa"/>
            <w:shd w:val="clear" w:color="auto" w:fill="auto"/>
            <w:vAlign w:val="bottom"/>
            <w:hideMark/>
          </w:tcPr>
          <w:p w14:paraId="5D8A3FD6" w14:textId="1D2E4AA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R_7SDKGgwKPi9KyYk</w:t>
            </w:r>
          </w:p>
        </w:tc>
        <w:tc>
          <w:tcPr>
            <w:tcW w:w="1697" w:type="dxa"/>
            <w:shd w:val="clear" w:color="auto" w:fill="auto"/>
            <w:noWrap/>
            <w:vAlign w:val="bottom"/>
            <w:hideMark/>
          </w:tcPr>
          <w:p w14:paraId="1BBFE0DE" w14:textId="027EFD7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43,2433</w:t>
            </w:r>
          </w:p>
        </w:tc>
        <w:tc>
          <w:tcPr>
            <w:tcW w:w="1846" w:type="dxa"/>
            <w:shd w:val="clear" w:color="auto" w:fill="auto"/>
            <w:noWrap/>
            <w:vAlign w:val="bottom"/>
            <w:hideMark/>
          </w:tcPr>
          <w:p w14:paraId="2B225C3F" w14:textId="4D363EE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76,8646</w:t>
            </w:r>
          </w:p>
        </w:tc>
      </w:tr>
      <w:tr w:rsidR="00E66A47" w:rsidRPr="00E66A47" w14:paraId="4D516ECD" w14:textId="77777777" w:rsidTr="00E66A47">
        <w:trPr>
          <w:trHeight w:val="288"/>
          <w:jc w:val="center"/>
        </w:trPr>
        <w:tc>
          <w:tcPr>
            <w:tcW w:w="456" w:type="dxa"/>
            <w:shd w:val="clear" w:color="auto" w:fill="auto"/>
            <w:noWrap/>
            <w:vAlign w:val="bottom"/>
            <w:hideMark/>
          </w:tcPr>
          <w:p w14:paraId="1FDC1DFD" w14:textId="4A3C732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47</w:t>
            </w:r>
          </w:p>
        </w:tc>
        <w:tc>
          <w:tcPr>
            <w:tcW w:w="1716" w:type="dxa"/>
            <w:shd w:val="clear" w:color="auto" w:fill="auto"/>
            <w:vAlign w:val="bottom"/>
            <w:hideMark/>
          </w:tcPr>
          <w:p w14:paraId="5A772F60" w14:textId="7289666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37.151.226.6</w:t>
            </w:r>
          </w:p>
        </w:tc>
        <w:tc>
          <w:tcPr>
            <w:tcW w:w="2843" w:type="dxa"/>
            <w:shd w:val="clear" w:color="auto" w:fill="auto"/>
            <w:vAlign w:val="bottom"/>
            <w:hideMark/>
          </w:tcPr>
          <w:p w14:paraId="2961661F" w14:textId="119E2F4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R_40GYTjuKPt5DjQr</w:t>
            </w:r>
          </w:p>
        </w:tc>
        <w:tc>
          <w:tcPr>
            <w:tcW w:w="1697" w:type="dxa"/>
            <w:shd w:val="clear" w:color="auto" w:fill="auto"/>
            <w:noWrap/>
            <w:vAlign w:val="bottom"/>
            <w:hideMark/>
          </w:tcPr>
          <w:p w14:paraId="18976A7D" w14:textId="1D60D13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3DCEBDF" w14:textId="6666810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0CBBB2F" w14:textId="77777777" w:rsidTr="00E66A47">
        <w:trPr>
          <w:trHeight w:val="288"/>
          <w:jc w:val="center"/>
        </w:trPr>
        <w:tc>
          <w:tcPr>
            <w:tcW w:w="456" w:type="dxa"/>
            <w:shd w:val="clear" w:color="auto" w:fill="auto"/>
            <w:noWrap/>
            <w:vAlign w:val="bottom"/>
            <w:hideMark/>
          </w:tcPr>
          <w:p w14:paraId="48148F6E" w14:textId="72A5A07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w:t>
            </w:r>
          </w:p>
        </w:tc>
        <w:tc>
          <w:tcPr>
            <w:tcW w:w="1716" w:type="dxa"/>
            <w:shd w:val="clear" w:color="auto" w:fill="auto"/>
            <w:vAlign w:val="bottom"/>
            <w:hideMark/>
          </w:tcPr>
          <w:p w14:paraId="57CF4A72" w14:textId="1C1209D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212.96.79.54</w:t>
            </w:r>
          </w:p>
        </w:tc>
        <w:tc>
          <w:tcPr>
            <w:tcW w:w="2843" w:type="dxa"/>
            <w:shd w:val="clear" w:color="auto" w:fill="auto"/>
            <w:vAlign w:val="bottom"/>
            <w:hideMark/>
          </w:tcPr>
          <w:p w14:paraId="4667EF4D" w14:textId="2BF2B6B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R_2MaohGiCoj9k0Jb</w:t>
            </w:r>
          </w:p>
        </w:tc>
        <w:tc>
          <w:tcPr>
            <w:tcW w:w="1697" w:type="dxa"/>
            <w:shd w:val="clear" w:color="auto" w:fill="auto"/>
            <w:noWrap/>
            <w:vAlign w:val="bottom"/>
            <w:hideMark/>
          </w:tcPr>
          <w:p w14:paraId="1C54286E" w14:textId="12101C3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39FB410" w14:textId="1656196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749B020" w14:textId="77777777" w:rsidTr="00E66A47">
        <w:trPr>
          <w:trHeight w:val="288"/>
          <w:jc w:val="center"/>
        </w:trPr>
        <w:tc>
          <w:tcPr>
            <w:tcW w:w="456" w:type="dxa"/>
            <w:shd w:val="clear" w:color="auto" w:fill="auto"/>
            <w:noWrap/>
            <w:vAlign w:val="bottom"/>
            <w:hideMark/>
          </w:tcPr>
          <w:p w14:paraId="22D8A6BC" w14:textId="0D1BF33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49</w:t>
            </w:r>
          </w:p>
        </w:tc>
        <w:tc>
          <w:tcPr>
            <w:tcW w:w="1716" w:type="dxa"/>
            <w:shd w:val="clear" w:color="auto" w:fill="auto"/>
            <w:vAlign w:val="bottom"/>
            <w:hideMark/>
          </w:tcPr>
          <w:p w14:paraId="6C8137A9" w14:textId="3911EAB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37.151.226.6</w:t>
            </w:r>
          </w:p>
        </w:tc>
        <w:tc>
          <w:tcPr>
            <w:tcW w:w="2843" w:type="dxa"/>
            <w:shd w:val="clear" w:color="auto" w:fill="auto"/>
            <w:vAlign w:val="bottom"/>
            <w:hideMark/>
          </w:tcPr>
          <w:p w14:paraId="34415108" w14:textId="3EF910D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R_2cDmnIwI0Xo4Tf3</w:t>
            </w:r>
          </w:p>
        </w:tc>
        <w:tc>
          <w:tcPr>
            <w:tcW w:w="1697" w:type="dxa"/>
            <w:shd w:val="clear" w:color="auto" w:fill="auto"/>
            <w:noWrap/>
            <w:vAlign w:val="bottom"/>
            <w:hideMark/>
          </w:tcPr>
          <w:p w14:paraId="48CE8117" w14:textId="57AB4D7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353B1963" w14:textId="5705ABB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69575BC" w14:textId="77777777" w:rsidTr="00E66A47">
        <w:trPr>
          <w:trHeight w:val="288"/>
          <w:jc w:val="center"/>
        </w:trPr>
        <w:tc>
          <w:tcPr>
            <w:tcW w:w="456" w:type="dxa"/>
            <w:shd w:val="clear" w:color="auto" w:fill="auto"/>
            <w:noWrap/>
            <w:vAlign w:val="bottom"/>
            <w:hideMark/>
          </w:tcPr>
          <w:p w14:paraId="20F68834" w14:textId="76B773F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50</w:t>
            </w:r>
          </w:p>
        </w:tc>
        <w:tc>
          <w:tcPr>
            <w:tcW w:w="1716" w:type="dxa"/>
            <w:shd w:val="clear" w:color="auto" w:fill="auto"/>
            <w:vAlign w:val="bottom"/>
            <w:hideMark/>
          </w:tcPr>
          <w:p w14:paraId="2CD3FECB" w14:textId="46517B5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176.64.26.205</w:t>
            </w:r>
          </w:p>
        </w:tc>
        <w:tc>
          <w:tcPr>
            <w:tcW w:w="2843" w:type="dxa"/>
            <w:shd w:val="clear" w:color="auto" w:fill="auto"/>
            <w:vAlign w:val="bottom"/>
            <w:hideMark/>
          </w:tcPr>
          <w:p w14:paraId="5BE28BA9" w14:textId="57C4712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R_2sMjDO9LgX4pbfr</w:t>
            </w:r>
          </w:p>
        </w:tc>
        <w:tc>
          <w:tcPr>
            <w:tcW w:w="1697" w:type="dxa"/>
            <w:shd w:val="clear" w:color="auto" w:fill="auto"/>
            <w:noWrap/>
            <w:vAlign w:val="bottom"/>
            <w:hideMark/>
          </w:tcPr>
          <w:p w14:paraId="1D14AB0A" w14:textId="751BD65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43,2433</w:t>
            </w:r>
          </w:p>
        </w:tc>
        <w:tc>
          <w:tcPr>
            <w:tcW w:w="1846" w:type="dxa"/>
            <w:shd w:val="clear" w:color="auto" w:fill="auto"/>
            <w:noWrap/>
            <w:vAlign w:val="bottom"/>
            <w:hideMark/>
          </w:tcPr>
          <w:p w14:paraId="3CF24D8A" w14:textId="02CEC5D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76,8646</w:t>
            </w:r>
          </w:p>
        </w:tc>
      </w:tr>
      <w:tr w:rsidR="00E66A47" w:rsidRPr="00E66A47" w14:paraId="486B5965" w14:textId="77777777" w:rsidTr="00E66A47">
        <w:trPr>
          <w:trHeight w:val="288"/>
          <w:jc w:val="center"/>
        </w:trPr>
        <w:tc>
          <w:tcPr>
            <w:tcW w:w="456" w:type="dxa"/>
            <w:shd w:val="clear" w:color="auto" w:fill="auto"/>
            <w:noWrap/>
            <w:vAlign w:val="bottom"/>
            <w:hideMark/>
          </w:tcPr>
          <w:p w14:paraId="1ED27588" w14:textId="284F54E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w:t>
            </w:r>
          </w:p>
        </w:tc>
        <w:tc>
          <w:tcPr>
            <w:tcW w:w="1716" w:type="dxa"/>
            <w:shd w:val="clear" w:color="auto" w:fill="auto"/>
            <w:vAlign w:val="bottom"/>
            <w:hideMark/>
          </w:tcPr>
          <w:p w14:paraId="0AF399C8" w14:textId="6F7258B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95.58.180.71</w:t>
            </w:r>
          </w:p>
        </w:tc>
        <w:tc>
          <w:tcPr>
            <w:tcW w:w="2843" w:type="dxa"/>
            <w:shd w:val="clear" w:color="auto" w:fill="auto"/>
            <w:vAlign w:val="bottom"/>
            <w:hideMark/>
          </w:tcPr>
          <w:p w14:paraId="3E5F4A0D" w14:textId="66DD521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R_2pum05KupqZb1nO</w:t>
            </w:r>
          </w:p>
        </w:tc>
        <w:tc>
          <w:tcPr>
            <w:tcW w:w="1697" w:type="dxa"/>
            <w:shd w:val="clear" w:color="auto" w:fill="auto"/>
            <w:noWrap/>
            <w:vAlign w:val="bottom"/>
            <w:hideMark/>
          </w:tcPr>
          <w:p w14:paraId="68A897A2" w14:textId="56F00B3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6CE038F" w14:textId="38DBDAE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46F5EDB" w14:textId="77777777" w:rsidTr="00E66A47">
        <w:trPr>
          <w:trHeight w:val="288"/>
          <w:jc w:val="center"/>
        </w:trPr>
        <w:tc>
          <w:tcPr>
            <w:tcW w:w="456" w:type="dxa"/>
            <w:shd w:val="clear" w:color="auto" w:fill="auto"/>
            <w:noWrap/>
            <w:vAlign w:val="bottom"/>
            <w:hideMark/>
          </w:tcPr>
          <w:p w14:paraId="5951465D" w14:textId="4CAC397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52</w:t>
            </w:r>
          </w:p>
        </w:tc>
        <w:tc>
          <w:tcPr>
            <w:tcW w:w="1716" w:type="dxa"/>
            <w:shd w:val="clear" w:color="auto" w:fill="auto"/>
            <w:vAlign w:val="bottom"/>
            <w:hideMark/>
          </w:tcPr>
          <w:p w14:paraId="1E05535A" w14:textId="425FF59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89.107.99.36</w:t>
            </w:r>
          </w:p>
        </w:tc>
        <w:tc>
          <w:tcPr>
            <w:tcW w:w="2843" w:type="dxa"/>
            <w:shd w:val="clear" w:color="auto" w:fill="auto"/>
            <w:vAlign w:val="bottom"/>
            <w:hideMark/>
          </w:tcPr>
          <w:p w14:paraId="4D5B56F2" w14:textId="7FD459F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R_8qC1K79K38TZNWM</w:t>
            </w:r>
          </w:p>
        </w:tc>
        <w:tc>
          <w:tcPr>
            <w:tcW w:w="1697" w:type="dxa"/>
            <w:shd w:val="clear" w:color="auto" w:fill="auto"/>
            <w:noWrap/>
            <w:vAlign w:val="bottom"/>
            <w:hideMark/>
          </w:tcPr>
          <w:p w14:paraId="4423650B" w14:textId="17B4F68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43,2433</w:t>
            </w:r>
          </w:p>
        </w:tc>
        <w:tc>
          <w:tcPr>
            <w:tcW w:w="1846" w:type="dxa"/>
            <w:shd w:val="clear" w:color="auto" w:fill="auto"/>
            <w:noWrap/>
            <w:vAlign w:val="bottom"/>
            <w:hideMark/>
          </w:tcPr>
          <w:p w14:paraId="1CE83CC0" w14:textId="15E2ACB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76,8646</w:t>
            </w:r>
          </w:p>
        </w:tc>
      </w:tr>
      <w:tr w:rsidR="00E66A47" w:rsidRPr="00E66A47" w14:paraId="2FCA9FBC" w14:textId="77777777" w:rsidTr="00E66A47">
        <w:trPr>
          <w:trHeight w:val="576"/>
          <w:jc w:val="center"/>
        </w:trPr>
        <w:tc>
          <w:tcPr>
            <w:tcW w:w="456" w:type="dxa"/>
            <w:shd w:val="clear" w:color="auto" w:fill="auto"/>
            <w:noWrap/>
            <w:vAlign w:val="bottom"/>
            <w:hideMark/>
          </w:tcPr>
          <w:p w14:paraId="0F96A784" w14:textId="7A1D85C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53</w:t>
            </w:r>
          </w:p>
        </w:tc>
        <w:tc>
          <w:tcPr>
            <w:tcW w:w="1716" w:type="dxa"/>
            <w:shd w:val="clear" w:color="auto" w:fill="auto"/>
            <w:vAlign w:val="bottom"/>
            <w:hideMark/>
          </w:tcPr>
          <w:p w14:paraId="21A53006" w14:textId="155BF08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212.96.69.197</w:t>
            </w:r>
          </w:p>
        </w:tc>
        <w:tc>
          <w:tcPr>
            <w:tcW w:w="2843" w:type="dxa"/>
            <w:shd w:val="clear" w:color="auto" w:fill="auto"/>
            <w:vAlign w:val="bottom"/>
            <w:hideMark/>
          </w:tcPr>
          <w:p w14:paraId="59300B14" w14:textId="3D94AB1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R_2VgMUktHzBsXlj3</w:t>
            </w:r>
          </w:p>
        </w:tc>
        <w:tc>
          <w:tcPr>
            <w:tcW w:w="1697" w:type="dxa"/>
            <w:shd w:val="clear" w:color="auto" w:fill="auto"/>
            <w:noWrap/>
            <w:vAlign w:val="bottom"/>
            <w:hideMark/>
          </w:tcPr>
          <w:p w14:paraId="2325E13F" w14:textId="0895502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F3F05B3" w14:textId="3D5EEDB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423D3BA6" w14:textId="77777777" w:rsidTr="00E66A47">
        <w:trPr>
          <w:trHeight w:val="288"/>
          <w:jc w:val="center"/>
        </w:trPr>
        <w:tc>
          <w:tcPr>
            <w:tcW w:w="456" w:type="dxa"/>
            <w:shd w:val="clear" w:color="auto" w:fill="auto"/>
            <w:noWrap/>
            <w:vAlign w:val="bottom"/>
            <w:hideMark/>
          </w:tcPr>
          <w:p w14:paraId="0B5EC4F2" w14:textId="7D1ABA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54</w:t>
            </w:r>
          </w:p>
        </w:tc>
        <w:tc>
          <w:tcPr>
            <w:tcW w:w="1716" w:type="dxa"/>
            <w:shd w:val="clear" w:color="auto" w:fill="auto"/>
            <w:vAlign w:val="bottom"/>
            <w:hideMark/>
          </w:tcPr>
          <w:p w14:paraId="4DB61CA1" w14:textId="0B73B3E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212.96.69.197</w:t>
            </w:r>
          </w:p>
        </w:tc>
        <w:tc>
          <w:tcPr>
            <w:tcW w:w="2843" w:type="dxa"/>
            <w:shd w:val="clear" w:color="auto" w:fill="auto"/>
            <w:vAlign w:val="bottom"/>
            <w:hideMark/>
          </w:tcPr>
          <w:p w14:paraId="5E75267A" w14:textId="66C6CAD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R_8OZpwTDxjAhoRwU</w:t>
            </w:r>
          </w:p>
        </w:tc>
        <w:tc>
          <w:tcPr>
            <w:tcW w:w="1697" w:type="dxa"/>
            <w:shd w:val="clear" w:color="auto" w:fill="auto"/>
            <w:noWrap/>
            <w:vAlign w:val="bottom"/>
            <w:hideMark/>
          </w:tcPr>
          <w:p w14:paraId="4F51F5EE" w14:textId="745342C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16547C9C" w14:textId="4D384D9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C6784B8" w14:textId="77777777" w:rsidTr="00E66A47">
        <w:trPr>
          <w:trHeight w:val="288"/>
          <w:jc w:val="center"/>
        </w:trPr>
        <w:tc>
          <w:tcPr>
            <w:tcW w:w="456" w:type="dxa"/>
            <w:shd w:val="clear" w:color="auto" w:fill="auto"/>
            <w:noWrap/>
            <w:vAlign w:val="bottom"/>
            <w:hideMark/>
          </w:tcPr>
          <w:p w14:paraId="42261404" w14:textId="6DB649C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55</w:t>
            </w:r>
          </w:p>
        </w:tc>
        <w:tc>
          <w:tcPr>
            <w:tcW w:w="1716" w:type="dxa"/>
            <w:shd w:val="clear" w:color="auto" w:fill="auto"/>
            <w:vAlign w:val="bottom"/>
            <w:hideMark/>
          </w:tcPr>
          <w:p w14:paraId="49DAA695" w14:textId="5FFE720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212.96.69.197</w:t>
            </w:r>
          </w:p>
        </w:tc>
        <w:tc>
          <w:tcPr>
            <w:tcW w:w="2843" w:type="dxa"/>
            <w:shd w:val="clear" w:color="auto" w:fill="auto"/>
            <w:vAlign w:val="bottom"/>
            <w:hideMark/>
          </w:tcPr>
          <w:p w14:paraId="643586C1" w14:textId="24E7313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R_6HviLvoSwpeuvOG</w:t>
            </w:r>
          </w:p>
        </w:tc>
        <w:tc>
          <w:tcPr>
            <w:tcW w:w="1697" w:type="dxa"/>
            <w:shd w:val="clear" w:color="auto" w:fill="auto"/>
            <w:noWrap/>
            <w:vAlign w:val="bottom"/>
            <w:hideMark/>
          </w:tcPr>
          <w:p w14:paraId="747F9824" w14:textId="72C0337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DFC8AD9" w14:textId="438162A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A36E163" w14:textId="77777777" w:rsidTr="00E66A47">
        <w:trPr>
          <w:trHeight w:val="288"/>
          <w:jc w:val="center"/>
        </w:trPr>
        <w:tc>
          <w:tcPr>
            <w:tcW w:w="456" w:type="dxa"/>
            <w:shd w:val="clear" w:color="auto" w:fill="auto"/>
            <w:noWrap/>
            <w:vAlign w:val="bottom"/>
            <w:hideMark/>
          </w:tcPr>
          <w:p w14:paraId="6A5B512C" w14:textId="4422568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56</w:t>
            </w:r>
          </w:p>
        </w:tc>
        <w:tc>
          <w:tcPr>
            <w:tcW w:w="1716" w:type="dxa"/>
            <w:shd w:val="clear" w:color="auto" w:fill="auto"/>
            <w:vAlign w:val="bottom"/>
            <w:hideMark/>
          </w:tcPr>
          <w:p w14:paraId="4C45E604" w14:textId="691603C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212.96.69.197</w:t>
            </w:r>
          </w:p>
        </w:tc>
        <w:tc>
          <w:tcPr>
            <w:tcW w:w="2843" w:type="dxa"/>
            <w:shd w:val="clear" w:color="auto" w:fill="auto"/>
            <w:vAlign w:val="bottom"/>
            <w:hideMark/>
          </w:tcPr>
          <w:p w14:paraId="309609E9" w14:textId="464AA0B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R_2xWZiXCWNpltjzj</w:t>
            </w:r>
          </w:p>
        </w:tc>
        <w:tc>
          <w:tcPr>
            <w:tcW w:w="1697" w:type="dxa"/>
            <w:shd w:val="clear" w:color="auto" w:fill="auto"/>
            <w:noWrap/>
            <w:vAlign w:val="bottom"/>
            <w:hideMark/>
          </w:tcPr>
          <w:p w14:paraId="0706FD0D" w14:textId="2A18C53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32268130" w14:textId="685F2CB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EEA1310" w14:textId="77777777" w:rsidTr="00E66A47">
        <w:trPr>
          <w:trHeight w:val="288"/>
          <w:jc w:val="center"/>
        </w:trPr>
        <w:tc>
          <w:tcPr>
            <w:tcW w:w="456" w:type="dxa"/>
            <w:shd w:val="clear" w:color="auto" w:fill="auto"/>
            <w:noWrap/>
            <w:vAlign w:val="bottom"/>
            <w:hideMark/>
          </w:tcPr>
          <w:p w14:paraId="7671495C" w14:textId="7D9ED21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57</w:t>
            </w:r>
          </w:p>
        </w:tc>
        <w:tc>
          <w:tcPr>
            <w:tcW w:w="1716" w:type="dxa"/>
            <w:shd w:val="clear" w:color="auto" w:fill="auto"/>
            <w:vAlign w:val="bottom"/>
            <w:hideMark/>
          </w:tcPr>
          <w:p w14:paraId="731849AD" w14:textId="78A3BC8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212.96.69.197</w:t>
            </w:r>
          </w:p>
        </w:tc>
        <w:tc>
          <w:tcPr>
            <w:tcW w:w="2843" w:type="dxa"/>
            <w:shd w:val="clear" w:color="auto" w:fill="auto"/>
            <w:vAlign w:val="bottom"/>
            <w:hideMark/>
          </w:tcPr>
          <w:p w14:paraId="05CF6A69" w14:textId="5CB9C88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R_60lbODbKZSlc8nu</w:t>
            </w:r>
          </w:p>
        </w:tc>
        <w:tc>
          <w:tcPr>
            <w:tcW w:w="1697" w:type="dxa"/>
            <w:shd w:val="clear" w:color="auto" w:fill="auto"/>
            <w:noWrap/>
            <w:vAlign w:val="bottom"/>
            <w:hideMark/>
          </w:tcPr>
          <w:p w14:paraId="0131FBAA" w14:textId="0CB1274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590611A" w14:textId="520599F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A23ACD4" w14:textId="77777777" w:rsidTr="00E66A47">
        <w:trPr>
          <w:trHeight w:val="288"/>
          <w:jc w:val="center"/>
        </w:trPr>
        <w:tc>
          <w:tcPr>
            <w:tcW w:w="456" w:type="dxa"/>
            <w:shd w:val="clear" w:color="auto" w:fill="auto"/>
            <w:noWrap/>
            <w:vAlign w:val="bottom"/>
            <w:hideMark/>
          </w:tcPr>
          <w:p w14:paraId="34EA327E" w14:textId="17059E9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58</w:t>
            </w:r>
          </w:p>
        </w:tc>
        <w:tc>
          <w:tcPr>
            <w:tcW w:w="1716" w:type="dxa"/>
            <w:shd w:val="clear" w:color="auto" w:fill="auto"/>
            <w:vAlign w:val="bottom"/>
            <w:hideMark/>
          </w:tcPr>
          <w:p w14:paraId="179FD1E9" w14:textId="2BAD483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212.96.81.80</w:t>
            </w:r>
          </w:p>
        </w:tc>
        <w:tc>
          <w:tcPr>
            <w:tcW w:w="2843" w:type="dxa"/>
            <w:shd w:val="clear" w:color="auto" w:fill="auto"/>
            <w:vAlign w:val="bottom"/>
            <w:hideMark/>
          </w:tcPr>
          <w:p w14:paraId="69448BB8" w14:textId="0F64EF0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R_4EiQDOcmJw0JMvd</w:t>
            </w:r>
          </w:p>
        </w:tc>
        <w:tc>
          <w:tcPr>
            <w:tcW w:w="1697" w:type="dxa"/>
            <w:shd w:val="clear" w:color="auto" w:fill="auto"/>
            <w:noWrap/>
            <w:vAlign w:val="bottom"/>
            <w:hideMark/>
          </w:tcPr>
          <w:p w14:paraId="05B0F4E7" w14:textId="3F11B03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0AFFA56" w14:textId="5B9BD14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EA40E9F" w14:textId="77777777" w:rsidTr="00E66A47">
        <w:trPr>
          <w:trHeight w:val="288"/>
          <w:jc w:val="center"/>
        </w:trPr>
        <w:tc>
          <w:tcPr>
            <w:tcW w:w="456" w:type="dxa"/>
            <w:shd w:val="clear" w:color="auto" w:fill="auto"/>
            <w:noWrap/>
            <w:vAlign w:val="bottom"/>
            <w:hideMark/>
          </w:tcPr>
          <w:p w14:paraId="35AA16F6" w14:textId="6A6322B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59</w:t>
            </w:r>
          </w:p>
        </w:tc>
        <w:tc>
          <w:tcPr>
            <w:tcW w:w="1716" w:type="dxa"/>
            <w:shd w:val="clear" w:color="auto" w:fill="auto"/>
            <w:vAlign w:val="bottom"/>
            <w:hideMark/>
          </w:tcPr>
          <w:p w14:paraId="593F9BF4" w14:textId="26C4254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178.91.253.73</w:t>
            </w:r>
          </w:p>
        </w:tc>
        <w:tc>
          <w:tcPr>
            <w:tcW w:w="2843" w:type="dxa"/>
            <w:shd w:val="clear" w:color="auto" w:fill="auto"/>
            <w:vAlign w:val="bottom"/>
            <w:hideMark/>
          </w:tcPr>
          <w:p w14:paraId="784ECF81" w14:textId="36DE65B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R_8ylSb9XXf9fC37d</w:t>
            </w:r>
          </w:p>
        </w:tc>
        <w:tc>
          <w:tcPr>
            <w:tcW w:w="1697" w:type="dxa"/>
            <w:shd w:val="clear" w:color="auto" w:fill="auto"/>
            <w:noWrap/>
            <w:vAlign w:val="bottom"/>
            <w:hideMark/>
          </w:tcPr>
          <w:p w14:paraId="027B8F56" w14:textId="1D4B235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936994D" w14:textId="7FFEF4A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347FDC9" w14:textId="77777777" w:rsidTr="00E66A47">
        <w:trPr>
          <w:trHeight w:val="288"/>
          <w:jc w:val="center"/>
        </w:trPr>
        <w:tc>
          <w:tcPr>
            <w:tcW w:w="456" w:type="dxa"/>
            <w:shd w:val="clear" w:color="auto" w:fill="auto"/>
            <w:noWrap/>
            <w:vAlign w:val="bottom"/>
            <w:hideMark/>
          </w:tcPr>
          <w:p w14:paraId="16D1A69B" w14:textId="6D51BEB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60</w:t>
            </w:r>
          </w:p>
        </w:tc>
        <w:tc>
          <w:tcPr>
            <w:tcW w:w="1716" w:type="dxa"/>
            <w:shd w:val="clear" w:color="auto" w:fill="auto"/>
            <w:vAlign w:val="bottom"/>
            <w:hideMark/>
          </w:tcPr>
          <w:p w14:paraId="03F14EAC" w14:textId="73CF3C8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185.48.148.173</w:t>
            </w:r>
          </w:p>
        </w:tc>
        <w:tc>
          <w:tcPr>
            <w:tcW w:w="2843" w:type="dxa"/>
            <w:shd w:val="clear" w:color="auto" w:fill="auto"/>
            <w:vAlign w:val="bottom"/>
            <w:hideMark/>
          </w:tcPr>
          <w:p w14:paraId="5B63BF1A" w14:textId="1501183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R_6wjjWpp3Li3wk3m</w:t>
            </w:r>
          </w:p>
        </w:tc>
        <w:tc>
          <w:tcPr>
            <w:tcW w:w="1697" w:type="dxa"/>
            <w:shd w:val="clear" w:color="auto" w:fill="auto"/>
            <w:noWrap/>
            <w:vAlign w:val="bottom"/>
            <w:hideMark/>
          </w:tcPr>
          <w:p w14:paraId="1CA71F24" w14:textId="6A3530F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5262619F" w14:textId="5B9CA79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3B3838D4" w14:textId="77777777" w:rsidTr="00E66A47">
        <w:trPr>
          <w:trHeight w:val="288"/>
          <w:jc w:val="center"/>
        </w:trPr>
        <w:tc>
          <w:tcPr>
            <w:tcW w:w="456" w:type="dxa"/>
            <w:shd w:val="clear" w:color="auto" w:fill="auto"/>
            <w:noWrap/>
            <w:vAlign w:val="bottom"/>
            <w:hideMark/>
          </w:tcPr>
          <w:p w14:paraId="1BDFC683" w14:textId="4FDCD5F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61</w:t>
            </w:r>
          </w:p>
        </w:tc>
        <w:tc>
          <w:tcPr>
            <w:tcW w:w="1716" w:type="dxa"/>
            <w:shd w:val="clear" w:color="auto" w:fill="auto"/>
            <w:vAlign w:val="bottom"/>
            <w:hideMark/>
          </w:tcPr>
          <w:p w14:paraId="72CF55CB" w14:textId="67735A2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87.255.216.73</w:t>
            </w:r>
          </w:p>
        </w:tc>
        <w:tc>
          <w:tcPr>
            <w:tcW w:w="2843" w:type="dxa"/>
            <w:shd w:val="clear" w:color="auto" w:fill="auto"/>
            <w:vAlign w:val="bottom"/>
            <w:hideMark/>
          </w:tcPr>
          <w:p w14:paraId="171B5485" w14:textId="615035E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R_2pgK9Zpx8RzY0dI</w:t>
            </w:r>
          </w:p>
        </w:tc>
        <w:tc>
          <w:tcPr>
            <w:tcW w:w="1697" w:type="dxa"/>
            <w:shd w:val="clear" w:color="auto" w:fill="auto"/>
            <w:noWrap/>
            <w:vAlign w:val="bottom"/>
            <w:hideMark/>
          </w:tcPr>
          <w:p w14:paraId="0E862AE4" w14:textId="4DA6742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4C2825A0" w14:textId="4458E99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4D82B8B" w14:textId="77777777" w:rsidTr="00E66A47">
        <w:trPr>
          <w:trHeight w:val="288"/>
          <w:jc w:val="center"/>
        </w:trPr>
        <w:tc>
          <w:tcPr>
            <w:tcW w:w="456" w:type="dxa"/>
            <w:shd w:val="clear" w:color="auto" w:fill="auto"/>
            <w:noWrap/>
            <w:vAlign w:val="bottom"/>
            <w:hideMark/>
          </w:tcPr>
          <w:p w14:paraId="76E8DE5A" w14:textId="7608435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w:t>
            </w:r>
          </w:p>
        </w:tc>
        <w:tc>
          <w:tcPr>
            <w:tcW w:w="1716" w:type="dxa"/>
            <w:shd w:val="clear" w:color="auto" w:fill="auto"/>
            <w:vAlign w:val="bottom"/>
            <w:hideMark/>
          </w:tcPr>
          <w:p w14:paraId="5EA70B85" w14:textId="0E3C386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87.255.216.73</w:t>
            </w:r>
          </w:p>
        </w:tc>
        <w:tc>
          <w:tcPr>
            <w:tcW w:w="2843" w:type="dxa"/>
            <w:shd w:val="clear" w:color="auto" w:fill="auto"/>
            <w:vAlign w:val="bottom"/>
            <w:hideMark/>
          </w:tcPr>
          <w:p w14:paraId="4971CBA7" w14:textId="7819BAE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R_2CJk3XevYwyDQzq</w:t>
            </w:r>
          </w:p>
        </w:tc>
        <w:tc>
          <w:tcPr>
            <w:tcW w:w="1697" w:type="dxa"/>
            <w:shd w:val="clear" w:color="auto" w:fill="auto"/>
            <w:noWrap/>
            <w:vAlign w:val="bottom"/>
            <w:hideMark/>
          </w:tcPr>
          <w:p w14:paraId="2D9E9372" w14:textId="461C318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378B44B9" w14:textId="23F9C83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5BCBF70B" w14:textId="77777777" w:rsidTr="00E66A47">
        <w:trPr>
          <w:trHeight w:val="288"/>
          <w:jc w:val="center"/>
        </w:trPr>
        <w:tc>
          <w:tcPr>
            <w:tcW w:w="456" w:type="dxa"/>
            <w:shd w:val="clear" w:color="auto" w:fill="auto"/>
            <w:noWrap/>
            <w:vAlign w:val="bottom"/>
            <w:hideMark/>
          </w:tcPr>
          <w:p w14:paraId="240B787F" w14:textId="0BF5EDB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63</w:t>
            </w:r>
          </w:p>
        </w:tc>
        <w:tc>
          <w:tcPr>
            <w:tcW w:w="1716" w:type="dxa"/>
            <w:shd w:val="clear" w:color="auto" w:fill="auto"/>
            <w:vAlign w:val="bottom"/>
            <w:hideMark/>
          </w:tcPr>
          <w:p w14:paraId="671A637F" w14:textId="4DC0DD0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185.48.148.173</w:t>
            </w:r>
          </w:p>
        </w:tc>
        <w:tc>
          <w:tcPr>
            <w:tcW w:w="2843" w:type="dxa"/>
            <w:shd w:val="clear" w:color="auto" w:fill="auto"/>
            <w:vAlign w:val="bottom"/>
            <w:hideMark/>
          </w:tcPr>
          <w:p w14:paraId="7A67E449" w14:textId="6D37197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R_3uDPhvnyu8V92Lm</w:t>
            </w:r>
          </w:p>
        </w:tc>
        <w:tc>
          <w:tcPr>
            <w:tcW w:w="1697" w:type="dxa"/>
            <w:shd w:val="clear" w:color="auto" w:fill="auto"/>
            <w:noWrap/>
            <w:vAlign w:val="bottom"/>
            <w:hideMark/>
          </w:tcPr>
          <w:p w14:paraId="7EADCCF6" w14:textId="4327461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C9CF0BA" w14:textId="7DFD36C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9160285" w14:textId="77777777" w:rsidTr="00E66A47">
        <w:trPr>
          <w:trHeight w:val="288"/>
          <w:jc w:val="center"/>
        </w:trPr>
        <w:tc>
          <w:tcPr>
            <w:tcW w:w="456" w:type="dxa"/>
            <w:shd w:val="clear" w:color="auto" w:fill="auto"/>
            <w:noWrap/>
            <w:vAlign w:val="bottom"/>
            <w:hideMark/>
          </w:tcPr>
          <w:p w14:paraId="3AD15B5B" w14:textId="69E694E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64</w:t>
            </w:r>
          </w:p>
        </w:tc>
        <w:tc>
          <w:tcPr>
            <w:tcW w:w="1716" w:type="dxa"/>
            <w:shd w:val="clear" w:color="auto" w:fill="auto"/>
            <w:vAlign w:val="bottom"/>
            <w:hideMark/>
          </w:tcPr>
          <w:p w14:paraId="0CAA7D4A" w14:textId="75DC117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87.255.216.73</w:t>
            </w:r>
          </w:p>
        </w:tc>
        <w:tc>
          <w:tcPr>
            <w:tcW w:w="2843" w:type="dxa"/>
            <w:shd w:val="clear" w:color="auto" w:fill="auto"/>
            <w:vAlign w:val="bottom"/>
            <w:hideMark/>
          </w:tcPr>
          <w:p w14:paraId="03954173" w14:textId="6649331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R_2F2N93oJHvszcCm</w:t>
            </w:r>
          </w:p>
        </w:tc>
        <w:tc>
          <w:tcPr>
            <w:tcW w:w="1697" w:type="dxa"/>
            <w:shd w:val="clear" w:color="auto" w:fill="auto"/>
            <w:noWrap/>
            <w:vAlign w:val="bottom"/>
            <w:hideMark/>
          </w:tcPr>
          <w:p w14:paraId="0FFC89C9" w14:textId="6556848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63E8F8D" w14:textId="27E6126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FD531FA" w14:textId="77777777" w:rsidTr="00E66A47">
        <w:trPr>
          <w:trHeight w:val="288"/>
          <w:jc w:val="center"/>
        </w:trPr>
        <w:tc>
          <w:tcPr>
            <w:tcW w:w="456" w:type="dxa"/>
            <w:shd w:val="clear" w:color="auto" w:fill="auto"/>
            <w:noWrap/>
            <w:vAlign w:val="bottom"/>
            <w:hideMark/>
          </w:tcPr>
          <w:p w14:paraId="2C6B6A2E" w14:textId="27B0443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65</w:t>
            </w:r>
          </w:p>
        </w:tc>
        <w:tc>
          <w:tcPr>
            <w:tcW w:w="1716" w:type="dxa"/>
            <w:shd w:val="clear" w:color="auto" w:fill="auto"/>
            <w:vAlign w:val="bottom"/>
            <w:hideMark/>
          </w:tcPr>
          <w:p w14:paraId="2FD53397" w14:textId="32595A4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87.255.216.73</w:t>
            </w:r>
          </w:p>
        </w:tc>
        <w:tc>
          <w:tcPr>
            <w:tcW w:w="2843" w:type="dxa"/>
            <w:shd w:val="clear" w:color="auto" w:fill="auto"/>
            <w:vAlign w:val="bottom"/>
            <w:hideMark/>
          </w:tcPr>
          <w:p w14:paraId="2128E945" w14:textId="1B77FF1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R_1qyOMX2CjkygYfN</w:t>
            </w:r>
          </w:p>
        </w:tc>
        <w:tc>
          <w:tcPr>
            <w:tcW w:w="1697" w:type="dxa"/>
            <w:shd w:val="clear" w:color="auto" w:fill="auto"/>
            <w:noWrap/>
            <w:vAlign w:val="bottom"/>
            <w:hideMark/>
          </w:tcPr>
          <w:p w14:paraId="3989C57F" w14:textId="47A4E19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56A7346" w14:textId="22687BB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14744B2" w14:textId="77777777" w:rsidTr="00E66A47">
        <w:trPr>
          <w:trHeight w:val="288"/>
          <w:jc w:val="center"/>
        </w:trPr>
        <w:tc>
          <w:tcPr>
            <w:tcW w:w="456" w:type="dxa"/>
            <w:shd w:val="clear" w:color="auto" w:fill="auto"/>
            <w:noWrap/>
            <w:vAlign w:val="bottom"/>
            <w:hideMark/>
          </w:tcPr>
          <w:p w14:paraId="00EB0CE1" w14:textId="36F4494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66</w:t>
            </w:r>
          </w:p>
        </w:tc>
        <w:tc>
          <w:tcPr>
            <w:tcW w:w="1716" w:type="dxa"/>
            <w:shd w:val="clear" w:color="auto" w:fill="auto"/>
            <w:vAlign w:val="bottom"/>
            <w:hideMark/>
          </w:tcPr>
          <w:p w14:paraId="5459CB09" w14:textId="3C25D3B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87.255.216.73</w:t>
            </w:r>
          </w:p>
        </w:tc>
        <w:tc>
          <w:tcPr>
            <w:tcW w:w="2843" w:type="dxa"/>
            <w:shd w:val="clear" w:color="auto" w:fill="auto"/>
            <w:vAlign w:val="bottom"/>
            <w:hideMark/>
          </w:tcPr>
          <w:p w14:paraId="13CEF410" w14:textId="32E4164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R_2s6y8FlOez0HyG5</w:t>
            </w:r>
          </w:p>
        </w:tc>
        <w:tc>
          <w:tcPr>
            <w:tcW w:w="1697" w:type="dxa"/>
            <w:shd w:val="clear" w:color="auto" w:fill="auto"/>
            <w:noWrap/>
            <w:vAlign w:val="bottom"/>
            <w:hideMark/>
          </w:tcPr>
          <w:p w14:paraId="0575B5F3" w14:textId="2842DE1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FD1DE3B" w14:textId="1D06CBB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0395EE6" w14:textId="77777777" w:rsidTr="00E66A47">
        <w:trPr>
          <w:trHeight w:val="288"/>
          <w:jc w:val="center"/>
        </w:trPr>
        <w:tc>
          <w:tcPr>
            <w:tcW w:w="456" w:type="dxa"/>
            <w:shd w:val="clear" w:color="auto" w:fill="auto"/>
            <w:noWrap/>
            <w:vAlign w:val="bottom"/>
            <w:hideMark/>
          </w:tcPr>
          <w:p w14:paraId="26230A2D" w14:textId="1D9F08F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67</w:t>
            </w:r>
          </w:p>
        </w:tc>
        <w:tc>
          <w:tcPr>
            <w:tcW w:w="1716" w:type="dxa"/>
            <w:shd w:val="clear" w:color="auto" w:fill="auto"/>
            <w:vAlign w:val="bottom"/>
            <w:hideMark/>
          </w:tcPr>
          <w:p w14:paraId="294A2BF4" w14:textId="18E4281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104.28.241.141</w:t>
            </w:r>
          </w:p>
        </w:tc>
        <w:tc>
          <w:tcPr>
            <w:tcW w:w="2843" w:type="dxa"/>
            <w:shd w:val="clear" w:color="auto" w:fill="auto"/>
            <w:vAlign w:val="bottom"/>
            <w:hideMark/>
          </w:tcPr>
          <w:p w14:paraId="1D84F92F" w14:textId="55D01FC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R_21XFcB8oBmhwyI4</w:t>
            </w:r>
          </w:p>
        </w:tc>
        <w:tc>
          <w:tcPr>
            <w:tcW w:w="1697" w:type="dxa"/>
            <w:shd w:val="clear" w:color="auto" w:fill="auto"/>
            <w:noWrap/>
            <w:vAlign w:val="bottom"/>
            <w:hideMark/>
          </w:tcPr>
          <w:p w14:paraId="1158517D" w14:textId="4DC8DC4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43AD63C" w14:textId="192467D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42AF58A6" w14:textId="77777777" w:rsidTr="00E66A47">
        <w:trPr>
          <w:trHeight w:val="288"/>
          <w:jc w:val="center"/>
        </w:trPr>
        <w:tc>
          <w:tcPr>
            <w:tcW w:w="456" w:type="dxa"/>
            <w:shd w:val="clear" w:color="auto" w:fill="auto"/>
            <w:noWrap/>
            <w:vAlign w:val="bottom"/>
            <w:hideMark/>
          </w:tcPr>
          <w:p w14:paraId="13FA8E5D" w14:textId="7880BC3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68</w:t>
            </w:r>
          </w:p>
        </w:tc>
        <w:tc>
          <w:tcPr>
            <w:tcW w:w="1716" w:type="dxa"/>
            <w:shd w:val="clear" w:color="auto" w:fill="auto"/>
            <w:vAlign w:val="bottom"/>
            <w:hideMark/>
          </w:tcPr>
          <w:p w14:paraId="0E3437B1" w14:textId="7AACF43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104.28.209.141</w:t>
            </w:r>
          </w:p>
        </w:tc>
        <w:tc>
          <w:tcPr>
            <w:tcW w:w="2843" w:type="dxa"/>
            <w:shd w:val="clear" w:color="auto" w:fill="auto"/>
            <w:vAlign w:val="bottom"/>
            <w:hideMark/>
          </w:tcPr>
          <w:p w14:paraId="044933BB" w14:textId="5343783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R_71RY6o6MIqbijUN</w:t>
            </w:r>
          </w:p>
        </w:tc>
        <w:tc>
          <w:tcPr>
            <w:tcW w:w="1697" w:type="dxa"/>
            <w:shd w:val="clear" w:color="auto" w:fill="auto"/>
            <w:noWrap/>
            <w:vAlign w:val="bottom"/>
            <w:hideMark/>
          </w:tcPr>
          <w:p w14:paraId="075249C7" w14:textId="7373A8E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7AE51DA6" w14:textId="1177888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0C79914" w14:textId="77777777" w:rsidTr="00E66A47">
        <w:trPr>
          <w:trHeight w:val="288"/>
          <w:jc w:val="center"/>
        </w:trPr>
        <w:tc>
          <w:tcPr>
            <w:tcW w:w="456" w:type="dxa"/>
            <w:shd w:val="clear" w:color="auto" w:fill="auto"/>
            <w:noWrap/>
            <w:vAlign w:val="bottom"/>
            <w:hideMark/>
          </w:tcPr>
          <w:p w14:paraId="5BE8AF25" w14:textId="38D7C8D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69</w:t>
            </w:r>
          </w:p>
        </w:tc>
        <w:tc>
          <w:tcPr>
            <w:tcW w:w="1716" w:type="dxa"/>
            <w:shd w:val="clear" w:color="auto" w:fill="auto"/>
            <w:vAlign w:val="bottom"/>
            <w:hideMark/>
          </w:tcPr>
          <w:p w14:paraId="08940C4A" w14:textId="414CF85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32A8314D" w14:textId="70E57AB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R_4DEbGaPnyxp4ofL</w:t>
            </w:r>
          </w:p>
        </w:tc>
        <w:tc>
          <w:tcPr>
            <w:tcW w:w="1697" w:type="dxa"/>
            <w:shd w:val="clear" w:color="auto" w:fill="auto"/>
            <w:noWrap/>
            <w:vAlign w:val="bottom"/>
            <w:hideMark/>
          </w:tcPr>
          <w:p w14:paraId="79781635" w14:textId="17C801E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0EF8FB26" w14:textId="12356B9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0AE6605E" w14:textId="77777777" w:rsidTr="00E66A47">
        <w:trPr>
          <w:trHeight w:val="288"/>
          <w:jc w:val="center"/>
        </w:trPr>
        <w:tc>
          <w:tcPr>
            <w:tcW w:w="456" w:type="dxa"/>
            <w:shd w:val="clear" w:color="auto" w:fill="auto"/>
            <w:noWrap/>
            <w:vAlign w:val="bottom"/>
            <w:hideMark/>
          </w:tcPr>
          <w:p w14:paraId="0448578E" w14:textId="5B05E75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70</w:t>
            </w:r>
          </w:p>
        </w:tc>
        <w:tc>
          <w:tcPr>
            <w:tcW w:w="1716" w:type="dxa"/>
            <w:shd w:val="clear" w:color="auto" w:fill="auto"/>
            <w:vAlign w:val="bottom"/>
            <w:hideMark/>
          </w:tcPr>
          <w:p w14:paraId="66539A68" w14:textId="6C91B9C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3057797B" w14:textId="0ABA507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R_2xEtXMgNqqbJzJ7</w:t>
            </w:r>
          </w:p>
        </w:tc>
        <w:tc>
          <w:tcPr>
            <w:tcW w:w="1697" w:type="dxa"/>
            <w:shd w:val="clear" w:color="auto" w:fill="auto"/>
            <w:noWrap/>
            <w:vAlign w:val="bottom"/>
            <w:hideMark/>
          </w:tcPr>
          <w:p w14:paraId="26DC3B47" w14:textId="004D44A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9DAD33B" w14:textId="7377F84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52C77A1" w14:textId="77777777" w:rsidTr="00E66A47">
        <w:trPr>
          <w:trHeight w:val="288"/>
          <w:jc w:val="center"/>
        </w:trPr>
        <w:tc>
          <w:tcPr>
            <w:tcW w:w="456" w:type="dxa"/>
            <w:shd w:val="clear" w:color="auto" w:fill="auto"/>
            <w:noWrap/>
            <w:vAlign w:val="bottom"/>
            <w:hideMark/>
          </w:tcPr>
          <w:p w14:paraId="430BB922" w14:textId="13737F5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w:t>
            </w:r>
          </w:p>
        </w:tc>
        <w:tc>
          <w:tcPr>
            <w:tcW w:w="1716" w:type="dxa"/>
            <w:shd w:val="clear" w:color="auto" w:fill="auto"/>
            <w:vAlign w:val="bottom"/>
            <w:hideMark/>
          </w:tcPr>
          <w:p w14:paraId="33CA3607" w14:textId="4031D6B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6F877ADD" w14:textId="476449D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R_6Ji9Av7PkrU6pMd</w:t>
            </w:r>
          </w:p>
        </w:tc>
        <w:tc>
          <w:tcPr>
            <w:tcW w:w="1697" w:type="dxa"/>
            <w:shd w:val="clear" w:color="auto" w:fill="auto"/>
            <w:noWrap/>
            <w:vAlign w:val="bottom"/>
            <w:hideMark/>
          </w:tcPr>
          <w:p w14:paraId="3B8165B3" w14:textId="56E7637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6E274FC7" w14:textId="748D5D2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7E0CC240" w14:textId="77777777" w:rsidTr="00E66A47">
        <w:trPr>
          <w:trHeight w:val="288"/>
          <w:jc w:val="center"/>
        </w:trPr>
        <w:tc>
          <w:tcPr>
            <w:tcW w:w="456" w:type="dxa"/>
            <w:shd w:val="clear" w:color="auto" w:fill="auto"/>
            <w:noWrap/>
            <w:vAlign w:val="bottom"/>
            <w:hideMark/>
          </w:tcPr>
          <w:p w14:paraId="45F662E2" w14:textId="2E57FD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72</w:t>
            </w:r>
          </w:p>
        </w:tc>
        <w:tc>
          <w:tcPr>
            <w:tcW w:w="1716" w:type="dxa"/>
            <w:shd w:val="clear" w:color="auto" w:fill="auto"/>
            <w:vAlign w:val="bottom"/>
            <w:hideMark/>
          </w:tcPr>
          <w:p w14:paraId="183C5AA3" w14:textId="5FAA5D1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5E6DCD38" w14:textId="0590806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R_4PtXCOTqbBqUWms</w:t>
            </w:r>
          </w:p>
        </w:tc>
        <w:tc>
          <w:tcPr>
            <w:tcW w:w="1697" w:type="dxa"/>
            <w:shd w:val="clear" w:color="auto" w:fill="auto"/>
            <w:noWrap/>
            <w:vAlign w:val="bottom"/>
            <w:hideMark/>
          </w:tcPr>
          <w:p w14:paraId="3566CB6A" w14:textId="22C8E2B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439674D4" w14:textId="30AC103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A5380EB" w14:textId="77777777" w:rsidTr="00E66A47">
        <w:trPr>
          <w:trHeight w:val="576"/>
          <w:jc w:val="center"/>
        </w:trPr>
        <w:tc>
          <w:tcPr>
            <w:tcW w:w="456" w:type="dxa"/>
            <w:shd w:val="clear" w:color="auto" w:fill="auto"/>
            <w:noWrap/>
            <w:vAlign w:val="bottom"/>
            <w:hideMark/>
          </w:tcPr>
          <w:p w14:paraId="4A851E44" w14:textId="3A5A6ED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lastRenderedPageBreak/>
              <w:t>73</w:t>
            </w:r>
          </w:p>
        </w:tc>
        <w:tc>
          <w:tcPr>
            <w:tcW w:w="1716" w:type="dxa"/>
            <w:shd w:val="clear" w:color="auto" w:fill="auto"/>
            <w:vAlign w:val="bottom"/>
            <w:hideMark/>
          </w:tcPr>
          <w:p w14:paraId="6FE6EAD8" w14:textId="550415C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08CC6000" w14:textId="404B267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R_6qagDFfZZO5DqSY</w:t>
            </w:r>
          </w:p>
        </w:tc>
        <w:tc>
          <w:tcPr>
            <w:tcW w:w="1697" w:type="dxa"/>
            <w:shd w:val="clear" w:color="auto" w:fill="auto"/>
            <w:noWrap/>
            <w:vAlign w:val="bottom"/>
            <w:hideMark/>
          </w:tcPr>
          <w:p w14:paraId="238B9979" w14:textId="322C8A1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3D8B76A6" w14:textId="032017C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124017C3" w14:textId="77777777" w:rsidTr="00E66A47">
        <w:trPr>
          <w:trHeight w:val="288"/>
          <w:jc w:val="center"/>
        </w:trPr>
        <w:tc>
          <w:tcPr>
            <w:tcW w:w="456" w:type="dxa"/>
            <w:shd w:val="clear" w:color="auto" w:fill="auto"/>
            <w:noWrap/>
            <w:vAlign w:val="bottom"/>
            <w:hideMark/>
          </w:tcPr>
          <w:p w14:paraId="60857D34" w14:textId="4563271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74</w:t>
            </w:r>
          </w:p>
        </w:tc>
        <w:tc>
          <w:tcPr>
            <w:tcW w:w="1716" w:type="dxa"/>
            <w:shd w:val="clear" w:color="auto" w:fill="auto"/>
            <w:vAlign w:val="bottom"/>
            <w:hideMark/>
          </w:tcPr>
          <w:p w14:paraId="7C2118D1" w14:textId="0B38426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1CC1FD78" w14:textId="119F016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R_43m8GzwYSH9H1Y1</w:t>
            </w:r>
          </w:p>
        </w:tc>
        <w:tc>
          <w:tcPr>
            <w:tcW w:w="1697" w:type="dxa"/>
            <w:shd w:val="clear" w:color="auto" w:fill="auto"/>
            <w:noWrap/>
            <w:vAlign w:val="bottom"/>
            <w:hideMark/>
          </w:tcPr>
          <w:p w14:paraId="59259BAA" w14:textId="199B0AC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12D1B602" w14:textId="569EBB5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5664D339" w14:textId="77777777" w:rsidTr="00E66A47">
        <w:trPr>
          <w:trHeight w:val="576"/>
          <w:jc w:val="center"/>
        </w:trPr>
        <w:tc>
          <w:tcPr>
            <w:tcW w:w="456" w:type="dxa"/>
            <w:shd w:val="clear" w:color="auto" w:fill="auto"/>
            <w:noWrap/>
            <w:vAlign w:val="bottom"/>
            <w:hideMark/>
          </w:tcPr>
          <w:p w14:paraId="3FDC4DAF" w14:textId="2BDD594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75</w:t>
            </w:r>
          </w:p>
        </w:tc>
        <w:tc>
          <w:tcPr>
            <w:tcW w:w="1716" w:type="dxa"/>
            <w:shd w:val="clear" w:color="auto" w:fill="auto"/>
            <w:vAlign w:val="bottom"/>
            <w:hideMark/>
          </w:tcPr>
          <w:p w14:paraId="019D151C" w14:textId="5AA04B8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217.196.27.130</w:t>
            </w:r>
          </w:p>
        </w:tc>
        <w:tc>
          <w:tcPr>
            <w:tcW w:w="2843" w:type="dxa"/>
            <w:shd w:val="clear" w:color="auto" w:fill="auto"/>
            <w:vAlign w:val="bottom"/>
            <w:hideMark/>
          </w:tcPr>
          <w:p w14:paraId="023F812F" w14:textId="4680EB3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R_2MA4LoruJ6E0Yjx</w:t>
            </w:r>
          </w:p>
        </w:tc>
        <w:tc>
          <w:tcPr>
            <w:tcW w:w="1697" w:type="dxa"/>
            <w:shd w:val="clear" w:color="auto" w:fill="auto"/>
            <w:noWrap/>
            <w:vAlign w:val="bottom"/>
            <w:hideMark/>
          </w:tcPr>
          <w:p w14:paraId="594B896B" w14:textId="153BC63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41E3ACB1" w14:textId="3CF18CA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6D36D586" w14:textId="77777777" w:rsidTr="00E66A47">
        <w:trPr>
          <w:trHeight w:val="288"/>
          <w:jc w:val="center"/>
        </w:trPr>
        <w:tc>
          <w:tcPr>
            <w:tcW w:w="456" w:type="dxa"/>
            <w:shd w:val="clear" w:color="auto" w:fill="auto"/>
            <w:noWrap/>
            <w:vAlign w:val="bottom"/>
            <w:hideMark/>
          </w:tcPr>
          <w:p w14:paraId="75081223" w14:textId="22E4593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76</w:t>
            </w:r>
          </w:p>
        </w:tc>
        <w:tc>
          <w:tcPr>
            <w:tcW w:w="1716" w:type="dxa"/>
            <w:shd w:val="clear" w:color="auto" w:fill="auto"/>
            <w:vAlign w:val="bottom"/>
            <w:hideMark/>
          </w:tcPr>
          <w:p w14:paraId="51ACC026" w14:textId="0028884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51.159.125.141</w:t>
            </w:r>
          </w:p>
        </w:tc>
        <w:tc>
          <w:tcPr>
            <w:tcW w:w="2843" w:type="dxa"/>
            <w:shd w:val="clear" w:color="auto" w:fill="auto"/>
            <w:vAlign w:val="bottom"/>
            <w:hideMark/>
          </w:tcPr>
          <w:p w14:paraId="6B546052" w14:textId="5444F0C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R_5cvCzUTFbEq33DX</w:t>
            </w:r>
          </w:p>
        </w:tc>
        <w:tc>
          <w:tcPr>
            <w:tcW w:w="1697" w:type="dxa"/>
            <w:shd w:val="clear" w:color="auto" w:fill="auto"/>
            <w:noWrap/>
            <w:vAlign w:val="bottom"/>
            <w:hideMark/>
          </w:tcPr>
          <w:p w14:paraId="1F0026EC" w14:textId="0427DBA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48,8323</w:t>
            </w:r>
          </w:p>
        </w:tc>
        <w:tc>
          <w:tcPr>
            <w:tcW w:w="1846" w:type="dxa"/>
            <w:shd w:val="clear" w:color="auto" w:fill="auto"/>
            <w:noWrap/>
            <w:vAlign w:val="bottom"/>
            <w:hideMark/>
          </w:tcPr>
          <w:p w14:paraId="63E1EC65" w14:textId="267F609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2,4075</w:t>
            </w:r>
          </w:p>
        </w:tc>
      </w:tr>
      <w:tr w:rsidR="00E66A47" w:rsidRPr="00E66A47" w14:paraId="250D30E0" w14:textId="77777777" w:rsidTr="00E66A47">
        <w:trPr>
          <w:trHeight w:val="288"/>
          <w:jc w:val="center"/>
        </w:trPr>
        <w:tc>
          <w:tcPr>
            <w:tcW w:w="456" w:type="dxa"/>
            <w:shd w:val="clear" w:color="auto" w:fill="auto"/>
            <w:noWrap/>
            <w:vAlign w:val="bottom"/>
            <w:hideMark/>
          </w:tcPr>
          <w:p w14:paraId="6BAA7907" w14:textId="751053C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77</w:t>
            </w:r>
          </w:p>
        </w:tc>
        <w:tc>
          <w:tcPr>
            <w:tcW w:w="1716" w:type="dxa"/>
            <w:shd w:val="clear" w:color="auto" w:fill="auto"/>
            <w:vAlign w:val="bottom"/>
            <w:hideMark/>
          </w:tcPr>
          <w:p w14:paraId="05F1EB6C" w14:textId="13C1FB3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62.210.173.19</w:t>
            </w:r>
          </w:p>
        </w:tc>
        <w:tc>
          <w:tcPr>
            <w:tcW w:w="2843" w:type="dxa"/>
            <w:shd w:val="clear" w:color="auto" w:fill="auto"/>
            <w:vAlign w:val="bottom"/>
            <w:hideMark/>
          </w:tcPr>
          <w:p w14:paraId="2CE134AD" w14:textId="0BD51D6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R_7OdLXDn7WMqXNO3</w:t>
            </w:r>
          </w:p>
        </w:tc>
        <w:tc>
          <w:tcPr>
            <w:tcW w:w="1697" w:type="dxa"/>
            <w:shd w:val="clear" w:color="auto" w:fill="auto"/>
            <w:noWrap/>
            <w:vAlign w:val="bottom"/>
            <w:hideMark/>
          </w:tcPr>
          <w:p w14:paraId="56AE8B4A" w14:textId="748F70D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48,8582</w:t>
            </w:r>
          </w:p>
        </w:tc>
        <w:tc>
          <w:tcPr>
            <w:tcW w:w="1846" w:type="dxa"/>
            <w:shd w:val="clear" w:color="auto" w:fill="auto"/>
            <w:noWrap/>
            <w:vAlign w:val="bottom"/>
            <w:hideMark/>
          </w:tcPr>
          <w:p w14:paraId="012289CD" w14:textId="027C64D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2,3387</w:t>
            </w:r>
          </w:p>
        </w:tc>
      </w:tr>
      <w:tr w:rsidR="00E66A47" w:rsidRPr="00E66A47" w14:paraId="14A4D226" w14:textId="77777777" w:rsidTr="00E66A47">
        <w:trPr>
          <w:trHeight w:val="576"/>
          <w:jc w:val="center"/>
        </w:trPr>
        <w:tc>
          <w:tcPr>
            <w:tcW w:w="456" w:type="dxa"/>
            <w:shd w:val="clear" w:color="auto" w:fill="auto"/>
            <w:noWrap/>
            <w:vAlign w:val="bottom"/>
            <w:hideMark/>
          </w:tcPr>
          <w:p w14:paraId="0618CC15" w14:textId="6476E2B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78</w:t>
            </w:r>
          </w:p>
        </w:tc>
        <w:tc>
          <w:tcPr>
            <w:tcW w:w="1716" w:type="dxa"/>
            <w:shd w:val="clear" w:color="auto" w:fill="auto"/>
            <w:vAlign w:val="bottom"/>
            <w:hideMark/>
          </w:tcPr>
          <w:p w14:paraId="005A0448" w14:textId="2F8AD4F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62.210.173.19</w:t>
            </w:r>
          </w:p>
        </w:tc>
        <w:tc>
          <w:tcPr>
            <w:tcW w:w="2843" w:type="dxa"/>
            <w:shd w:val="clear" w:color="auto" w:fill="auto"/>
            <w:vAlign w:val="bottom"/>
            <w:hideMark/>
          </w:tcPr>
          <w:p w14:paraId="1862F44B" w14:textId="523060E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R_7w4ACbu2yQ3K7Fi</w:t>
            </w:r>
          </w:p>
        </w:tc>
        <w:tc>
          <w:tcPr>
            <w:tcW w:w="1697" w:type="dxa"/>
            <w:shd w:val="clear" w:color="auto" w:fill="auto"/>
            <w:noWrap/>
            <w:vAlign w:val="bottom"/>
            <w:hideMark/>
          </w:tcPr>
          <w:p w14:paraId="2742B0F0" w14:textId="4FD47DA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48,8582</w:t>
            </w:r>
          </w:p>
        </w:tc>
        <w:tc>
          <w:tcPr>
            <w:tcW w:w="1846" w:type="dxa"/>
            <w:shd w:val="clear" w:color="auto" w:fill="auto"/>
            <w:noWrap/>
            <w:vAlign w:val="bottom"/>
            <w:hideMark/>
          </w:tcPr>
          <w:p w14:paraId="448A9C8E" w14:textId="7605F35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2,3387</w:t>
            </w:r>
          </w:p>
        </w:tc>
      </w:tr>
      <w:tr w:rsidR="00E66A47" w:rsidRPr="00E66A47" w14:paraId="768FF19E" w14:textId="77777777" w:rsidTr="00E66A47">
        <w:trPr>
          <w:trHeight w:val="288"/>
          <w:jc w:val="center"/>
        </w:trPr>
        <w:tc>
          <w:tcPr>
            <w:tcW w:w="456" w:type="dxa"/>
            <w:shd w:val="clear" w:color="auto" w:fill="auto"/>
            <w:noWrap/>
            <w:vAlign w:val="bottom"/>
            <w:hideMark/>
          </w:tcPr>
          <w:p w14:paraId="121EB820" w14:textId="2EB353C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79</w:t>
            </w:r>
          </w:p>
        </w:tc>
        <w:tc>
          <w:tcPr>
            <w:tcW w:w="1716" w:type="dxa"/>
            <w:shd w:val="clear" w:color="auto" w:fill="auto"/>
            <w:vAlign w:val="bottom"/>
            <w:hideMark/>
          </w:tcPr>
          <w:p w14:paraId="3F8A5F91" w14:textId="74FB4F8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62.210.173.19</w:t>
            </w:r>
          </w:p>
        </w:tc>
        <w:tc>
          <w:tcPr>
            <w:tcW w:w="2843" w:type="dxa"/>
            <w:shd w:val="clear" w:color="auto" w:fill="auto"/>
            <w:vAlign w:val="bottom"/>
            <w:hideMark/>
          </w:tcPr>
          <w:p w14:paraId="3A812381" w14:textId="4A214E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R_2nFnx5jAbX1YwyR</w:t>
            </w:r>
          </w:p>
        </w:tc>
        <w:tc>
          <w:tcPr>
            <w:tcW w:w="1697" w:type="dxa"/>
            <w:shd w:val="clear" w:color="auto" w:fill="auto"/>
            <w:noWrap/>
            <w:vAlign w:val="bottom"/>
            <w:hideMark/>
          </w:tcPr>
          <w:p w14:paraId="073BDFF0" w14:textId="4484682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48,8582</w:t>
            </w:r>
          </w:p>
        </w:tc>
        <w:tc>
          <w:tcPr>
            <w:tcW w:w="1846" w:type="dxa"/>
            <w:shd w:val="clear" w:color="auto" w:fill="auto"/>
            <w:noWrap/>
            <w:vAlign w:val="bottom"/>
            <w:hideMark/>
          </w:tcPr>
          <w:p w14:paraId="1F0AA606" w14:textId="6758ADC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2,3387</w:t>
            </w:r>
          </w:p>
        </w:tc>
      </w:tr>
      <w:tr w:rsidR="00E66A47" w:rsidRPr="00E66A47" w14:paraId="5EC9D390" w14:textId="77777777" w:rsidTr="00E66A47">
        <w:trPr>
          <w:trHeight w:val="288"/>
          <w:jc w:val="center"/>
        </w:trPr>
        <w:tc>
          <w:tcPr>
            <w:tcW w:w="456" w:type="dxa"/>
            <w:shd w:val="clear" w:color="auto" w:fill="auto"/>
            <w:noWrap/>
            <w:vAlign w:val="bottom"/>
            <w:hideMark/>
          </w:tcPr>
          <w:p w14:paraId="0B353882" w14:textId="01479A7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80</w:t>
            </w:r>
          </w:p>
        </w:tc>
        <w:tc>
          <w:tcPr>
            <w:tcW w:w="1716" w:type="dxa"/>
            <w:shd w:val="clear" w:color="auto" w:fill="auto"/>
            <w:vAlign w:val="bottom"/>
            <w:hideMark/>
          </w:tcPr>
          <w:p w14:paraId="13C57B51" w14:textId="18A2585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62.210.95.245</w:t>
            </w:r>
          </w:p>
        </w:tc>
        <w:tc>
          <w:tcPr>
            <w:tcW w:w="2843" w:type="dxa"/>
            <w:shd w:val="clear" w:color="auto" w:fill="auto"/>
            <w:vAlign w:val="bottom"/>
            <w:hideMark/>
          </w:tcPr>
          <w:p w14:paraId="1A188CB9" w14:textId="46FE460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R_7PjNscKOTBJ3SVJ</w:t>
            </w:r>
          </w:p>
        </w:tc>
        <w:tc>
          <w:tcPr>
            <w:tcW w:w="1697" w:type="dxa"/>
            <w:shd w:val="clear" w:color="auto" w:fill="auto"/>
            <w:noWrap/>
            <w:vAlign w:val="bottom"/>
            <w:hideMark/>
          </w:tcPr>
          <w:p w14:paraId="3ADB54D2" w14:textId="55FBE6F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48,8582</w:t>
            </w:r>
          </w:p>
        </w:tc>
        <w:tc>
          <w:tcPr>
            <w:tcW w:w="1846" w:type="dxa"/>
            <w:shd w:val="clear" w:color="auto" w:fill="auto"/>
            <w:noWrap/>
            <w:vAlign w:val="bottom"/>
            <w:hideMark/>
          </w:tcPr>
          <w:p w14:paraId="0B51DE4C" w14:textId="0D86212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2,3387</w:t>
            </w:r>
          </w:p>
        </w:tc>
      </w:tr>
      <w:tr w:rsidR="00E66A47" w:rsidRPr="00E66A47" w14:paraId="497A47D3" w14:textId="77777777" w:rsidTr="00E66A47">
        <w:trPr>
          <w:trHeight w:val="288"/>
          <w:jc w:val="center"/>
        </w:trPr>
        <w:tc>
          <w:tcPr>
            <w:tcW w:w="456" w:type="dxa"/>
            <w:shd w:val="clear" w:color="auto" w:fill="auto"/>
            <w:noWrap/>
            <w:vAlign w:val="bottom"/>
            <w:hideMark/>
          </w:tcPr>
          <w:p w14:paraId="7FC61FDD" w14:textId="0D3E1E9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81</w:t>
            </w:r>
          </w:p>
        </w:tc>
        <w:tc>
          <w:tcPr>
            <w:tcW w:w="1716" w:type="dxa"/>
            <w:shd w:val="clear" w:color="auto" w:fill="auto"/>
            <w:vAlign w:val="bottom"/>
            <w:hideMark/>
          </w:tcPr>
          <w:p w14:paraId="6EC15858" w14:textId="69F0E12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185.13.21.10</w:t>
            </w:r>
          </w:p>
        </w:tc>
        <w:tc>
          <w:tcPr>
            <w:tcW w:w="2843" w:type="dxa"/>
            <w:shd w:val="clear" w:color="auto" w:fill="auto"/>
            <w:vAlign w:val="bottom"/>
            <w:hideMark/>
          </w:tcPr>
          <w:p w14:paraId="0A6719F0" w14:textId="14C7735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R_13f41gzmPqG3WWH</w:t>
            </w:r>
          </w:p>
        </w:tc>
        <w:tc>
          <w:tcPr>
            <w:tcW w:w="1697" w:type="dxa"/>
            <w:shd w:val="clear" w:color="auto" w:fill="auto"/>
            <w:noWrap/>
            <w:vAlign w:val="bottom"/>
            <w:hideMark/>
          </w:tcPr>
          <w:p w14:paraId="305ACA4E" w14:textId="3E692F3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51,1876</w:t>
            </w:r>
          </w:p>
        </w:tc>
        <w:tc>
          <w:tcPr>
            <w:tcW w:w="1846" w:type="dxa"/>
            <w:shd w:val="clear" w:color="auto" w:fill="auto"/>
            <w:noWrap/>
            <w:vAlign w:val="bottom"/>
            <w:hideMark/>
          </w:tcPr>
          <w:p w14:paraId="260FDC11" w14:textId="605CE79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71,4491</w:t>
            </w:r>
          </w:p>
        </w:tc>
      </w:tr>
      <w:tr w:rsidR="00E66A47" w:rsidRPr="00E66A47" w14:paraId="27C285E9" w14:textId="77777777" w:rsidTr="00E66A47">
        <w:trPr>
          <w:trHeight w:val="576"/>
          <w:jc w:val="center"/>
        </w:trPr>
        <w:tc>
          <w:tcPr>
            <w:tcW w:w="456" w:type="dxa"/>
            <w:shd w:val="clear" w:color="auto" w:fill="auto"/>
            <w:noWrap/>
            <w:vAlign w:val="bottom"/>
            <w:hideMark/>
          </w:tcPr>
          <w:p w14:paraId="732246B6" w14:textId="388267C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82</w:t>
            </w:r>
          </w:p>
        </w:tc>
        <w:tc>
          <w:tcPr>
            <w:tcW w:w="1716" w:type="dxa"/>
            <w:shd w:val="clear" w:color="auto" w:fill="auto"/>
            <w:vAlign w:val="bottom"/>
            <w:hideMark/>
          </w:tcPr>
          <w:p w14:paraId="04FFA4E3" w14:textId="5B045E3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62.210.95.204</w:t>
            </w:r>
          </w:p>
        </w:tc>
        <w:tc>
          <w:tcPr>
            <w:tcW w:w="2843" w:type="dxa"/>
            <w:shd w:val="clear" w:color="auto" w:fill="auto"/>
            <w:vAlign w:val="bottom"/>
            <w:hideMark/>
          </w:tcPr>
          <w:p w14:paraId="5E655A2D" w14:textId="44F664D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R_3jvum5FBXLqBH71</w:t>
            </w:r>
          </w:p>
        </w:tc>
        <w:tc>
          <w:tcPr>
            <w:tcW w:w="1697" w:type="dxa"/>
            <w:shd w:val="clear" w:color="auto" w:fill="auto"/>
            <w:noWrap/>
            <w:vAlign w:val="bottom"/>
            <w:hideMark/>
          </w:tcPr>
          <w:p w14:paraId="714155A6" w14:textId="4A1B7CC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48,8582</w:t>
            </w:r>
          </w:p>
        </w:tc>
        <w:tc>
          <w:tcPr>
            <w:tcW w:w="1846" w:type="dxa"/>
            <w:shd w:val="clear" w:color="auto" w:fill="auto"/>
            <w:noWrap/>
            <w:vAlign w:val="bottom"/>
            <w:hideMark/>
          </w:tcPr>
          <w:p w14:paraId="727FB152" w14:textId="5F76EFF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2,3387</w:t>
            </w:r>
          </w:p>
        </w:tc>
      </w:tr>
      <w:tr w:rsidR="00E66A47" w:rsidRPr="00E66A47" w14:paraId="3301A6E3" w14:textId="77777777" w:rsidTr="00E66A47">
        <w:trPr>
          <w:trHeight w:val="288"/>
          <w:jc w:val="center"/>
        </w:trPr>
        <w:tc>
          <w:tcPr>
            <w:tcW w:w="456" w:type="dxa"/>
            <w:shd w:val="clear" w:color="auto" w:fill="auto"/>
            <w:noWrap/>
            <w:vAlign w:val="bottom"/>
            <w:hideMark/>
          </w:tcPr>
          <w:p w14:paraId="6C97FD81" w14:textId="27F42D8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83</w:t>
            </w:r>
          </w:p>
        </w:tc>
        <w:tc>
          <w:tcPr>
            <w:tcW w:w="1716" w:type="dxa"/>
            <w:shd w:val="clear" w:color="auto" w:fill="auto"/>
            <w:vAlign w:val="bottom"/>
            <w:hideMark/>
          </w:tcPr>
          <w:p w14:paraId="1DE5311B" w14:textId="4189D48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213.202.230.99</w:t>
            </w:r>
          </w:p>
        </w:tc>
        <w:tc>
          <w:tcPr>
            <w:tcW w:w="2843" w:type="dxa"/>
            <w:shd w:val="clear" w:color="auto" w:fill="auto"/>
            <w:vAlign w:val="bottom"/>
            <w:hideMark/>
          </w:tcPr>
          <w:p w14:paraId="7C999A5E" w14:textId="55E8C15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R_2vMH1sBYRG0TDnb</w:t>
            </w:r>
          </w:p>
        </w:tc>
        <w:tc>
          <w:tcPr>
            <w:tcW w:w="1697" w:type="dxa"/>
            <w:shd w:val="clear" w:color="auto" w:fill="auto"/>
            <w:noWrap/>
            <w:vAlign w:val="bottom"/>
            <w:hideMark/>
          </w:tcPr>
          <w:p w14:paraId="2BC405E1" w14:textId="6F71915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51,2993</w:t>
            </w:r>
          </w:p>
        </w:tc>
        <w:tc>
          <w:tcPr>
            <w:tcW w:w="1846" w:type="dxa"/>
            <w:shd w:val="clear" w:color="auto" w:fill="auto"/>
            <w:noWrap/>
            <w:vAlign w:val="bottom"/>
            <w:hideMark/>
          </w:tcPr>
          <w:p w14:paraId="1A225ACA" w14:textId="5879B19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9,491</w:t>
            </w:r>
          </w:p>
        </w:tc>
      </w:tr>
      <w:tr w:rsidR="00E66A47" w:rsidRPr="00E66A47" w14:paraId="1ACFAF9F" w14:textId="77777777" w:rsidTr="00E66A47">
        <w:trPr>
          <w:trHeight w:val="576"/>
          <w:jc w:val="center"/>
        </w:trPr>
        <w:tc>
          <w:tcPr>
            <w:tcW w:w="456" w:type="dxa"/>
            <w:shd w:val="clear" w:color="auto" w:fill="auto"/>
            <w:noWrap/>
            <w:vAlign w:val="bottom"/>
            <w:hideMark/>
          </w:tcPr>
          <w:p w14:paraId="616C3272" w14:textId="100DF4A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84</w:t>
            </w:r>
          </w:p>
        </w:tc>
        <w:tc>
          <w:tcPr>
            <w:tcW w:w="1716" w:type="dxa"/>
            <w:shd w:val="clear" w:color="auto" w:fill="auto"/>
            <w:vAlign w:val="bottom"/>
            <w:hideMark/>
          </w:tcPr>
          <w:p w14:paraId="0ED83368" w14:textId="2E9429C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213.202.230.99</w:t>
            </w:r>
          </w:p>
        </w:tc>
        <w:tc>
          <w:tcPr>
            <w:tcW w:w="2843" w:type="dxa"/>
            <w:shd w:val="clear" w:color="auto" w:fill="auto"/>
            <w:vAlign w:val="bottom"/>
            <w:hideMark/>
          </w:tcPr>
          <w:p w14:paraId="1738D727" w14:textId="5F70B77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R_47HYNxvvJFeMzkt</w:t>
            </w:r>
          </w:p>
        </w:tc>
        <w:tc>
          <w:tcPr>
            <w:tcW w:w="1697" w:type="dxa"/>
            <w:shd w:val="clear" w:color="auto" w:fill="auto"/>
            <w:noWrap/>
            <w:vAlign w:val="bottom"/>
            <w:hideMark/>
          </w:tcPr>
          <w:p w14:paraId="7AA2B9BF" w14:textId="1E34D34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51,2993</w:t>
            </w:r>
          </w:p>
        </w:tc>
        <w:tc>
          <w:tcPr>
            <w:tcW w:w="1846" w:type="dxa"/>
            <w:shd w:val="clear" w:color="auto" w:fill="auto"/>
            <w:noWrap/>
            <w:vAlign w:val="bottom"/>
            <w:hideMark/>
          </w:tcPr>
          <w:p w14:paraId="4FBCD8A2" w14:textId="019EF14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9,491</w:t>
            </w:r>
          </w:p>
        </w:tc>
      </w:tr>
      <w:tr w:rsidR="00E66A47" w:rsidRPr="00E66A47" w14:paraId="74EB70CB" w14:textId="77777777" w:rsidTr="00E66A47">
        <w:trPr>
          <w:trHeight w:val="288"/>
          <w:jc w:val="center"/>
        </w:trPr>
        <w:tc>
          <w:tcPr>
            <w:tcW w:w="456" w:type="dxa"/>
            <w:shd w:val="clear" w:color="auto" w:fill="auto"/>
            <w:noWrap/>
            <w:vAlign w:val="bottom"/>
            <w:hideMark/>
          </w:tcPr>
          <w:p w14:paraId="2C912867" w14:textId="6584CC5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85</w:t>
            </w:r>
          </w:p>
        </w:tc>
        <w:tc>
          <w:tcPr>
            <w:tcW w:w="1716" w:type="dxa"/>
            <w:shd w:val="clear" w:color="auto" w:fill="auto"/>
            <w:vAlign w:val="bottom"/>
            <w:hideMark/>
          </w:tcPr>
          <w:p w14:paraId="57C7AF63" w14:textId="3DBBB9B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162.19.240.193</w:t>
            </w:r>
          </w:p>
        </w:tc>
        <w:tc>
          <w:tcPr>
            <w:tcW w:w="2843" w:type="dxa"/>
            <w:shd w:val="clear" w:color="auto" w:fill="auto"/>
            <w:vAlign w:val="bottom"/>
            <w:hideMark/>
          </w:tcPr>
          <w:p w14:paraId="22A05D1B" w14:textId="26C2604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R_2wGmZeFnN0JQn8c</w:t>
            </w:r>
          </w:p>
        </w:tc>
        <w:tc>
          <w:tcPr>
            <w:tcW w:w="1697" w:type="dxa"/>
            <w:shd w:val="clear" w:color="auto" w:fill="auto"/>
            <w:noWrap/>
            <w:vAlign w:val="bottom"/>
            <w:hideMark/>
          </w:tcPr>
          <w:p w14:paraId="7D209D1C" w14:textId="143989D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48,8582</w:t>
            </w:r>
          </w:p>
        </w:tc>
        <w:tc>
          <w:tcPr>
            <w:tcW w:w="1846" w:type="dxa"/>
            <w:shd w:val="clear" w:color="auto" w:fill="auto"/>
            <w:noWrap/>
            <w:vAlign w:val="bottom"/>
            <w:hideMark/>
          </w:tcPr>
          <w:p w14:paraId="6738463D" w14:textId="617B940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2,3387</w:t>
            </w:r>
          </w:p>
        </w:tc>
      </w:tr>
      <w:tr w:rsidR="00E66A47" w:rsidRPr="00E66A47" w14:paraId="4D024CDE" w14:textId="77777777" w:rsidTr="00E66A47">
        <w:trPr>
          <w:trHeight w:val="576"/>
          <w:jc w:val="center"/>
        </w:trPr>
        <w:tc>
          <w:tcPr>
            <w:tcW w:w="456" w:type="dxa"/>
            <w:shd w:val="clear" w:color="auto" w:fill="auto"/>
            <w:noWrap/>
            <w:vAlign w:val="bottom"/>
            <w:hideMark/>
          </w:tcPr>
          <w:p w14:paraId="07530566" w14:textId="646EF9A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86</w:t>
            </w:r>
          </w:p>
        </w:tc>
        <w:tc>
          <w:tcPr>
            <w:tcW w:w="1716" w:type="dxa"/>
            <w:shd w:val="clear" w:color="auto" w:fill="auto"/>
            <w:vAlign w:val="bottom"/>
            <w:hideMark/>
          </w:tcPr>
          <w:p w14:paraId="1702D207" w14:textId="586FB5A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57.129.19.204</w:t>
            </w:r>
          </w:p>
        </w:tc>
        <w:tc>
          <w:tcPr>
            <w:tcW w:w="2843" w:type="dxa"/>
            <w:shd w:val="clear" w:color="auto" w:fill="auto"/>
            <w:vAlign w:val="bottom"/>
            <w:hideMark/>
          </w:tcPr>
          <w:p w14:paraId="62402451" w14:textId="7917121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R_7ht3O3dxOlg54SB</w:t>
            </w:r>
          </w:p>
        </w:tc>
        <w:tc>
          <w:tcPr>
            <w:tcW w:w="1697" w:type="dxa"/>
            <w:shd w:val="clear" w:color="auto" w:fill="auto"/>
            <w:noWrap/>
            <w:vAlign w:val="bottom"/>
            <w:hideMark/>
          </w:tcPr>
          <w:p w14:paraId="51BE2618" w14:textId="6C06F95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50,1101</w:t>
            </w:r>
          </w:p>
        </w:tc>
        <w:tc>
          <w:tcPr>
            <w:tcW w:w="1846" w:type="dxa"/>
            <w:shd w:val="clear" w:color="auto" w:fill="auto"/>
            <w:noWrap/>
            <w:vAlign w:val="bottom"/>
            <w:hideMark/>
          </w:tcPr>
          <w:p w14:paraId="06C84B6D" w14:textId="7D8AC91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8,6721</w:t>
            </w:r>
          </w:p>
        </w:tc>
      </w:tr>
      <w:tr w:rsidR="00E66A47" w:rsidRPr="00E66A47" w14:paraId="69F6DC30" w14:textId="77777777" w:rsidTr="00E66A47">
        <w:trPr>
          <w:trHeight w:val="288"/>
          <w:jc w:val="center"/>
        </w:trPr>
        <w:tc>
          <w:tcPr>
            <w:tcW w:w="456" w:type="dxa"/>
            <w:shd w:val="clear" w:color="auto" w:fill="auto"/>
            <w:noWrap/>
            <w:vAlign w:val="bottom"/>
            <w:hideMark/>
          </w:tcPr>
          <w:p w14:paraId="6C4BCA4C" w14:textId="4723BDA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w:t>
            </w:r>
          </w:p>
        </w:tc>
        <w:tc>
          <w:tcPr>
            <w:tcW w:w="1716" w:type="dxa"/>
            <w:shd w:val="clear" w:color="auto" w:fill="auto"/>
            <w:vAlign w:val="bottom"/>
            <w:hideMark/>
          </w:tcPr>
          <w:p w14:paraId="329CA3CC" w14:textId="2F29852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51.158.200.75</w:t>
            </w:r>
          </w:p>
        </w:tc>
        <w:tc>
          <w:tcPr>
            <w:tcW w:w="2843" w:type="dxa"/>
            <w:shd w:val="clear" w:color="auto" w:fill="auto"/>
            <w:vAlign w:val="bottom"/>
            <w:hideMark/>
          </w:tcPr>
          <w:p w14:paraId="3E448906" w14:textId="21A68E8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R_2llO9KobHE5Vegl</w:t>
            </w:r>
          </w:p>
        </w:tc>
        <w:tc>
          <w:tcPr>
            <w:tcW w:w="1697" w:type="dxa"/>
            <w:shd w:val="clear" w:color="auto" w:fill="auto"/>
            <w:noWrap/>
            <w:vAlign w:val="bottom"/>
            <w:hideMark/>
          </w:tcPr>
          <w:p w14:paraId="664982B2" w14:textId="4C77756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52,3803</w:t>
            </w:r>
          </w:p>
        </w:tc>
        <w:tc>
          <w:tcPr>
            <w:tcW w:w="1846" w:type="dxa"/>
            <w:shd w:val="clear" w:color="auto" w:fill="auto"/>
            <w:noWrap/>
            <w:vAlign w:val="bottom"/>
            <w:hideMark/>
          </w:tcPr>
          <w:p w14:paraId="2D27C680" w14:textId="150A0FE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4,6422</w:t>
            </w:r>
          </w:p>
        </w:tc>
      </w:tr>
      <w:tr w:rsidR="00E66A47" w:rsidRPr="00E66A47" w14:paraId="31069094" w14:textId="77777777" w:rsidTr="00E66A47">
        <w:trPr>
          <w:trHeight w:val="288"/>
          <w:jc w:val="center"/>
        </w:trPr>
        <w:tc>
          <w:tcPr>
            <w:tcW w:w="456" w:type="dxa"/>
            <w:shd w:val="clear" w:color="auto" w:fill="auto"/>
            <w:noWrap/>
            <w:vAlign w:val="bottom"/>
            <w:hideMark/>
          </w:tcPr>
          <w:p w14:paraId="3E6A066A" w14:textId="22FAD77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88</w:t>
            </w:r>
          </w:p>
        </w:tc>
        <w:tc>
          <w:tcPr>
            <w:tcW w:w="1716" w:type="dxa"/>
            <w:shd w:val="clear" w:color="auto" w:fill="auto"/>
            <w:vAlign w:val="bottom"/>
            <w:hideMark/>
          </w:tcPr>
          <w:p w14:paraId="0484D658" w14:textId="3F4E51D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51.158.200.110</w:t>
            </w:r>
          </w:p>
        </w:tc>
        <w:tc>
          <w:tcPr>
            <w:tcW w:w="2843" w:type="dxa"/>
            <w:shd w:val="clear" w:color="auto" w:fill="auto"/>
            <w:vAlign w:val="bottom"/>
            <w:hideMark/>
          </w:tcPr>
          <w:p w14:paraId="771FAC88" w14:textId="2E055E7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R_1HtCOdaPL80DsNH</w:t>
            </w:r>
          </w:p>
        </w:tc>
        <w:tc>
          <w:tcPr>
            <w:tcW w:w="1697" w:type="dxa"/>
            <w:shd w:val="clear" w:color="auto" w:fill="auto"/>
            <w:noWrap/>
            <w:vAlign w:val="bottom"/>
            <w:hideMark/>
          </w:tcPr>
          <w:p w14:paraId="152AD0F3" w14:textId="2F416CB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48,8323</w:t>
            </w:r>
          </w:p>
        </w:tc>
        <w:tc>
          <w:tcPr>
            <w:tcW w:w="1846" w:type="dxa"/>
            <w:shd w:val="clear" w:color="auto" w:fill="auto"/>
            <w:noWrap/>
            <w:vAlign w:val="bottom"/>
            <w:hideMark/>
          </w:tcPr>
          <w:p w14:paraId="269EB15A" w14:textId="468CBE5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2,4075</w:t>
            </w:r>
          </w:p>
        </w:tc>
      </w:tr>
      <w:tr w:rsidR="00E66A47" w:rsidRPr="00E66A47" w14:paraId="474CB34F" w14:textId="77777777" w:rsidTr="00E66A47">
        <w:trPr>
          <w:trHeight w:val="576"/>
          <w:jc w:val="center"/>
        </w:trPr>
        <w:tc>
          <w:tcPr>
            <w:tcW w:w="456" w:type="dxa"/>
            <w:shd w:val="clear" w:color="auto" w:fill="auto"/>
            <w:noWrap/>
            <w:vAlign w:val="bottom"/>
            <w:hideMark/>
          </w:tcPr>
          <w:p w14:paraId="63E55129" w14:textId="052DDAB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89</w:t>
            </w:r>
          </w:p>
        </w:tc>
        <w:tc>
          <w:tcPr>
            <w:tcW w:w="1716" w:type="dxa"/>
            <w:shd w:val="clear" w:color="auto" w:fill="auto"/>
            <w:vAlign w:val="bottom"/>
            <w:hideMark/>
          </w:tcPr>
          <w:p w14:paraId="6F67721A" w14:textId="6C2BC6A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66.23.207.138</w:t>
            </w:r>
          </w:p>
        </w:tc>
        <w:tc>
          <w:tcPr>
            <w:tcW w:w="2843" w:type="dxa"/>
            <w:shd w:val="clear" w:color="auto" w:fill="auto"/>
            <w:vAlign w:val="bottom"/>
            <w:hideMark/>
          </w:tcPr>
          <w:p w14:paraId="6E9131F9" w14:textId="2546F5CB"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R_5ar2lV51VBuVxYZ</w:t>
            </w:r>
          </w:p>
        </w:tc>
        <w:tc>
          <w:tcPr>
            <w:tcW w:w="1697" w:type="dxa"/>
            <w:shd w:val="clear" w:color="auto" w:fill="auto"/>
            <w:noWrap/>
            <w:vAlign w:val="bottom"/>
            <w:hideMark/>
          </w:tcPr>
          <w:p w14:paraId="53371843" w14:textId="53D9D1E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41,871</w:t>
            </w:r>
          </w:p>
        </w:tc>
        <w:tc>
          <w:tcPr>
            <w:tcW w:w="1846" w:type="dxa"/>
            <w:shd w:val="clear" w:color="auto" w:fill="auto"/>
            <w:noWrap/>
            <w:vAlign w:val="bottom"/>
            <w:hideMark/>
          </w:tcPr>
          <w:p w14:paraId="03AAB775" w14:textId="1D0AC52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-87,6289</w:t>
            </w:r>
          </w:p>
        </w:tc>
      </w:tr>
      <w:tr w:rsidR="00E66A47" w:rsidRPr="00E66A47" w14:paraId="7C6B0F2F" w14:textId="77777777" w:rsidTr="00E66A47">
        <w:trPr>
          <w:trHeight w:val="288"/>
          <w:jc w:val="center"/>
        </w:trPr>
        <w:tc>
          <w:tcPr>
            <w:tcW w:w="456" w:type="dxa"/>
            <w:shd w:val="clear" w:color="auto" w:fill="auto"/>
            <w:noWrap/>
            <w:vAlign w:val="bottom"/>
            <w:hideMark/>
          </w:tcPr>
          <w:p w14:paraId="6487B331" w14:textId="5D4CD13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90</w:t>
            </w:r>
          </w:p>
        </w:tc>
        <w:tc>
          <w:tcPr>
            <w:tcW w:w="1716" w:type="dxa"/>
            <w:shd w:val="clear" w:color="auto" w:fill="auto"/>
            <w:vAlign w:val="bottom"/>
            <w:hideMark/>
          </w:tcPr>
          <w:p w14:paraId="44F2424E" w14:textId="5DEA1FD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66.23.207.138</w:t>
            </w:r>
          </w:p>
        </w:tc>
        <w:tc>
          <w:tcPr>
            <w:tcW w:w="2843" w:type="dxa"/>
            <w:shd w:val="clear" w:color="auto" w:fill="auto"/>
            <w:vAlign w:val="bottom"/>
            <w:hideMark/>
          </w:tcPr>
          <w:p w14:paraId="1CE68C92" w14:textId="751E9B0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R_5qkDb2zPh3UWEJ4</w:t>
            </w:r>
          </w:p>
        </w:tc>
        <w:tc>
          <w:tcPr>
            <w:tcW w:w="1697" w:type="dxa"/>
            <w:shd w:val="clear" w:color="auto" w:fill="auto"/>
            <w:noWrap/>
            <w:vAlign w:val="bottom"/>
            <w:hideMark/>
          </w:tcPr>
          <w:p w14:paraId="53AB7589" w14:textId="2130013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41,871</w:t>
            </w:r>
          </w:p>
        </w:tc>
        <w:tc>
          <w:tcPr>
            <w:tcW w:w="1846" w:type="dxa"/>
            <w:shd w:val="clear" w:color="auto" w:fill="auto"/>
            <w:noWrap/>
            <w:vAlign w:val="bottom"/>
            <w:hideMark/>
          </w:tcPr>
          <w:p w14:paraId="73C8E0F5" w14:textId="6CD6D51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-87,6289</w:t>
            </w:r>
          </w:p>
        </w:tc>
      </w:tr>
      <w:tr w:rsidR="00E66A47" w:rsidRPr="00E66A47" w14:paraId="34A0E344" w14:textId="77777777" w:rsidTr="00E66A47">
        <w:trPr>
          <w:trHeight w:val="288"/>
          <w:jc w:val="center"/>
        </w:trPr>
        <w:tc>
          <w:tcPr>
            <w:tcW w:w="456" w:type="dxa"/>
            <w:shd w:val="clear" w:color="auto" w:fill="auto"/>
            <w:noWrap/>
            <w:vAlign w:val="bottom"/>
            <w:hideMark/>
          </w:tcPr>
          <w:p w14:paraId="32328BC4" w14:textId="04FA6E3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91</w:t>
            </w:r>
          </w:p>
        </w:tc>
        <w:tc>
          <w:tcPr>
            <w:tcW w:w="1716" w:type="dxa"/>
            <w:shd w:val="clear" w:color="auto" w:fill="auto"/>
            <w:vAlign w:val="bottom"/>
            <w:hideMark/>
          </w:tcPr>
          <w:p w14:paraId="5828A443" w14:textId="51E78A1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104.243.32.84</w:t>
            </w:r>
          </w:p>
        </w:tc>
        <w:tc>
          <w:tcPr>
            <w:tcW w:w="2843" w:type="dxa"/>
            <w:shd w:val="clear" w:color="auto" w:fill="auto"/>
            <w:vAlign w:val="bottom"/>
            <w:hideMark/>
          </w:tcPr>
          <w:p w14:paraId="2A3271D0" w14:textId="1E2C8D9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R_1nN3XdbRrL2pw0g</w:t>
            </w:r>
          </w:p>
        </w:tc>
        <w:tc>
          <w:tcPr>
            <w:tcW w:w="1697" w:type="dxa"/>
            <w:shd w:val="clear" w:color="auto" w:fill="auto"/>
            <w:noWrap/>
            <w:vAlign w:val="bottom"/>
            <w:hideMark/>
          </w:tcPr>
          <w:p w14:paraId="6C44F960" w14:textId="2EA6313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40,5511</w:t>
            </w:r>
          </w:p>
        </w:tc>
        <w:tc>
          <w:tcPr>
            <w:tcW w:w="1846" w:type="dxa"/>
            <w:shd w:val="clear" w:color="auto" w:fill="auto"/>
            <w:noWrap/>
            <w:vAlign w:val="bottom"/>
            <w:hideMark/>
          </w:tcPr>
          <w:p w14:paraId="2D1FB649" w14:textId="0F494E2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-74,4606</w:t>
            </w:r>
          </w:p>
        </w:tc>
      </w:tr>
      <w:tr w:rsidR="00E66A47" w:rsidRPr="00E66A47" w14:paraId="629D6EE0" w14:textId="77777777" w:rsidTr="00E66A47">
        <w:trPr>
          <w:trHeight w:val="288"/>
          <w:jc w:val="center"/>
        </w:trPr>
        <w:tc>
          <w:tcPr>
            <w:tcW w:w="456" w:type="dxa"/>
            <w:shd w:val="clear" w:color="auto" w:fill="auto"/>
            <w:noWrap/>
            <w:vAlign w:val="bottom"/>
            <w:hideMark/>
          </w:tcPr>
          <w:p w14:paraId="1B3B6BE4" w14:textId="28E9B00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92</w:t>
            </w:r>
          </w:p>
        </w:tc>
        <w:tc>
          <w:tcPr>
            <w:tcW w:w="1716" w:type="dxa"/>
            <w:shd w:val="clear" w:color="auto" w:fill="auto"/>
            <w:vAlign w:val="bottom"/>
            <w:hideMark/>
          </w:tcPr>
          <w:p w14:paraId="51A6C88B" w14:textId="4D7BEEA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104.243.32.84</w:t>
            </w:r>
          </w:p>
        </w:tc>
        <w:tc>
          <w:tcPr>
            <w:tcW w:w="2843" w:type="dxa"/>
            <w:shd w:val="clear" w:color="auto" w:fill="auto"/>
            <w:vAlign w:val="bottom"/>
            <w:hideMark/>
          </w:tcPr>
          <w:p w14:paraId="0668579D" w14:textId="77B77500"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R_62VoCVmncQsDhpr</w:t>
            </w:r>
          </w:p>
        </w:tc>
        <w:tc>
          <w:tcPr>
            <w:tcW w:w="1697" w:type="dxa"/>
            <w:shd w:val="clear" w:color="auto" w:fill="auto"/>
            <w:noWrap/>
            <w:vAlign w:val="bottom"/>
            <w:hideMark/>
          </w:tcPr>
          <w:p w14:paraId="6BF5D0B7" w14:textId="1595F7F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40,5511</w:t>
            </w:r>
          </w:p>
        </w:tc>
        <w:tc>
          <w:tcPr>
            <w:tcW w:w="1846" w:type="dxa"/>
            <w:shd w:val="clear" w:color="auto" w:fill="auto"/>
            <w:noWrap/>
            <w:vAlign w:val="bottom"/>
            <w:hideMark/>
          </w:tcPr>
          <w:p w14:paraId="5054DC8A" w14:textId="463EC1F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-74,4606</w:t>
            </w:r>
          </w:p>
        </w:tc>
      </w:tr>
      <w:tr w:rsidR="00E66A47" w:rsidRPr="00E66A47" w14:paraId="3647A10F" w14:textId="77777777" w:rsidTr="00E66A47">
        <w:trPr>
          <w:trHeight w:val="576"/>
          <w:jc w:val="center"/>
        </w:trPr>
        <w:tc>
          <w:tcPr>
            <w:tcW w:w="456" w:type="dxa"/>
            <w:shd w:val="clear" w:color="auto" w:fill="auto"/>
            <w:noWrap/>
            <w:vAlign w:val="bottom"/>
            <w:hideMark/>
          </w:tcPr>
          <w:p w14:paraId="4CB371EC" w14:textId="5EFE572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93</w:t>
            </w:r>
          </w:p>
        </w:tc>
        <w:tc>
          <w:tcPr>
            <w:tcW w:w="1716" w:type="dxa"/>
            <w:shd w:val="clear" w:color="auto" w:fill="auto"/>
            <w:vAlign w:val="bottom"/>
            <w:hideMark/>
          </w:tcPr>
          <w:p w14:paraId="1B264FD1" w14:textId="5DC8F59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104.243.32.84</w:t>
            </w:r>
          </w:p>
        </w:tc>
        <w:tc>
          <w:tcPr>
            <w:tcW w:w="2843" w:type="dxa"/>
            <w:shd w:val="clear" w:color="auto" w:fill="auto"/>
            <w:vAlign w:val="bottom"/>
            <w:hideMark/>
          </w:tcPr>
          <w:p w14:paraId="27D0B9AD" w14:textId="27A7E78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R_3Gs78VpUu2giJNT</w:t>
            </w:r>
          </w:p>
        </w:tc>
        <w:tc>
          <w:tcPr>
            <w:tcW w:w="1697" w:type="dxa"/>
            <w:shd w:val="clear" w:color="auto" w:fill="auto"/>
            <w:noWrap/>
            <w:vAlign w:val="bottom"/>
            <w:hideMark/>
          </w:tcPr>
          <w:p w14:paraId="0D6FF6E5" w14:textId="6E8B04B7"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40,5511</w:t>
            </w:r>
          </w:p>
        </w:tc>
        <w:tc>
          <w:tcPr>
            <w:tcW w:w="1846" w:type="dxa"/>
            <w:shd w:val="clear" w:color="auto" w:fill="auto"/>
            <w:noWrap/>
            <w:vAlign w:val="bottom"/>
            <w:hideMark/>
          </w:tcPr>
          <w:p w14:paraId="1B5F68E4" w14:textId="5E2CD70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-74,4606</w:t>
            </w:r>
          </w:p>
        </w:tc>
      </w:tr>
      <w:tr w:rsidR="00E66A47" w:rsidRPr="00E66A47" w14:paraId="1A176B42" w14:textId="77777777" w:rsidTr="00E66A47">
        <w:trPr>
          <w:trHeight w:val="288"/>
          <w:jc w:val="center"/>
        </w:trPr>
        <w:tc>
          <w:tcPr>
            <w:tcW w:w="456" w:type="dxa"/>
            <w:shd w:val="clear" w:color="auto" w:fill="auto"/>
            <w:noWrap/>
            <w:vAlign w:val="bottom"/>
            <w:hideMark/>
          </w:tcPr>
          <w:p w14:paraId="74FA990F" w14:textId="7CBBDC5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94</w:t>
            </w:r>
          </w:p>
        </w:tc>
        <w:tc>
          <w:tcPr>
            <w:tcW w:w="1716" w:type="dxa"/>
            <w:shd w:val="clear" w:color="auto" w:fill="auto"/>
            <w:vAlign w:val="bottom"/>
            <w:hideMark/>
          </w:tcPr>
          <w:p w14:paraId="4CCEC1C5" w14:textId="41FDDBF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104.243.32.84</w:t>
            </w:r>
          </w:p>
        </w:tc>
        <w:tc>
          <w:tcPr>
            <w:tcW w:w="2843" w:type="dxa"/>
            <w:shd w:val="clear" w:color="auto" w:fill="auto"/>
            <w:vAlign w:val="bottom"/>
            <w:hideMark/>
          </w:tcPr>
          <w:p w14:paraId="32EC7D02" w14:textId="730DC6F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R_6g6WF8XQd5bMWij</w:t>
            </w:r>
          </w:p>
        </w:tc>
        <w:tc>
          <w:tcPr>
            <w:tcW w:w="1697" w:type="dxa"/>
            <w:shd w:val="clear" w:color="auto" w:fill="auto"/>
            <w:noWrap/>
            <w:vAlign w:val="bottom"/>
            <w:hideMark/>
          </w:tcPr>
          <w:p w14:paraId="3584726B" w14:textId="5228F98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40,5511</w:t>
            </w:r>
          </w:p>
        </w:tc>
        <w:tc>
          <w:tcPr>
            <w:tcW w:w="1846" w:type="dxa"/>
            <w:shd w:val="clear" w:color="auto" w:fill="auto"/>
            <w:noWrap/>
            <w:vAlign w:val="bottom"/>
            <w:hideMark/>
          </w:tcPr>
          <w:p w14:paraId="352651A8" w14:textId="4DFC225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-74,4606</w:t>
            </w:r>
          </w:p>
        </w:tc>
      </w:tr>
      <w:tr w:rsidR="00E66A47" w:rsidRPr="00E66A47" w14:paraId="62CB3742" w14:textId="77777777" w:rsidTr="00E66A47">
        <w:trPr>
          <w:trHeight w:val="576"/>
          <w:jc w:val="center"/>
        </w:trPr>
        <w:tc>
          <w:tcPr>
            <w:tcW w:w="456" w:type="dxa"/>
            <w:shd w:val="clear" w:color="auto" w:fill="auto"/>
            <w:noWrap/>
            <w:vAlign w:val="bottom"/>
            <w:hideMark/>
          </w:tcPr>
          <w:p w14:paraId="0F7A728F" w14:textId="28E0E42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95</w:t>
            </w:r>
          </w:p>
        </w:tc>
        <w:tc>
          <w:tcPr>
            <w:tcW w:w="1716" w:type="dxa"/>
            <w:shd w:val="clear" w:color="auto" w:fill="auto"/>
            <w:vAlign w:val="bottom"/>
            <w:hideMark/>
          </w:tcPr>
          <w:p w14:paraId="67899889" w14:textId="03B5196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130.185.144.25</w:t>
            </w:r>
          </w:p>
        </w:tc>
        <w:tc>
          <w:tcPr>
            <w:tcW w:w="2843" w:type="dxa"/>
            <w:shd w:val="clear" w:color="auto" w:fill="auto"/>
            <w:vAlign w:val="bottom"/>
            <w:hideMark/>
          </w:tcPr>
          <w:p w14:paraId="24ADAFA4" w14:textId="782A0244"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R_62RsaT7zQHiNXKB</w:t>
            </w:r>
          </w:p>
        </w:tc>
        <w:tc>
          <w:tcPr>
            <w:tcW w:w="1697" w:type="dxa"/>
            <w:shd w:val="clear" w:color="auto" w:fill="auto"/>
            <w:noWrap/>
            <w:vAlign w:val="bottom"/>
            <w:hideMark/>
          </w:tcPr>
          <w:p w14:paraId="3637E153" w14:textId="3BD0337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51,4964</w:t>
            </w:r>
          </w:p>
        </w:tc>
        <w:tc>
          <w:tcPr>
            <w:tcW w:w="1846" w:type="dxa"/>
            <w:shd w:val="clear" w:color="auto" w:fill="auto"/>
            <w:noWrap/>
            <w:vAlign w:val="bottom"/>
            <w:hideMark/>
          </w:tcPr>
          <w:p w14:paraId="18CBF037" w14:textId="1F3EF0E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-0,1224</w:t>
            </w:r>
          </w:p>
        </w:tc>
      </w:tr>
      <w:tr w:rsidR="00E66A47" w:rsidRPr="00E66A47" w14:paraId="517E33A8" w14:textId="77777777" w:rsidTr="00E66A47">
        <w:trPr>
          <w:trHeight w:val="288"/>
          <w:jc w:val="center"/>
        </w:trPr>
        <w:tc>
          <w:tcPr>
            <w:tcW w:w="456" w:type="dxa"/>
            <w:shd w:val="clear" w:color="auto" w:fill="auto"/>
            <w:noWrap/>
            <w:vAlign w:val="bottom"/>
            <w:hideMark/>
          </w:tcPr>
          <w:p w14:paraId="2913D18B" w14:textId="1C668D32"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96</w:t>
            </w:r>
          </w:p>
        </w:tc>
        <w:tc>
          <w:tcPr>
            <w:tcW w:w="1716" w:type="dxa"/>
            <w:shd w:val="clear" w:color="auto" w:fill="auto"/>
            <w:vAlign w:val="bottom"/>
            <w:hideMark/>
          </w:tcPr>
          <w:p w14:paraId="785A90EB" w14:textId="2789D9C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51.159.104.6</w:t>
            </w:r>
          </w:p>
        </w:tc>
        <w:tc>
          <w:tcPr>
            <w:tcW w:w="2843" w:type="dxa"/>
            <w:shd w:val="clear" w:color="auto" w:fill="auto"/>
            <w:vAlign w:val="bottom"/>
            <w:hideMark/>
          </w:tcPr>
          <w:p w14:paraId="457675E4" w14:textId="27FB05E5"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R_4KO55O7CwhPvWit</w:t>
            </w:r>
          </w:p>
        </w:tc>
        <w:tc>
          <w:tcPr>
            <w:tcW w:w="1697" w:type="dxa"/>
            <w:shd w:val="clear" w:color="auto" w:fill="auto"/>
            <w:noWrap/>
            <w:vAlign w:val="bottom"/>
            <w:hideMark/>
          </w:tcPr>
          <w:p w14:paraId="6C9582AB" w14:textId="68194D1A"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48,8323</w:t>
            </w:r>
          </w:p>
        </w:tc>
        <w:tc>
          <w:tcPr>
            <w:tcW w:w="1846" w:type="dxa"/>
            <w:shd w:val="clear" w:color="auto" w:fill="auto"/>
            <w:noWrap/>
            <w:vAlign w:val="bottom"/>
            <w:hideMark/>
          </w:tcPr>
          <w:p w14:paraId="3EC2C7F7" w14:textId="4ABEC8D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2,4075</w:t>
            </w:r>
          </w:p>
        </w:tc>
      </w:tr>
      <w:tr w:rsidR="00E66A47" w:rsidRPr="00E66A47" w14:paraId="39410591" w14:textId="77777777" w:rsidTr="00E66A47">
        <w:trPr>
          <w:trHeight w:val="288"/>
          <w:jc w:val="center"/>
        </w:trPr>
        <w:tc>
          <w:tcPr>
            <w:tcW w:w="456" w:type="dxa"/>
            <w:shd w:val="clear" w:color="auto" w:fill="auto"/>
            <w:noWrap/>
            <w:vAlign w:val="bottom"/>
            <w:hideMark/>
          </w:tcPr>
          <w:p w14:paraId="7190A791" w14:textId="0CB1D833"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97</w:t>
            </w:r>
          </w:p>
        </w:tc>
        <w:tc>
          <w:tcPr>
            <w:tcW w:w="1716" w:type="dxa"/>
            <w:shd w:val="clear" w:color="auto" w:fill="auto"/>
            <w:vAlign w:val="bottom"/>
            <w:hideMark/>
          </w:tcPr>
          <w:p w14:paraId="55796953" w14:textId="6484320C"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162.19.234.61</w:t>
            </w:r>
          </w:p>
        </w:tc>
        <w:tc>
          <w:tcPr>
            <w:tcW w:w="2843" w:type="dxa"/>
            <w:shd w:val="clear" w:color="auto" w:fill="auto"/>
            <w:vAlign w:val="bottom"/>
            <w:hideMark/>
          </w:tcPr>
          <w:p w14:paraId="2DCA748A" w14:textId="72ED561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R_2r7ZBsJ0KrpujmG</w:t>
            </w:r>
          </w:p>
        </w:tc>
        <w:tc>
          <w:tcPr>
            <w:tcW w:w="1697" w:type="dxa"/>
            <w:shd w:val="clear" w:color="auto" w:fill="auto"/>
            <w:noWrap/>
            <w:vAlign w:val="bottom"/>
            <w:hideMark/>
          </w:tcPr>
          <w:p w14:paraId="4AE58E60" w14:textId="7A46B019"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51,2993</w:t>
            </w:r>
          </w:p>
        </w:tc>
        <w:tc>
          <w:tcPr>
            <w:tcW w:w="1846" w:type="dxa"/>
            <w:shd w:val="clear" w:color="auto" w:fill="auto"/>
            <w:noWrap/>
            <w:vAlign w:val="bottom"/>
            <w:hideMark/>
          </w:tcPr>
          <w:p w14:paraId="6393D436" w14:textId="6C0BCB4E"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9,491</w:t>
            </w:r>
          </w:p>
        </w:tc>
      </w:tr>
      <w:tr w:rsidR="00E66A47" w:rsidRPr="00E66A47" w14:paraId="2AD071F5" w14:textId="77777777" w:rsidTr="00E66A47">
        <w:trPr>
          <w:trHeight w:val="288"/>
          <w:jc w:val="center"/>
        </w:trPr>
        <w:tc>
          <w:tcPr>
            <w:tcW w:w="456" w:type="dxa"/>
            <w:shd w:val="clear" w:color="auto" w:fill="auto"/>
            <w:noWrap/>
            <w:vAlign w:val="bottom"/>
            <w:hideMark/>
          </w:tcPr>
          <w:p w14:paraId="0E7F5F60" w14:textId="18A91D81"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98</w:t>
            </w:r>
          </w:p>
        </w:tc>
        <w:tc>
          <w:tcPr>
            <w:tcW w:w="1716" w:type="dxa"/>
            <w:shd w:val="clear" w:color="auto" w:fill="auto"/>
            <w:vAlign w:val="bottom"/>
            <w:hideMark/>
          </w:tcPr>
          <w:p w14:paraId="477A953B" w14:textId="1519FA5F"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51.158.200.86</w:t>
            </w:r>
          </w:p>
        </w:tc>
        <w:tc>
          <w:tcPr>
            <w:tcW w:w="2843" w:type="dxa"/>
            <w:shd w:val="clear" w:color="auto" w:fill="auto"/>
            <w:vAlign w:val="bottom"/>
            <w:hideMark/>
          </w:tcPr>
          <w:p w14:paraId="44BBCA7B" w14:textId="37954248"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R_2ZQ93EATk7gbcHY</w:t>
            </w:r>
          </w:p>
        </w:tc>
        <w:tc>
          <w:tcPr>
            <w:tcW w:w="1697" w:type="dxa"/>
            <w:shd w:val="clear" w:color="auto" w:fill="auto"/>
            <w:noWrap/>
            <w:vAlign w:val="bottom"/>
            <w:hideMark/>
          </w:tcPr>
          <w:p w14:paraId="7353A68C" w14:textId="09282E56"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52,3803</w:t>
            </w:r>
          </w:p>
        </w:tc>
        <w:tc>
          <w:tcPr>
            <w:tcW w:w="1846" w:type="dxa"/>
            <w:shd w:val="clear" w:color="auto" w:fill="auto"/>
            <w:noWrap/>
            <w:vAlign w:val="bottom"/>
            <w:hideMark/>
          </w:tcPr>
          <w:p w14:paraId="6B294F34" w14:textId="6F369E1D" w:rsidR="00E66A47" w:rsidRPr="00505A6F" w:rsidRDefault="00E66A47" w:rsidP="00E66A47">
            <w:pPr>
              <w:spacing w:line="240" w:lineRule="auto"/>
              <w:jc w:val="center"/>
              <w:rPr>
                <w:rFonts w:ascii="Times New Roman" w:eastAsia="Times New Roman" w:hAnsi="Times New Roman" w:cs="Times New Roman"/>
                <w:color w:val="000000"/>
                <w:sz w:val="24"/>
                <w:szCs w:val="24"/>
                <w:lang w:val="en-US"/>
              </w:rPr>
            </w:pPr>
            <w:r w:rsidRPr="00E66A47">
              <w:rPr>
                <w:rFonts w:ascii="Times New Roman" w:hAnsi="Times New Roman" w:cs="Times New Roman"/>
                <w:color w:val="000000"/>
                <w:sz w:val="24"/>
                <w:szCs w:val="24"/>
              </w:rPr>
              <w:t>4,6422</w:t>
            </w:r>
          </w:p>
        </w:tc>
      </w:tr>
    </w:tbl>
    <w:p w14:paraId="4ED80AB9" w14:textId="2A5B17BE" w:rsidR="00505A6F" w:rsidRDefault="00505A6F" w:rsidP="00505A6F">
      <w:pPr>
        <w:spacing w:line="360" w:lineRule="auto"/>
        <w:rPr>
          <w:rFonts w:ascii="Times New Roman" w:eastAsia="Times New Roman" w:hAnsi="Times New Roman" w:cs="Times New Roman"/>
          <w:sz w:val="24"/>
          <w:szCs w:val="24"/>
        </w:rPr>
      </w:pPr>
    </w:p>
    <w:p w14:paraId="45588EE8" w14:textId="3EB4BBD9" w:rsidR="00EC6F95" w:rsidRDefault="00EC6F95" w:rsidP="00505A6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B.2 shows the responses for Q1 to Q5</w:t>
      </w:r>
    </w:p>
    <w:p w14:paraId="1BB9EB73" w14:textId="28CB92C6" w:rsidR="00EC6F95" w:rsidRPr="00EC6F95" w:rsidRDefault="00EC6F95" w:rsidP="00EC6F95">
      <w:pPr>
        <w:spacing w:line="360" w:lineRule="auto"/>
        <w:jc w:val="center"/>
        <w:rPr>
          <w:rFonts w:ascii="Times New Roman" w:eastAsia="Times New Roman" w:hAnsi="Times New Roman" w:cs="Times New Roman"/>
          <w:b/>
          <w:bCs/>
          <w:i/>
          <w:iCs/>
          <w:sz w:val="24"/>
          <w:szCs w:val="24"/>
        </w:rPr>
      </w:pPr>
      <w:r w:rsidRPr="00EC6F95">
        <w:rPr>
          <w:rFonts w:ascii="Times New Roman" w:eastAsia="Times New Roman" w:hAnsi="Times New Roman" w:cs="Times New Roman"/>
          <w:b/>
          <w:bCs/>
          <w:i/>
          <w:iCs/>
          <w:sz w:val="24"/>
          <w:szCs w:val="24"/>
        </w:rPr>
        <w:t>Table B.2. Responses for Q1 to Q5</w:t>
      </w:r>
    </w:p>
    <w:tbl>
      <w:tblPr>
        <w:tblW w:w="9350" w:type="dxa"/>
        <w:jc w:val="center"/>
        <w:tblLook w:val="04A0" w:firstRow="1" w:lastRow="0" w:firstColumn="1" w:lastColumn="0" w:noHBand="0" w:noVBand="1"/>
      </w:tblPr>
      <w:tblGrid>
        <w:gridCol w:w="527"/>
        <w:gridCol w:w="1164"/>
        <w:gridCol w:w="4324"/>
        <w:gridCol w:w="1878"/>
        <w:gridCol w:w="883"/>
        <w:gridCol w:w="574"/>
      </w:tblGrid>
      <w:tr w:rsidR="00331300" w:rsidRPr="00EC6F95" w14:paraId="149B8888" w14:textId="77777777" w:rsidTr="00331300">
        <w:trPr>
          <w:trHeight w:val="288"/>
          <w:jc w:val="center"/>
        </w:trPr>
        <w:tc>
          <w:tcPr>
            <w:tcW w:w="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199521" w14:textId="0EF2943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 </w:t>
            </w:r>
            <w:r>
              <w:rPr>
                <w:rFonts w:ascii="Times New Roman" w:eastAsia="Times New Roman" w:hAnsi="Times New Roman" w:cs="Times New Roman"/>
                <w:color w:val="000000"/>
                <w:sz w:val="24"/>
                <w:szCs w:val="24"/>
                <w:lang w:val="en-US"/>
              </w:rPr>
              <w:t>R#</w:t>
            </w:r>
          </w:p>
        </w:tc>
        <w:tc>
          <w:tcPr>
            <w:tcW w:w="1175" w:type="dxa"/>
            <w:tcBorders>
              <w:top w:val="single" w:sz="4" w:space="0" w:color="auto"/>
              <w:left w:val="nil"/>
              <w:bottom w:val="single" w:sz="4" w:space="0" w:color="auto"/>
              <w:right w:val="single" w:sz="4" w:space="0" w:color="auto"/>
            </w:tcBorders>
            <w:shd w:val="clear" w:color="auto" w:fill="auto"/>
            <w:noWrap/>
            <w:vAlign w:val="bottom"/>
            <w:hideMark/>
          </w:tcPr>
          <w:p w14:paraId="017AFF7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Q1</w:t>
            </w:r>
          </w:p>
        </w:tc>
        <w:tc>
          <w:tcPr>
            <w:tcW w:w="4528" w:type="dxa"/>
            <w:tcBorders>
              <w:top w:val="single" w:sz="4" w:space="0" w:color="auto"/>
              <w:left w:val="nil"/>
              <w:bottom w:val="single" w:sz="4" w:space="0" w:color="auto"/>
              <w:right w:val="single" w:sz="4" w:space="0" w:color="auto"/>
            </w:tcBorders>
            <w:shd w:val="clear" w:color="auto" w:fill="auto"/>
            <w:noWrap/>
            <w:vAlign w:val="bottom"/>
            <w:hideMark/>
          </w:tcPr>
          <w:p w14:paraId="66A8297C"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Q2</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5C4C7A6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Q3</w:t>
            </w:r>
          </w:p>
        </w:tc>
        <w:tc>
          <w:tcPr>
            <w:tcW w:w="949" w:type="dxa"/>
            <w:tcBorders>
              <w:top w:val="single" w:sz="4" w:space="0" w:color="auto"/>
              <w:left w:val="nil"/>
              <w:bottom w:val="single" w:sz="4" w:space="0" w:color="auto"/>
              <w:right w:val="single" w:sz="4" w:space="0" w:color="auto"/>
            </w:tcBorders>
            <w:shd w:val="clear" w:color="auto" w:fill="auto"/>
            <w:noWrap/>
            <w:vAlign w:val="bottom"/>
            <w:hideMark/>
          </w:tcPr>
          <w:p w14:paraId="7D008620"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Q4</w:t>
            </w:r>
          </w:p>
        </w:tc>
        <w:tc>
          <w:tcPr>
            <w:tcW w:w="609" w:type="dxa"/>
            <w:tcBorders>
              <w:top w:val="single" w:sz="4" w:space="0" w:color="auto"/>
              <w:left w:val="nil"/>
              <w:bottom w:val="single" w:sz="4" w:space="0" w:color="auto"/>
              <w:right w:val="single" w:sz="4" w:space="0" w:color="auto"/>
            </w:tcBorders>
            <w:shd w:val="clear" w:color="auto" w:fill="auto"/>
            <w:noWrap/>
            <w:vAlign w:val="bottom"/>
            <w:hideMark/>
          </w:tcPr>
          <w:p w14:paraId="1826691F"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Q5</w:t>
            </w:r>
          </w:p>
        </w:tc>
      </w:tr>
      <w:tr w:rsidR="00331300" w:rsidRPr="00EC6F95" w14:paraId="62D015D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DD17AB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w:t>
            </w:r>
          </w:p>
        </w:tc>
        <w:tc>
          <w:tcPr>
            <w:tcW w:w="1175" w:type="dxa"/>
            <w:tcBorders>
              <w:top w:val="nil"/>
              <w:left w:val="nil"/>
              <w:bottom w:val="single" w:sz="4" w:space="0" w:color="auto"/>
              <w:right w:val="single" w:sz="4" w:space="0" w:color="auto"/>
            </w:tcBorders>
            <w:shd w:val="clear" w:color="auto" w:fill="auto"/>
            <w:noWrap/>
            <w:vAlign w:val="bottom"/>
            <w:hideMark/>
          </w:tcPr>
          <w:p w14:paraId="585D5F86" w14:textId="6582009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126757E" w14:textId="5BCE7C9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B762623" w14:textId="7388389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EA1CB81" w14:textId="2AE8394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3008F5F2" w14:textId="0552561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3B6E08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3E2932C"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lastRenderedPageBreak/>
              <w:t>2</w:t>
            </w:r>
          </w:p>
        </w:tc>
        <w:tc>
          <w:tcPr>
            <w:tcW w:w="1175" w:type="dxa"/>
            <w:tcBorders>
              <w:top w:val="nil"/>
              <w:left w:val="nil"/>
              <w:bottom w:val="single" w:sz="4" w:space="0" w:color="auto"/>
              <w:right w:val="single" w:sz="4" w:space="0" w:color="auto"/>
            </w:tcBorders>
            <w:shd w:val="clear" w:color="auto" w:fill="auto"/>
            <w:noWrap/>
            <w:vAlign w:val="bottom"/>
            <w:hideMark/>
          </w:tcPr>
          <w:p w14:paraId="0634F66D" w14:textId="6A4F784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8DE553E" w14:textId="3749BF7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478F45B" w14:textId="2C7221F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F430FD0" w14:textId="4F18838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7AC286B6" w14:textId="1E76E9B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B41F29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9D0E1A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w:t>
            </w:r>
          </w:p>
        </w:tc>
        <w:tc>
          <w:tcPr>
            <w:tcW w:w="1175" w:type="dxa"/>
            <w:tcBorders>
              <w:top w:val="nil"/>
              <w:left w:val="nil"/>
              <w:bottom w:val="single" w:sz="4" w:space="0" w:color="auto"/>
              <w:right w:val="single" w:sz="4" w:space="0" w:color="auto"/>
            </w:tcBorders>
            <w:shd w:val="clear" w:color="auto" w:fill="auto"/>
            <w:noWrap/>
            <w:vAlign w:val="bottom"/>
            <w:hideMark/>
          </w:tcPr>
          <w:p w14:paraId="0D6E97FF" w14:textId="2103F6C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6C9C58F" w14:textId="1A73754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5ACFA6E" w14:textId="30EEB52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81034FD" w14:textId="4641F4F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60CD9E62" w14:textId="06E3E55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4C4679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C044E4B"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w:t>
            </w:r>
          </w:p>
        </w:tc>
        <w:tc>
          <w:tcPr>
            <w:tcW w:w="1175" w:type="dxa"/>
            <w:tcBorders>
              <w:top w:val="nil"/>
              <w:left w:val="nil"/>
              <w:bottom w:val="single" w:sz="4" w:space="0" w:color="auto"/>
              <w:right w:val="single" w:sz="4" w:space="0" w:color="auto"/>
            </w:tcBorders>
            <w:shd w:val="clear" w:color="auto" w:fill="auto"/>
            <w:noWrap/>
            <w:vAlign w:val="bottom"/>
            <w:hideMark/>
          </w:tcPr>
          <w:p w14:paraId="0C3C5902" w14:textId="4649E06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022F5954" w14:textId="516ECB9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D829672" w14:textId="0B5F3D2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5D296B1" w14:textId="1F50B5B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3AEBD7D9" w14:textId="7376099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B2A81F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DC7CC52"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w:t>
            </w:r>
          </w:p>
        </w:tc>
        <w:tc>
          <w:tcPr>
            <w:tcW w:w="1175" w:type="dxa"/>
            <w:tcBorders>
              <w:top w:val="nil"/>
              <w:left w:val="nil"/>
              <w:bottom w:val="single" w:sz="4" w:space="0" w:color="auto"/>
              <w:right w:val="single" w:sz="4" w:space="0" w:color="auto"/>
            </w:tcBorders>
            <w:shd w:val="clear" w:color="auto" w:fill="auto"/>
            <w:noWrap/>
            <w:vAlign w:val="bottom"/>
            <w:hideMark/>
          </w:tcPr>
          <w:p w14:paraId="74F66145" w14:textId="71DBCFB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AFE7B18" w14:textId="7FDCDC7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7FC51843" w14:textId="26267F6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4740CCA8" w14:textId="19E6E13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1BF82EDC" w14:textId="0618B3D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No exp</w:t>
            </w:r>
          </w:p>
        </w:tc>
      </w:tr>
      <w:tr w:rsidR="00331300" w:rsidRPr="00EC6F95" w14:paraId="4067CA87"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8C9BF7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w:t>
            </w:r>
          </w:p>
        </w:tc>
        <w:tc>
          <w:tcPr>
            <w:tcW w:w="1175" w:type="dxa"/>
            <w:tcBorders>
              <w:top w:val="nil"/>
              <w:left w:val="nil"/>
              <w:bottom w:val="single" w:sz="4" w:space="0" w:color="auto"/>
              <w:right w:val="single" w:sz="4" w:space="0" w:color="auto"/>
            </w:tcBorders>
            <w:shd w:val="clear" w:color="auto" w:fill="auto"/>
            <w:noWrap/>
            <w:vAlign w:val="bottom"/>
            <w:hideMark/>
          </w:tcPr>
          <w:p w14:paraId="7EC34265" w14:textId="02757E1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3D71ACC" w14:textId="7BA75F2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Industrial</w:t>
            </w:r>
          </w:p>
        </w:tc>
        <w:tc>
          <w:tcPr>
            <w:tcW w:w="1559" w:type="dxa"/>
            <w:tcBorders>
              <w:top w:val="nil"/>
              <w:left w:val="nil"/>
              <w:bottom w:val="single" w:sz="4" w:space="0" w:color="auto"/>
              <w:right w:val="single" w:sz="4" w:space="0" w:color="auto"/>
            </w:tcBorders>
            <w:shd w:val="clear" w:color="auto" w:fill="auto"/>
            <w:noWrap/>
            <w:vAlign w:val="bottom"/>
            <w:hideMark/>
          </w:tcPr>
          <w:p w14:paraId="0E2BD290" w14:textId="791941A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239989B"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w:t>
            </w:r>
          </w:p>
        </w:tc>
        <w:tc>
          <w:tcPr>
            <w:tcW w:w="609" w:type="dxa"/>
            <w:tcBorders>
              <w:top w:val="nil"/>
              <w:left w:val="nil"/>
              <w:bottom w:val="single" w:sz="4" w:space="0" w:color="auto"/>
              <w:right w:val="single" w:sz="4" w:space="0" w:color="auto"/>
            </w:tcBorders>
            <w:shd w:val="clear" w:color="auto" w:fill="auto"/>
            <w:noWrap/>
            <w:vAlign w:val="bottom"/>
            <w:hideMark/>
          </w:tcPr>
          <w:p w14:paraId="36A05849" w14:textId="20FA17A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No exp</w:t>
            </w:r>
          </w:p>
        </w:tc>
      </w:tr>
      <w:tr w:rsidR="00331300" w:rsidRPr="00EC6F95" w14:paraId="071A23BA"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8D166FF"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w:t>
            </w:r>
          </w:p>
        </w:tc>
        <w:tc>
          <w:tcPr>
            <w:tcW w:w="1175" w:type="dxa"/>
            <w:tcBorders>
              <w:top w:val="nil"/>
              <w:left w:val="nil"/>
              <w:bottom w:val="single" w:sz="4" w:space="0" w:color="auto"/>
              <w:right w:val="single" w:sz="4" w:space="0" w:color="auto"/>
            </w:tcBorders>
            <w:shd w:val="clear" w:color="auto" w:fill="auto"/>
            <w:noWrap/>
            <w:vAlign w:val="bottom"/>
            <w:hideMark/>
          </w:tcPr>
          <w:p w14:paraId="44692931" w14:textId="0B73A3F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15E0D80" w14:textId="0465EB5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038B307" w14:textId="2EAE951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7A38F0FA" w14:textId="26A1A6D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75819410" w14:textId="6DCFC02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5492EA1"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0D93811"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w:t>
            </w:r>
          </w:p>
        </w:tc>
        <w:tc>
          <w:tcPr>
            <w:tcW w:w="1175" w:type="dxa"/>
            <w:tcBorders>
              <w:top w:val="nil"/>
              <w:left w:val="nil"/>
              <w:bottom w:val="single" w:sz="4" w:space="0" w:color="auto"/>
              <w:right w:val="single" w:sz="4" w:space="0" w:color="auto"/>
            </w:tcBorders>
            <w:shd w:val="clear" w:color="auto" w:fill="auto"/>
            <w:noWrap/>
            <w:vAlign w:val="bottom"/>
            <w:hideMark/>
          </w:tcPr>
          <w:p w14:paraId="78489F11" w14:textId="76AD112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50B468A" w14:textId="5C9EE33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C9DDD3E" w14:textId="12F6F65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7F3D8DCE" w14:textId="31C4CB2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7760275" w14:textId="2E7B4AF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6008A39"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38E8E2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w:t>
            </w:r>
          </w:p>
        </w:tc>
        <w:tc>
          <w:tcPr>
            <w:tcW w:w="1175" w:type="dxa"/>
            <w:tcBorders>
              <w:top w:val="nil"/>
              <w:left w:val="nil"/>
              <w:bottom w:val="single" w:sz="4" w:space="0" w:color="auto"/>
              <w:right w:val="single" w:sz="4" w:space="0" w:color="auto"/>
            </w:tcBorders>
            <w:shd w:val="clear" w:color="auto" w:fill="auto"/>
            <w:noWrap/>
            <w:vAlign w:val="bottom"/>
            <w:hideMark/>
          </w:tcPr>
          <w:p w14:paraId="6EF09328" w14:textId="4942DEC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E4A64B0" w14:textId="21A96FD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70570DB" w14:textId="105A1A7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6C74EE3" w14:textId="213654E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772A1F52" w14:textId="1FFF029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No exp</w:t>
            </w:r>
          </w:p>
        </w:tc>
      </w:tr>
      <w:tr w:rsidR="00331300" w:rsidRPr="00EC6F95" w14:paraId="7E17C96D"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DC362E0"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10</w:t>
            </w:r>
          </w:p>
        </w:tc>
        <w:tc>
          <w:tcPr>
            <w:tcW w:w="1175" w:type="dxa"/>
            <w:tcBorders>
              <w:top w:val="nil"/>
              <w:left w:val="nil"/>
              <w:bottom w:val="single" w:sz="4" w:space="0" w:color="auto"/>
              <w:right w:val="single" w:sz="4" w:space="0" w:color="auto"/>
            </w:tcBorders>
            <w:shd w:val="clear" w:color="auto" w:fill="auto"/>
            <w:noWrap/>
            <w:vAlign w:val="bottom"/>
            <w:hideMark/>
          </w:tcPr>
          <w:p w14:paraId="4BB53817" w14:textId="77B16CB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0235A8FE" w14:textId="7B73DCA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5FA0DB8F" w14:textId="35EE03E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3913DB23" w14:textId="03BE2F6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9CAA48E" w14:textId="37C66C3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No exp</w:t>
            </w:r>
          </w:p>
        </w:tc>
      </w:tr>
      <w:tr w:rsidR="00331300" w:rsidRPr="00EC6F95" w14:paraId="46BF273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19765B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11</w:t>
            </w:r>
          </w:p>
        </w:tc>
        <w:tc>
          <w:tcPr>
            <w:tcW w:w="1175" w:type="dxa"/>
            <w:tcBorders>
              <w:top w:val="nil"/>
              <w:left w:val="nil"/>
              <w:bottom w:val="single" w:sz="4" w:space="0" w:color="auto"/>
              <w:right w:val="single" w:sz="4" w:space="0" w:color="auto"/>
            </w:tcBorders>
            <w:shd w:val="clear" w:color="auto" w:fill="auto"/>
            <w:noWrap/>
            <w:vAlign w:val="bottom"/>
            <w:hideMark/>
          </w:tcPr>
          <w:p w14:paraId="5826E956" w14:textId="7F3FE7A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7D274D0" w14:textId="28D6DF8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FD830F9" w14:textId="002D7F3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73DB7906" w14:textId="4844041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5BEE0B4" w14:textId="346DAD8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F22828C"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E5144C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12</w:t>
            </w:r>
          </w:p>
        </w:tc>
        <w:tc>
          <w:tcPr>
            <w:tcW w:w="1175" w:type="dxa"/>
            <w:tcBorders>
              <w:top w:val="nil"/>
              <w:left w:val="nil"/>
              <w:bottom w:val="single" w:sz="4" w:space="0" w:color="auto"/>
              <w:right w:val="single" w:sz="4" w:space="0" w:color="auto"/>
            </w:tcBorders>
            <w:shd w:val="clear" w:color="auto" w:fill="auto"/>
            <w:noWrap/>
            <w:vAlign w:val="bottom"/>
            <w:hideMark/>
          </w:tcPr>
          <w:p w14:paraId="7EC926B0" w14:textId="2F491A3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05DE3350" w14:textId="307EC57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386343D4" w14:textId="24EB741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532DE598" w14:textId="30CC35F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22CDE04C" w14:textId="6A0817B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1B097F7"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9F724E0"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13</w:t>
            </w:r>
          </w:p>
        </w:tc>
        <w:tc>
          <w:tcPr>
            <w:tcW w:w="1175" w:type="dxa"/>
            <w:tcBorders>
              <w:top w:val="nil"/>
              <w:left w:val="nil"/>
              <w:bottom w:val="single" w:sz="4" w:space="0" w:color="auto"/>
              <w:right w:val="single" w:sz="4" w:space="0" w:color="auto"/>
            </w:tcBorders>
            <w:shd w:val="clear" w:color="auto" w:fill="auto"/>
            <w:noWrap/>
            <w:vAlign w:val="bottom"/>
            <w:hideMark/>
          </w:tcPr>
          <w:p w14:paraId="194E946C" w14:textId="7606EF4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76A0AE33" w14:textId="2024A31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0D47D8DC" w14:textId="40F1B5C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18572CFE" w14:textId="58CBF84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6365C12C" w14:textId="02DAF57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4-6</w:t>
            </w:r>
          </w:p>
        </w:tc>
      </w:tr>
      <w:tr w:rsidR="00331300" w:rsidRPr="00EC6F95" w14:paraId="0A1841B5"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EC2B68B"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14</w:t>
            </w:r>
          </w:p>
        </w:tc>
        <w:tc>
          <w:tcPr>
            <w:tcW w:w="1175" w:type="dxa"/>
            <w:tcBorders>
              <w:top w:val="nil"/>
              <w:left w:val="nil"/>
              <w:bottom w:val="single" w:sz="4" w:space="0" w:color="auto"/>
              <w:right w:val="single" w:sz="4" w:space="0" w:color="auto"/>
            </w:tcBorders>
            <w:shd w:val="clear" w:color="auto" w:fill="auto"/>
            <w:noWrap/>
            <w:vAlign w:val="bottom"/>
            <w:hideMark/>
          </w:tcPr>
          <w:p w14:paraId="0EE1EE35" w14:textId="2D08F67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0C7C168A" w14:textId="1935F59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0F7950DA" w14:textId="6BA1B03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3C1F6ED2" w14:textId="34C3F9F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CEB4DE6" w14:textId="44BE58E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94917B1"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F9D655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15</w:t>
            </w:r>
          </w:p>
        </w:tc>
        <w:tc>
          <w:tcPr>
            <w:tcW w:w="1175" w:type="dxa"/>
            <w:tcBorders>
              <w:top w:val="nil"/>
              <w:left w:val="nil"/>
              <w:bottom w:val="single" w:sz="4" w:space="0" w:color="auto"/>
              <w:right w:val="single" w:sz="4" w:space="0" w:color="auto"/>
            </w:tcBorders>
            <w:shd w:val="clear" w:color="auto" w:fill="auto"/>
            <w:noWrap/>
            <w:vAlign w:val="bottom"/>
            <w:hideMark/>
          </w:tcPr>
          <w:p w14:paraId="34468BDC" w14:textId="6FEB7C2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170400E" w14:textId="6FD0D6A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A56175B" w14:textId="61D2FF1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73CAAF5C" w14:textId="1DCA931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1B64A31" w14:textId="28C6447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54CDFB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41E8544"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16</w:t>
            </w:r>
          </w:p>
        </w:tc>
        <w:tc>
          <w:tcPr>
            <w:tcW w:w="1175" w:type="dxa"/>
            <w:tcBorders>
              <w:top w:val="nil"/>
              <w:left w:val="nil"/>
              <w:bottom w:val="single" w:sz="4" w:space="0" w:color="auto"/>
              <w:right w:val="single" w:sz="4" w:space="0" w:color="auto"/>
            </w:tcBorders>
            <w:shd w:val="clear" w:color="auto" w:fill="auto"/>
            <w:noWrap/>
            <w:vAlign w:val="bottom"/>
            <w:hideMark/>
          </w:tcPr>
          <w:p w14:paraId="31EB62BD" w14:textId="0CB31B9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E37A8C1" w14:textId="1076F56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851C184" w14:textId="617B2B2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379B0C7" w14:textId="400A8A0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E7FBB9A" w14:textId="411AA12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643A8E5"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12EF7A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17</w:t>
            </w:r>
          </w:p>
        </w:tc>
        <w:tc>
          <w:tcPr>
            <w:tcW w:w="1175" w:type="dxa"/>
            <w:tcBorders>
              <w:top w:val="nil"/>
              <w:left w:val="nil"/>
              <w:bottom w:val="single" w:sz="4" w:space="0" w:color="auto"/>
              <w:right w:val="single" w:sz="4" w:space="0" w:color="auto"/>
            </w:tcBorders>
            <w:shd w:val="clear" w:color="auto" w:fill="auto"/>
            <w:noWrap/>
            <w:vAlign w:val="bottom"/>
            <w:hideMark/>
          </w:tcPr>
          <w:p w14:paraId="41DF6D6D" w14:textId="372E8AC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375CB6F" w14:textId="7B45B0E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90A3D30" w14:textId="4E769B2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8DA2871" w14:textId="5B3DC30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44E2DE6" w14:textId="0352998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66AA409"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CB338F2"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18</w:t>
            </w:r>
          </w:p>
        </w:tc>
        <w:tc>
          <w:tcPr>
            <w:tcW w:w="1175" w:type="dxa"/>
            <w:tcBorders>
              <w:top w:val="nil"/>
              <w:left w:val="nil"/>
              <w:bottom w:val="single" w:sz="4" w:space="0" w:color="auto"/>
              <w:right w:val="single" w:sz="4" w:space="0" w:color="auto"/>
            </w:tcBorders>
            <w:shd w:val="clear" w:color="auto" w:fill="auto"/>
            <w:noWrap/>
            <w:vAlign w:val="bottom"/>
            <w:hideMark/>
          </w:tcPr>
          <w:p w14:paraId="029CA15E" w14:textId="7C84A86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4DE73398" w14:textId="284B261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39B31AA6" w14:textId="7ADD50A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7122746" w14:textId="23808F3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7E798184" w14:textId="3F90C33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4-6</w:t>
            </w:r>
          </w:p>
        </w:tc>
      </w:tr>
      <w:tr w:rsidR="00331300" w:rsidRPr="00EC6F95" w14:paraId="2FBECFB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423A32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19</w:t>
            </w:r>
          </w:p>
        </w:tc>
        <w:tc>
          <w:tcPr>
            <w:tcW w:w="1175" w:type="dxa"/>
            <w:tcBorders>
              <w:top w:val="nil"/>
              <w:left w:val="nil"/>
              <w:bottom w:val="single" w:sz="4" w:space="0" w:color="auto"/>
              <w:right w:val="single" w:sz="4" w:space="0" w:color="auto"/>
            </w:tcBorders>
            <w:shd w:val="clear" w:color="auto" w:fill="auto"/>
            <w:noWrap/>
            <w:vAlign w:val="bottom"/>
            <w:hideMark/>
          </w:tcPr>
          <w:p w14:paraId="36368CEC" w14:textId="498D636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65C90257" w14:textId="00A86AD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B6B9DD1" w14:textId="39CE954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1A924F71" w14:textId="50B14C2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11-15</w:t>
            </w:r>
          </w:p>
        </w:tc>
        <w:tc>
          <w:tcPr>
            <w:tcW w:w="609" w:type="dxa"/>
            <w:tcBorders>
              <w:top w:val="nil"/>
              <w:left w:val="nil"/>
              <w:bottom w:val="single" w:sz="4" w:space="0" w:color="auto"/>
              <w:right w:val="single" w:sz="4" w:space="0" w:color="auto"/>
            </w:tcBorders>
            <w:shd w:val="clear" w:color="auto" w:fill="auto"/>
            <w:noWrap/>
            <w:vAlign w:val="bottom"/>
            <w:hideMark/>
          </w:tcPr>
          <w:p w14:paraId="79FE66E8" w14:textId="4521464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E7137B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63355A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20</w:t>
            </w:r>
          </w:p>
        </w:tc>
        <w:tc>
          <w:tcPr>
            <w:tcW w:w="1175" w:type="dxa"/>
            <w:tcBorders>
              <w:top w:val="nil"/>
              <w:left w:val="nil"/>
              <w:bottom w:val="single" w:sz="4" w:space="0" w:color="auto"/>
              <w:right w:val="single" w:sz="4" w:space="0" w:color="auto"/>
            </w:tcBorders>
            <w:shd w:val="clear" w:color="auto" w:fill="auto"/>
            <w:noWrap/>
            <w:vAlign w:val="bottom"/>
            <w:hideMark/>
          </w:tcPr>
          <w:p w14:paraId="3A69CE05" w14:textId="073FC37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Consultant</w:t>
            </w:r>
          </w:p>
        </w:tc>
        <w:tc>
          <w:tcPr>
            <w:tcW w:w="4528" w:type="dxa"/>
            <w:tcBorders>
              <w:top w:val="nil"/>
              <w:left w:val="nil"/>
              <w:bottom w:val="single" w:sz="4" w:space="0" w:color="auto"/>
              <w:right w:val="single" w:sz="4" w:space="0" w:color="auto"/>
            </w:tcBorders>
            <w:shd w:val="clear" w:color="auto" w:fill="auto"/>
            <w:vAlign w:val="bottom"/>
            <w:hideMark/>
          </w:tcPr>
          <w:p w14:paraId="0811744E" w14:textId="7C5F43F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Commercial</w:t>
            </w:r>
          </w:p>
        </w:tc>
        <w:tc>
          <w:tcPr>
            <w:tcW w:w="1559" w:type="dxa"/>
            <w:tcBorders>
              <w:top w:val="nil"/>
              <w:left w:val="nil"/>
              <w:bottom w:val="single" w:sz="4" w:space="0" w:color="auto"/>
              <w:right w:val="single" w:sz="4" w:space="0" w:color="auto"/>
            </w:tcBorders>
            <w:shd w:val="clear" w:color="auto" w:fill="auto"/>
            <w:noWrap/>
            <w:vAlign w:val="bottom"/>
            <w:hideMark/>
          </w:tcPr>
          <w:p w14:paraId="20A789B0" w14:textId="3421A4C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5659E500" w14:textId="2A56505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1B31674" w14:textId="2BD9EA6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EC8204D"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873E7BC"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21</w:t>
            </w:r>
          </w:p>
        </w:tc>
        <w:tc>
          <w:tcPr>
            <w:tcW w:w="1175" w:type="dxa"/>
            <w:tcBorders>
              <w:top w:val="nil"/>
              <w:left w:val="nil"/>
              <w:bottom w:val="single" w:sz="4" w:space="0" w:color="auto"/>
              <w:right w:val="single" w:sz="4" w:space="0" w:color="auto"/>
            </w:tcBorders>
            <w:shd w:val="clear" w:color="auto" w:fill="auto"/>
            <w:noWrap/>
            <w:vAlign w:val="bottom"/>
            <w:hideMark/>
          </w:tcPr>
          <w:p w14:paraId="518DF93A" w14:textId="54FA3C0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4E9F0F6B" w14:textId="76FB582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71F648C" w14:textId="117246B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A611F2F" w14:textId="741213D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AF61D20" w14:textId="0F49FAE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F064E9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E8C1559"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22</w:t>
            </w:r>
          </w:p>
        </w:tc>
        <w:tc>
          <w:tcPr>
            <w:tcW w:w="1175" w:type="dxa"/>
            <w:tcBorders>
              <w:top w:val="nil"/>
              <w:left w:val="nil"/>
              <w:bottom w:val="single" w:sz="4" w:space="0" w:color="auto"/>
              <w:right w:val="single" w:sz="4" w:space="0" w:color="auto"/>
            </w:tcBorders>
            <w:shd w:val="clear" w:color="auto" w:fill="auto"/>
            <w:noWrap/>
            <w:vAlign w:val="bottom"/>
            <w:hideMark/>
          </w:tcPr>
          <w:p w14:paraId="2F1BB60C" w14:textId="4DD167C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5523C579" w14:textId="0DD71DA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85B8800" w14:textId="6E27FC9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4A7D480F" w14:textId="6DB9B1D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3423C0B" w14:textId="7C55678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4-6</w:t>
            </w:r>
          </w:p>
        </w:tc>
      </w:tr>
      <w:tr w:rsidR="00331300" w:rsidRPr="00EC6F95" w14:paraId="211F6E1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0027DA2"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23</w:t>
            </w:r>
          </w:p>
        </w:tc>
        <w:tc>
          <w:tcPr>
            <w:tcW w:w="1175" w:type="dxa"/>
            <w:tcBorders>
              <w:top w:val="nil"/>
              <w:left w:val="nil"/>
              <w:bottom w:val="single" w:sz="4" w:space="0" w:color="auto"/>
              <w:right w:val="single" w:sz="4" w:space="0" w:color="auto"/>
            </w:tcBorders>
            <w:shd w:val="clear" w:color="auto" w:fill="auto"/>
            <w:noWrap/>
            <w:vAlign w:val="bottom"/>
            <w:hideMark/>
          </w:tcPr>
          <w:p w14:paraId="4A9A63DA" w14:textId="6BFF5C2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1FF57E49" w14:textId="545AF94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7FA7310" w14:textId="2D13F89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4E1CFDA9" w14:textId="032E815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93C15DC" w14:textId="3ABC9C3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2E94D10"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DD03C8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24</w:t>
            </w:r>
          </w:p>
        </w:tc>
        <w:tc>
          <w:tcPr>
            <w:tcW w:w="1175" w:type="dxa"/>
            <w:tcBorders>
              <w:top w:val="nil"/>
              <w:left w:val="nil"/>
              <w:bottom w:val="single" w:sz="4" w:space="0" w:color="auto"/>
              <w:right w:val="single" w:sz="4" w:space="0" w:color="auto"/>
            </w:tcBorders>
            <w:shd w:val="clear" w:color="auto" w:fill="auto"/>
            <w:noWrap/>
            <w:vAlign w:val="bottom"/>
            <w:hideMark/>
          </w:tcPr>
          <w:p w14:paraId="48AEF9C2" w14:textId="56DEAA1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7BB064D5" w14:textId="0573606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9194C05" w14:textId="09D80AA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1A863369" w14:textId="3FA0F00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296F0396" w14:textId="791A1B7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89928D1"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B3E21CC"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lastRenderedPageBreak/>
              <w:t>25</w:t>
            </w:r>
          </w:p>
        </w:tc>
        <w:tc>
          <w:tcPr>
            <w:tcW w:w="1175" w:type="dxa"/>
            <w:tcBorders>
              <w:top w:val="nil"/>
              <w:left w:val="nil"/>
              <w:bottom w:val="single" w:sz="4" w:space="0" w:color="auto"/>
              <w:right w:val="single" w:sz="4" w:space="0" w:color="auto"/>
            </w:tcBorders>
            <w:shd w:val="clear" w:color="auto" w:fill="auto"/>
            <w:noWrap/>
            <w:vAlign w:val="bottom"/>
            <w:hideMark/>
          </w:tcPr>
          <w:p w14:paraId="49A377C9" w14:textId="6173F34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1F372A6B" w14:textId="711BD05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26320E4" w14:textId="1B26419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4FF19262" w14:textId="63A8203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189A55A" w14:textId="258C037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69CE9FF"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6BF997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26</w:t>
            </w:r>
          </w:p>
        </w:tc>
        <w:tc>
          <w:tcPr>
            <w:tcW w:w="1175" w:type="dxa"/>
            <w:tcBorders>
              <w:top w:val="nil"/>
              <w:left w:val="nil"/>
              <w:bottom w:val="single" w:sz="4" w:space="0" w:color="auto"/>
              <w:right w:val="single" w:sz="4" w:space="0" w:color="auto"/>
            </w:tcBorders>
            <w:shd w:val="clear" w:color="auto" w:fill="auto"/>
            <w:noWrap/>
            <w:vAlign w:val="bottom"/>
            <w:hideMark/>
          </w:tcPr>
          <w:p w14:paraId="3F6F50C5" w14:textId="5A47B10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2C7A7254" w14:textId="2A988AB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080D568" w14:textId="47922BB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987EF45" w14:textId="3FD294E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EF2E08B" w14:textId="16B3D07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BD898F5"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CC9A9A4"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27</w:t>
            </w:r>
          </w:p>
        </w:tc>
        <w:tc>
          <w:tcPr>
            <w:tcW w:w="1175" w:type="dxa"/>
            <w:tcBorders>
              <w:top w:val="nil"/>
              <w:left w:val="nil"/>
              <w:bottom w:val="single" w:sz="4" w:space="0" w:color="auto"/>
              <w:right w:val="single" w:sz="4" w:space="0" w:color="auto"/>
            </w:tcBorders>
            <w:shd w:val="clear" w:color="auto" w:fill="auto"/>
            <w:noWrap/>
            <w:vAlign w:val="bottom"/>
            <w:hideMark/>
          </w:tcPr>
          <w:p w14:paraId="7F7DAF6C" w14:textId="0F376C9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3BFC0F1" w14:textId="17E15B1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E599705" w14:textId="53E8DDB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0E0380DF" w14:textId="6059F9E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3773ADA0" w14:textId="5324DA8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CD12A41"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F70D3E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28</w:t>
            </w:r>
          </w:p>
        </w:tc>
        <w:tc>
          <w:tcPr>
            <w:tcW w:w="1175" w:type="dxa"/>
            <w:tcBorders>
              <w:top w:val="nil"/>
              <w:left w:val="nil"/>
              <w:bottom w:val="single" w:sz="4" w:space="0" w:color="auto"/>
              <w:right w:val="single" w:sz="4" w:space="0" w:color="auto"/>
            </w:tcBorders>
            <w:shd w:val="clear" w:color="auto" w:fill="auto"/>
            <w:noWrap/>
            <w:vAlign w:val="bottom"/>
            <w:hideMark/>
          </w:tcPr>
          <w:p w14:paraId="567F4513" w14:textId="7F4EABA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6B89CE3B" w14:textId="19E21B2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20B98F98" w14:textId="22BE36A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09C66BE6" w14:textId="632F4D4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1C261A71" w14:textId="6034638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D4F408D"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F4EEB3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29</w:t>
            </w:r>
          </w:p>
        </w:tc>
        <w:tc>
          <w:tcPr>
            <w:tcW w:w="1175" w:type="dxa"/>
            <w:tcBorders>
              <w:top w:val="nil"/>
              <w:left w:val="nil"/>
              <w:bottom w:val="single" w:sz="4" w:space="0" w:color="auto"/>
              <w:right w:val="single" w:sz="4" w:space="0" w:color="auto"/>
            </w:tcBorders>
            <w:shd w:val="clear" w:color="auto" w:fill="auto"/>
            <w:noWrap/>
            <w:vAlign w:val="bottom"/>
            <w:hideMark/>
          </w:tcPr>
          <w:p w14:paraId="11A24A2A" w14:textId="4B41D14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1A03F51E" w14:textId="6BA4BD6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4DF3ACB" w14:textId="3B92062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2DF4EBF" w14:textId="1C131CA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6BDCB66C" w14:textId="24BCEAE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EE3A8FA"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46C29A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30</w:t>
            </w:r>
          </w:p>
        </w:tc>
        <w:tc>
          <w:tcPr>
            <w:tcW w:w="1175" w:type="dxa"/>
            <w:tcBorders>
              <w:top w:val="nil"/>
              <w:left w:val="nil"/>
              <w:bottom w:val="single" w:sz="4" w:space="0" w:color="auto"/>
              <w:right w:val="single" w:sz="4" w:space="0" w:color="auto"/>
            </w:tcBorders>
            <w:shd w:val="clear" w:color="auto" w:fill="auto"/>
            <w:noWrap/>
            <w:vAlign w:val="bottom"/>
            <w:hideMark/>
          </w:tcPr>
          <w:p w14:paraId="3487C47D" w14:textId="529C843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789C5CD" w14:textId="148983A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B7633DF" w14:textId="3D8C34B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60B0C927" w14:textId="233418D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7921C085" w14:textId="47AFD43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D854D2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ED63FA3"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31</w:t>
            </w:r>
          </w:p>
        </w:tc>
        <w:tc>
          <w:tcPr>
            <w:tcW w:w="1175" w:type="dxa"/>
            <w:tcBorders>
              <w:top w:val="nil"/>
              <w:left w:val="nil"/>
              <w:bottom w:val="single" w:sz="4" w:space="0" w:color="auto"/>
              <w:right w:val="single" w:sz="4" w:space="0" w:color="auto"/>
            </w:tcBorders>
            <w:shd w:val="clear" w:color="auto" w:fill="auto"/>
            <w:noWrap/>
            <w:vAlign w:val="bottom"/>
            <w:hideMark/>
          </w:tcPr>
          <w:p w14:paraId="1C540844" w14:textId="1E90FF1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ECDC715" w14:textId="64BE1AA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75B5B2E" w14:textId="648E892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26C5B26E" w14:textId="3325DD3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11-15</w:t>
            </w:r>
          </w:p>
        </w:tc>
        <w:tc>
          <w:tcPr>
            <w:tcW w:w="609" w:type="dxa"/>
            <w:tcBorders>
              <w:top w:val="nil"/>
              <w:left w:val="nil"/>
              <w:bottom w:val="single" w:sz="4" w:space="0" w:color="auto"/>
              <w:right w:val="single" w:sz="4" w:space="0" w:color="auto"/>
            </w:tcBorders>
            <w:shd w:val="clear" w:color="auto" w:fill="auto"/>
            <w:noWrap/>
            <w:vAlign w:val="bottom"/>
            <w:hideMark/>
          </w:tcPr>
          <w:p w14:paraId="095ADAB7" w14:textId="5DA7D5B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52CA39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DEDFDF3"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32</w:t>
            </w:r>
          </w:p>
        </w:tc>
        <w:tc>
          <w:tcPr>
            <w:tcW w:w="1175" w:type="dxa"/>
            <w:tcBorders>
              <w:top w:val="nil"/>
              <w:left w:val="nil"/>
              <w:bottom w:val="single" w:sz="4" w:space="0" w:color="auto"/>
              <w:right w:val="single" w:sz="4" w:space="0" w:color="auto"/>
            </w:tcBorders>
            <w:shd w:val="clear" w:color="auto" w:fill="auto"/>
            <w:noWrap/>
            <w:vAlign w:val="bottom"/>
            <w:hideMark/>
          </w:tcPr>
          <w:p w14:paraId="2E344E63" w14:textId="6C71A86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27AFF03A" w14:textId="0EDBCD2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39FA6C1" w14:textId="08B6264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3ECD111B" w14:textId="4D4AE34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C160E3A" w14:textId="4A23C02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FFB587D"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C8D57A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33</w:t>
            </w:r>
          </w:p>
        </w:tc>
        <w:tc>
          <w:tcPr>
            <w:tcW w:w="1175" w:type="dxa"/>
            <w:tcBorders>
              <w:top w:val="nil"/>
              <w:left w:val="nil"/>
              <w:bottom w:val="single" w:sz="4" w:space="0" w:color="auto"/>
              <w:right w:val="single" w:sz="4" w:space="0" w:color="auto"/>
            </w:tcBorders>
            <w:shd w:val="clear" w:color="auto" w:fill="auto"/>
            <w:noWrap/>
            <w:vAlign w:val="bottom"/>
            <w:hideMark/>
          </w:tcPr>
          <w:p w14:paraId="4568CCE1" w14:textId="29D0326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088AF73" w14:textId="61E9F46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6BFB534" w14:textId="297BA8A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33977158" w14:textId="4CCE69C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3E414B5" w14:textId="0040D5C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0EFE52D"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87EB37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34</w:t>
            </w:r>
          </w:p>
        </w:tc>
        <w:tc>
          <w:tcPr>
            <w:tcW w:w="1175" w:type="dxa"/>
            <w:tcBorders>
              <w:top w:val="nil"/>
              <w:left w:val="nil"/>
              <w:bottom w:val="single" w:sz="4" w:space="0" w:color="auto"/>
              <w:right w:val="single" w:sz="4" w:space="0" w:color="auto"/>
            </w:tcBorders>
            <w:shd w:val="clear" w:color="auto" w:fill="auto"/>
            <w:noWrap/>
            <w:vAlign w:val="bottom"/>
            <w:hideMark/>
          </w:tcPr>
          <w:p w14:paraId="4FB7A00A" w14:textId="75CF932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5283883B" w14:textId="540ADCA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B0E2F27" w14:textId="72AFB42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0A33BE58" w14:textId="1EB928F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E19DAE8" w14:textId="3C5083A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98AA05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E37C29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35</w:t>
            </w:r>
          </w:p>
        </w:tc>
        <w:tc>
          <w:tcPr>
            <w:tcW w:w="1175" w:type="dxa"/>
            <w:tcBorders>
              <w:top w:val="nil"/>
              <w:left w:val="nil"/>
              <w:bottom w:val="single" w:sz="4" w:space="0" w:color="auto"/>
              <w:right w:val="single" w:sz="4" w:space="0" w:color="auto"/>
            </w:tcBorders>
            <w:shd w:val="clear" w:color="auto" w:fill="auto"/>
            <w:noWrap/>
            <w:vAlign w:val="bottom"/>
            <w:hideMark/>
          </w:tcPr>
          <w:p w14:paraId="4C31137D" w14:textId="0C10C15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1C58D30" w14:textId="630BFB6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2C617B1" w14:textId="6D55D7E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6487D669" w14:textId="3690148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A3976AD" w14:textId="190ED89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835A9AC"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6360D1B"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36</w:t>
            </w:r>
          </w:p>
        </w:tc>
        <w:tc>
          <w:tcPr>
            <w:tcW w:w="1175" w:type="dxa"/>
            <w:tcBorders>
              <w:top w:val="nil"/>
              <w:left w:val="nil"/>
              <w:bottom w:val="single" w:sz="4" w:space="0" w:color="auto"/>
              <w:right w:val="single" w:sz="4" w:space="0" w:color="auto"/>
            </w:tcBorders>
            <w:shd w:val="clear" w:color="auto" w:fill="auto"/>
            <w:noWrap/>
            <w:vAlign w:val="bottom"/>
            <w:hideMark/>
          </w:tcPr>
          <w:p w14:paraId="12A1CD68" w14:textId="10774F6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451C75A" w14:textId="00C64B6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059A6DB" w14:textId="2B354B9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7A62ED42" w14:textId="0BE1AB1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034E4AD" w14:textId="10E8625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B97BBE4"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DBB09B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37</w:t>
            </w:r>
          </w:p>
        </w:tc>
        <w:tc>
          <w:tcPr>
            <w:tcW w:w="1175" w:type="dxa"/>
            <w:tcBorders>
              <w:top w:val="nil"/>
              <w:left w:val="nil"/>
              <w:bottom w:val="single" w:sz="4" w:space="0" w:color="auto"/>
              <w:right w:val="single" w:sz="4" w:space="0" w:color="auto"/>
            </w:tcBorders>
            <w:shd w:val="clear" w:color="auto" w:fill="auto"/>
            <w:noWrap/>
            <w:vAlign w:val="bottom"/>
            <w:hideMark/>
          </w:tcPr>
          <w:p w14:paraId="1B71AB32" w14:textId="28EBE39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72C16997" w14:textId="023D53B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0FCAA30" w14:textId="4F50099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7819AF4D" w14:textId="73738B7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C672233" w14:textId="554A9B2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24A66A1"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71010F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38</w:t>
            </w:r>
          </w:p>
        </w:tc>
        <w:tc>
          <w:tcPr>
            <w:tcW w:w="1175" w:type="dxa"/>
            <w:tcBorders>
              <w:top w:val="nil"/>
              <w:left w:val="nil"/>
              <w:bottom w:val="single" w:sz="4" w:space="0" w:color="auto"/>
              <w:right w:val="single" w:sz="4" w:space="0" w:color="auto"/>
            </w:tcBorders>
            <w:shd w:val="clear" w:color="auto" w:fill="auto"/>
            <w:noWrap/>
            <w:vAlign w:val="bottom"/>
            <w:hideMark/>
          </w:tcPr>
          <w:p w14:paraId="7E67A65F" w14:textId="0EA646D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69669820" w14:textId="652EAAB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FE6E928" w14:textId="0DCD43E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788B5BB9" w14:textId="4354281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54AD141" w14:textId="5A151ED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48DFF87"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B501B49"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39</w:t>
            </w:r>
          </w:p>
        </w:tc>
        <w:tc>
          <w:tcPr>
            <w:tcW w:w="1175" w:type="dxa"/>
            <w:tcBorders>
              <w:top w:val="nil"/>
              <w:left w:val="nil"/>
              <w:bottom w:val="single" w:sz="4" w:space="0" w:color="auto"/>
              <w:right w:val="single" w:sz="4" w:space="0" w:color="auto"/>
            </w:tcBorders>
            <w:shd w:val="clear" w:color="auto" w:fill="auto"/>
            <w:noWrap/>
            <w:vAlign w:val="bottom"/>
            <w:hideMark/>
          </w:tcPr>
          <w:p w14:paraId="3B338F78" w14:textId="00D390A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413C12A" w14:textId="7EE3F31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4E6488A" w14:textId="1AEE14F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5179BFA2" w14:textId="2D807A4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11-15</w:t>
            </w:r>
          </w:p>
        </w:tc>
        <w:tc>
          <w:tcPr>
            <w:tcW w:w="609" w:type="dxa"/>
            <w:tcBorders>
              <w:top w:val="nil"/>
              <w:left w:val="nil"/>
              <w:bottom w:val="single" w:sz="4" w:space="0" w:color="auto"/>
              <w:right w:val="single" w:sz="4" w:space="0" w:color="auto"/>
            </w:tcBorders>
            <w:shd w:val="clear" w:color="auto" w:fill="auto"/>
            <w:noWrap/>
            <w:vAlign w:val="bottom"/>
            <w:hideMark/>
          </w:tcPr>
          <w:p w14:paraId="46B97A1A" w14:textId="05BBD05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8EA089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690ADD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40</w:t>
            </w:r>
          </w:p>
        </w:tc>
        <w:tc>
          <w:tcPr>
            <w:tcW w:w="1175" w:type="dxa"/>
            <w:tcBorders>
              <w:top w:val="nil"/>
              <w:left w:val="nil"/>
              <w:bottom w:val="single" w:sz="4" w:space="0" w:color="auto"/>
              <w:right w:val="single" w:sz="4" w:space="0" w:color="auto"/>
            </w:tcBorders>
            <w:shd w:val="clear" w:color="auto" w:fill="auto"/>
            <w:noWrap/>
            <w:vAlign w:val="bottom"/>
            <w:hideMark/>
          </w:tcPr>
          <w:p w14:paraId="5769FC1A" w14:textId="7BB1CF0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17F959F9" w14:textId="2D40ED8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3FD67D8" w14:textId="709C3E7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B85A0C3" w14:textId="56E2C9B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07523C5" w14:textId="280F021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B9657E5"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5597D40"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41</w:t>
            </w:r>
          </w:p>
        </w:tc>
        <w:tc>
          <w:tcPr>
            <w:tcW w:w="1175" w:type="dxa"/>
            <w:tcBorders>
              <w:top w:val="nil"/>
              <w:left w:val="nil"/>
              <w:bottom w:val="single" w:sz="4" w:space="0" w:color="auto"/>
              <w:right w:val="single" w:sz="4" w:space="0" w:color="auto"/>
            </w:tcBorders>
            <w:shd w:val="clear" w:color="auto" w:fill="auto"/>
            <w:noWrap/>
            <w:vAlign w:val="bottom"/>
            <w:hideMark/>
          </w:tcPr>
          <w:p w14:paraId="1526D0CD" w14:textId="4555A79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0D250611" w14:textId="2934AEE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6066797D" w14:textId="272C911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564F9CE8" w14:textId="0544BCB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7434AB8" w14:textId="06B511C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6FAFB3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1B6F15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42</w:t>
            </w:r>
          </w:p>
        </w:tc>
        <w:tc>
          <w:tcPr>
            <w:tcW w:w="1175" w:type="dxa"/>
            <w:tcBorders>
              <w:top w:val="nil"/>
              <w:left w:val="nil"/>
              <w:bottom w:val="single" w:sz="4" w:space="0" w:color="auto"/>
              <w:right w:val="single" w:sz="4" w:space="0" w:color="auto"/>
            </w:tcBorders>
            <w:shd w:val="clear" w:color="auto" w:fill="auto"/>
            <w:noWrap/>
            <w:vAlign w:val="bottom"/>
            <w:hideMark/>
          </w:tcPr>
          <w:p w14:paraId="725567E6" w14:textId="20DF7CA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4528" w:type="dxa"/>
            <w:tcBorders>
              <w:top w:val="nil"/>
              <w:left w:val="nil"/>
              <w:bottom w:val="single" w:sz="4" w:space="0" w:color="auto"/>
              <w:right w:val="single" w:sz="4" w:space="0" w:color="auto"/>
            </w:tcBorders>
            <w:shd w:val="clear" w:color="auto" w:fill="auto"/>
            <w:vAlign w:val="bottom"/>
            <w:hideMark/>
          </w:tcPr>
          <w:p w14:paraId="517FE5D4" w14:textId="0C1F4EE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1559" w:type="dxa"/>
            <w:tcBorders>
              <w:top w:val="nil"/>
              <w:left w:val="nil"/>
              <w:bottom w:val="single" w:sz="4" w:space="0" w:color="auto"/>
              <w:right w:val="single" w:sz="4" w:space="0" w:color="auto"/>
            </w:tcBorders>
            <w:shd w:val="clear" w:color="auto" w:fill="auto"/>
            <w:noWrap/>
            <w:vAlign w:val="bottom"/>
            <w:hideMark/>
          </w:tcPr>
          <w:p w14:paraId="32A0D8D9" w14:textId="48BC6E3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5FABC6B6" w14:textId="3687C4F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BF311B4" w14:textId="60FF69B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CFF256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58411C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43</w:t>
            </w:r>
          </w:p>
        </w:tc>
        <w:tc>
          <w:tcPr>
            <w:tcW w:w="1175" w:type="dxa"/>
            <w:tcBorders>
              <w:top w:val="nil"/>
              <w:left w:val="nil"/>
              <w:bottom w:val="single" w:sz="4" w:space="0" w:color="auto"/>
              <w:right w:val="single" w:sz="4" w:space="0" w:color="auto"/>
            </w:tcBorders>
            <w:shd w:val="clear" w:color="auto" w:fill="auto"/>
            <w:noWrap/>
            <w:vAlign w:val="bottom"/>
            <w:hideMark/>
          </w:tcPr>
          <w:p w14:paraId="26AA9387" w14:textId="70F9A46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78EA572A" w14:textId="3618FEC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11EDE24" w14:textId="59717C1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83CFCE5" w14:textId="1068161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6BEB3A9" w14:textId="1EB53D5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C6269C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34A8D14"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44</w:t>
            </w:r>
          </w:p>
        </w:tc>
        <w:tc>
          <w:tcPr>
            <w:tcW w:w="1175" w:type="dxa"/>
            <w:tcBorders>
              <w:top w:val="nil"/>
              <w:left w:val="nil"/>
              <w:bottom w:val="single" w:sz="4" w:space="0" w:color="auto"/>
              <w:right w:val="single" w:sz="4" w:space="0" w:color="auto"/>
            </w:tcBorders>
            <w:shd w:val="clear" w:color="auto" w:fill="auto"/>
            <w:noWrap/>
            <w:vAlign w:val="bottom"/>
            <w:hideMark/>
          </w:tcPr>
          <w:p w14:paraId="5E12F5A1" w14:textId="7834158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86618A1" w14:textId="399859A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FCB9BA0" w14:textId="129E171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11E195F" w14:textId="7752480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AC03FF4" w14:textId="4D30956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98ED26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681C879"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45</w:t>
            </w:r>
          </w:p>
        </w:tc>
        <w:tc>
          <w:tcPr>
            <w:tcW w:w="1175" w:type="dxa"/>
            <w:tcBorders>
              <w:top w:val="nil"/>
              <w:left w:val="nil"/>
              <w:bottom w:val="single" w:sz="4" w:space="0" w:color="auto"/>
              <w:right w:val="single" w:sz="4" w:space="0" w:color="auto"/>
            </w:tcBorders>
            <w:shd w:val="clear" w:color="auto" w:fill="auto"/>
            <w:noWrap/>
            <w:vAlign w:val="bottom"/>
            <w:hideMark/>
          </w:tcPr>
          <w:p w14:paraId="3BF48C1F" w14:textId="7637833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2FB043A6" w14:textId="0CC0C41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18200E99" w14:textId="1B40637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20DCCE83" w14:textId="03D9BCD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1EB43A4" w14:textId="6C45994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No exp</w:t>
            </w:r>
          </w:p>
        </w:tc>
      </w:tr>
      <w:tr w:rsidR="00331300" w:rsidRPr="00EC6F95" w14:paraId="1E369FC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72B965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46</w:t>
            </w:r>
          </w:p>
        </w:tc>
        <w:tc>
          <w:tcPr>
            <w:tcW w:w="1175" w:type="dxa"/>
            <w:tcBorders>
              <w:top w:val="nil"/>
              <w:left w:val="nil"/>
              <w:bottom w:val="single" w:sz="4" w:space="0" w:color="auto"/>
              <w:right w:val="single" w:sz="4" w:space="0" w:color="auto"/>
            </w:tcBorders>
            <w:shd w:val="clear" w:color="auto" w:fill="auto"/>
            <w:noWrap/>
            <w:vAlign w:val="bottom"/>
            <w:hideMark/>
          </w:tcPr>
          <w:p w14:paraId="2E341D71" w14:textId="118BAA5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205A3F9C" w14:textId="45359EE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147090E" w14:textId="00B9775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5D333F91" w14:textId="1539B92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21A8395" w14:textId="31BF5E8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0D7D3E5"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09D6FE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47</w:t>
            </w:r>
          </w:p>
        </w:tc>
        <w:tc>
          <w:tcPr>
            <w:tcW w:w="1175" w:type="dxa"/>
            <w:tcBorders>
              <w:top w:val="nil"/>
              <w:left w:val="nil"/>
              <w:bottom w:val="single" w:sz="4" w:space="0" w:color="auto"/>
              <w:right w:val="single" w:sz="4" w:space="0" w:color="auto"/>
            </w:tcBorders>
            <w:shd w:val="clear" w:color="auto" w:fill="auto"/>
            <w:noWrap/>
            <w:vAlign w:val="bottom"/>
            <w:hideMark/>
          </w:tcPr>
          <w:p w14:paraId="22DB21D3" w14:textId="52B2199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BAD6FDF" w14:textId="299BFE2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7A99E25" w14:textId="7CDD2CE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2124CD02" w14:textId="6980739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BD977DB" w14:textId="414E909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561449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2E8A8AB"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lastRenderedPageBreak/>
              <w:t>48</w:t>
            </w:r>
          </w:p>
        </w:tc>
        <w:tc>
          <w:tcPr>
            <w:tcW w:w="1175" w:type="dxa"/>
            <w:tcBorders>
              <w:top w:val="nil"/>
              <w:left w:val="nil"/>
              <w:bottom w:val="single" w:sz="4" w:space="0" w:color="auto"/>
              <w:right w:val="single" w:sz="4" w:space="0" w:color="auto"/>
            </w:tcBorders>
            <w:shd w:val="clear" w:color="auto" w:fill="auto"/>
            <w:noWrap/>
            <w:vAlign w:val="bottom"/>
            <w:hideMark/>
          </w:tcPr>
          <w:p w14:paraId="629B95F7" w14:textId="79D711E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05D5150D" w14:textId="7FAB8A0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A9551E9" w14:textId="2CABDD0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2D744EB5" w14:textId="11C578F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61FC4148" w14:textId="663EE96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7699FA2"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F91421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49</w:t>
            </w:r>
          </w:p>
        </w:tc>
        <w:tc>
          <w:tcPr>
            <w:tcW w:w="1175" w:type="dxa"/>
            <w:tcBorders>
              <w:top w:val="nil"/>
              <w:left w:val="nil"/>
              <w:bottom w:val="single" w:sz="4" w:space="0" w:color="auto"/>
              <w:right w:val="single" w:sz="4" w:space="0" w:color="auto"/>
            </w:tcBorders>
            <w:shd w:val="clear" w:color="auto" w:fill="auto"/>
            <w:noWrap/>
            <w:vAlign w:val="bottom"/>
            <w:hideMark/>
          </w:tcPr>
          <w:p w14:paraId="22A1B2D8" w14:textId="2231A0B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3056C251" w14:textId="6563F8F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Commercial</w:t>
            </w:r>
          </w:p>
        </w:tc>
        <w:tc>
          <w:tcPr>
            <w:tcW w:w="1559" w:type="dxa"/>
            <w:tcBorders>
              <w:top w:val="nil"/>
              <w:left w:val="nil"/>
              <w:bottom w:val="single" w:sz="4" w:space="0" w:color="auto"/>
              <w:right w:val="single" w:sz="4" w:space="0" w:color="auto"/>
            </w:tcBorders>
            <w:shd w:val="clear" w:color="auto" w:fill="auto"/>
            <w:noWrap/>
            <w:vAlign w:val="bottom"/>
            <w:hideMark/>
          </w:tcPr>
          <w:p w14:paraId="0B695999" w14:textId="495A338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39EF096" w14:textId="0C4831B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6380988F" w14:textId="538CE9E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00D134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A1DE31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50</w:t>
            </w:r>
          </w:p>
        </w:tc>
        <w:tc>
          <w:tcPr>
            <w:tcW w:w="1175" w:type="dxa"/>
            <w:tcBorders>
              <w:top w:val="nil"/>
              <w:left w:val="nil"/>
              <w:bottom w:val="single" w:sz="4" w:space="0" w:color="auto"/>
              <w:right w:val="single" w:sz="4" w:space="0" w:color="auto"/>
            </w:tcBorders>
            <w:shd w:val="clear" w:color="auto" w:fill="auto"/>
            <w:noWrap/>
            <w:vAlign w:val="bottom"/>
            <w:hideMark/>
          </w:tcPr>
          <w:p w14:paraId="379DD002" w14:textId="5831073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C41B0B9" w14:textId="54A3B3B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F25746F" w14:textId="2326CF7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1AF0AE41" w14:textId="39E4ED9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E59A49E" w14:textId="6722EB5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56DA28F"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0AA128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51</w:t>
            </w:r>
          </w:p>
        </w:tc>
        <w:tc>
          <w:tcPr>
            <w:tcW w:w="1175" w:type="dxa"/>
            <w:tcBorders>
              <w:top w:val="nil"/>
              <w:left w:val="nil"/>
              <w:bottom w:val="single" w:sz="4" w:space="0" w:color="auto"/>
              <w:right w:val="single" w:sz="4" w:space="0" w:color="auto"/>
            </w:tcBorders>
            <w:shd w:val="clear" w:color="auto" w:fill="auto"/>
            <w:noWrap/>
            <w:vAlign w:val="bottom"/>
            <w:hideMark/>
          </w:tcPr>
          <w:p w14:paraId="5796205B" w14:textId="5F35512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3564364D" w14:textId="280201E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Industrial</w:t>
            </w:r>
          </w:p>
        </w:tc>
        <w:tc>
          <w:tcPr>
            <w:tcW w:w="1559" w:type="dxa"/>
            <w:tcBorders>
              <w:top w:val="nil"/>
              <w:left w:val="nil"/>
              <w:bottom w:val="single" w:sz="4" w:space="0" w:color="auto"/>
              <w:right w:val="single" w:sz="4" w:space="0" w:color="auto"/>
            </w:tcBorders>
            <w:shd w:val="clear" w:color="auto" w:fill="auto"/>
            <w:noWrap/>
            <w:vAlign w:val="bottom"/>
            <w:hideMark/>
          </w:tcPr>
          <w:p w14:paraId="6083E962" w14:textId="06DE2E0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F9D4465" w14:textId="6D3484E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0F55B0D5" w14:textId="2BB92F8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No exp</w:t>
            </w:r>
          </w:p>
        </w:tc>
      </w:tr>
      <w:tr w:rsidR="00331300" w:rsidRPr="00EC6F95" w14:paraId="570E1D94"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A02373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52</w:t>
            </w:r>
          </w:p>
        </w:tc>
        <w:tc>
          <w:tcPr>
            <w:tcW w:w="1175" w:type="dxa"/>
            <w:tcBorders>
              <w:top w:val="nil"/>
              <w:left w:val="nil"/>
              <w:bottom w:val="single" w:sz="4" w:space="0" w:color="auto"/>
              <w:right w:val="single" w:sz="4" w:space="0" w:color="auto"/>
            </w:tcBorders>
            <w:shd w:val="clear" w:color="auto" w:fill="auto"/>
            <w:noWrap/>
            <w:vAlign w:val="bottom"/>
            <w:hideMark/>
          </w:tcPr>
          <w:p w14:paraId="020D2F12" w14:textId="32697CE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ED38334" w14:textId="49FC177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35D4E8B" w14:textId="3C163FE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D9ADD26" w14:textId="35EAA40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922CC8D" w14:textId="11833F5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E1699CF"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391A73B"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53</w:t>
            </w:r>
          </w:p>
        </w:tc>
        <w:tc>
          <w:tcPr>
            <w:tcW w:w="1175" w:type="dxa"/>
            <w:tcBorders>
              <w:top w:val="nil"/>
              <w:left w:val="nil"/>
              <w:bottom w:val="single" w:sz="4" w:space="0" w:color="auto"/>
              <w:right w:val="single" w:sz="4" w:space="0" w:color="auto"/>
            </w:tcBorders>
            <w:shd w:val="clear" w:color="auto" w:fill="auto"/>
            <w:noWrap/>
            <w:vAlign w:val="bottom"/>
            <w:hideMark/>
          </w:tcPr>
          <w:p w14:paraId="15C974ED" w14:textId="606A6BF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C97708D" w14:textId="106C132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8C5C3DE" w14:textId="192DBC5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5F7CBD4" w14:textId="13D623E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2E5355FD" w14:textId="645EAF8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DF8BC45"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4177E4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54</w:t>
            </w:r>
          </w:p>
        </w:tc>
        <w:tc>
          <w:tcPr>
            <w:tcW w:w="1175" w:type="dxa"/>
            <w:tcBorders>
              <w:top w:val="nil"/>
              <w:left w:val="nil"/>
              <w:bottom w:val="single" w:sz="4" w:space="0" w:color="auto"/>
              <w:right w:val="single" w:sz="4" w:space="0" w:color="auto"/>
            </w:tcBorders>
            <w:shd w:val="clear" w:color="auto" w:fill="auto"/>
            <w:noWrap/>
            <w:vAlign w:val="bottom"/>
            <w:hideMark/>
          </w:tcPr>
          <w:p w14:paraId="24554397" w14:textId="1B64DC1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760EB5BE" w14:textId="7886606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D5F3B93" w14:textId="7493113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97D527D" w14:textId="7CC58E1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7D26851" w14:textId="7EE719B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BABCF0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A5BA2E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55</w:t>
            </w:r>
          </w:p>
        </w:tc>
        <w:tc>
          <w:tcPr>
            <w:tcW w:w="1175" w:type="dxa"/>
            <w:tcBorders>
              <w:top w:val="nil"/>
              <w:left w:val="nil"/>
              <w:bottom w:val="single" w:sz="4" w:space="0" w:color="auto"/>
              <w:right w:val="single" w:sz="4" w:space="0" w:color="auto"/>
            </w:tcBorders>
            <w:shd w:val="clear" w:color="auto" w:fill="auto"/>
            <w:noWrap/>
            <w:vAlign w:val="bottom"/>
            <w:hideMark/>
          </w:tcPr>
          <w:p w14:paraId="38850089" w14:textId="05E8067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1725D56" w14:textId="0034ED0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B7396B6" w14:textId="4CE5FA9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C69C898" w14:textId="49D7B60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21412817" w14:textId="67E4565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54A67D0"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931FCC2"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56</w:t>
            </w:r>
          </w:p>
        </w:tc>
        <w:tc>
          <w:tcPr>
            <w:tcW w:w="1175" w:type="dxa"/>
            <w:tcBorders>
              <w:top w:val="nil"/>
              <w:left w:val="nil"/>
              <w:bottom w:val="single" w:sz="4" w:space="0" w:color="auto"/>
              <w:right w:val="single" w:sz="4" w:space="0" w:color="auto"/>
            </w:tcBorders>
            <w:shd w:val="clear" w:color="auto" w:fill="auto"/>
            <w:noWrap/>
            <w:vAlign w:val="bottom"/>
            <w:hideMark/>
          </w:tcPr>
          <w:p w14:paraId="3DBA87AD" w14:textId="441E61A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7F3D296" w14:textId="2123715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FE29D0F" w14:textId="6FD645F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53B016C0" w14:textId="0372A78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25659679" w14:textId="0A1C9D7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37F00199"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27D77D2"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57</w:t>
            </w:r>
          </w:p>
        </w:tc>
        <w:tc>
          <w:tcPr>
            <w:tcW w:w="1175" w:type="dxa"/>
            <w:tcBorders>
              <w:top w:val="nil"/>
              <w:left w:val="nil"/>
              <w:bottom w:val="single" w:sz="4" w:space="0" w:color="auto"/>
              <w:right w:val="single" w:sz="4" w:space="0" w:color="auto"/>
            </w:tcBorders>
            <w:shd w:val="clear" w:color="auto" w:fill="auto"/>
            <w:noWrap/>
            <w:vAlign w:val="bottom"/>
            <w:hideMark/>
          </w:tcPr>
          <w:p w14:paraId="326A844A" w14:textId="3D82DE8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B61CBEC" w14:textId="50204E6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1D8E9B0" w14:textId="5581AD5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989CD51" w14:textId="1E3A69E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66968819" w14:textId="37C00E8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6762939"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D7A0E3F"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58</w:t>
            </w:r>
          </w:p>
        </w:tc>
        <w:tc>
          <w:tcPr>
            <w:tcW w:w="1175" w:type="dxa"/>
            <w:tcBorders>
              <w:top w:val="nil"/>
              <w:left w:val="nil"/>
              <w:bottom w:val="single" w:sz="4" w:space="0" w:color="auto"/>
              <w:right w:val="single" w:sz="4" w:space="0" w:color="auto"/>
            </w:tcBorders>
            <w:shd w:val="clear" w:color="auto" w:fill="auto"/>
            <w:noWrap/>
            <w:vAlign w:val="bottom"/>
            <w:hideMark/>
          </w:tcPr>
          <w:p w14:paraId="1E813B30" w14:textId="7143378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EC87208" w14:textId="37DF995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ACB95B1" w14:textId="38E5EEC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7F3A79A5" w14:textId="300CCBC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11-15</w:t>
            </w:r>
          </w:p>
        </w:tc>
        <w:tc>
          <w:tcPr>
            <w:tcW w:w="609" w:type="dxa"/>
            <w:tcBorders>
              <w:top w:val="nil"/>
              <w:left w:val="nil"/>
              <w:bottom w:val="single" w:sz="4" w:space="0" w:color="auto"/>
              <w:right w:val="single" w:sz="4" w:space="0" w:color="auto"/>
            </w:tcBorders>
            <w:shd w:val="clear" w:color="auto" w:fill="auto"/>
            <w:noWrap/>
            <w:vAlign w:val="bottom"/>
            <w:hideMark/>
          </w:tcPr>
          <w:p w14:paraId="0159A0B0" w14:textId="3C83197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F4A3A3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E184CC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59</w:t>
            </w:r>
          </w:p>
        </w:tc>
        <w:tc>
          <w:tcPr>
            <w:tcW w:w="1175" w:type="dxa"/>
            <w:tcBorders>
              <w:top w:val="nil"/>
              <w:left w:val="nil"/>
              <w:bottom w:val="single" w:sz="4" w:space="0" w:color="auto"/>
              <w:right w:val="single" w:sz="4" w:space="0" w:color="auto"/>
            </w:tcBorders>
            <w:shd w:val="clear" w:color="auto" w:fill="auto"/>
            <w:noWrap/>
            <w:vAlign w:val="bottom"/>
            <w:hideMark/>
          </w:tcPr>
          <w:p w14:paraId="6545F76F" w14:textId="08AE467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8323D4F" w14:textId="0F6B5E5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A66CD53" w14:textId="48355AA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4DFC9E2" w14:textId="368594C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850D00B" w14:textId="594449C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6A39697"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DA94D4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60</w:t>
            </w:r>
          </w:p>
        </w:tc>
        <w:tc>
          <w:tcPr>
            <w:tcW w:w="1175" w:type="dxa"/>
            <w:tcBorders>
              <w:top w:val="nil"/>
              <w:left w:val="nil"/>
              <w:bottom w:val="single" w:sz="4" w:space="0" w:color="auto"/>
              <w:right w:val="single" w:sz="4" w:space="0" w:color="auto"/>
            </w:tcBorders>
            <w:shd w:val="clear" w:color="auto" w:fill="auto"/>
            <w:noWrap/>
            <w:vAlign w:val="bottom"/>
            <w:hideMark/>
          </w:tcPr>
          <w:p w14:paraId="1306F7E3" w14:textId="49A65E6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0D607771" w14:textId="0116F55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8D2D176" w14:textId="615BF94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5ABA8A89" w14:textId="41F0722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1618E79" w14:textId="206F6EB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544523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CD50881"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61</w:t>
            </w:r>
          </w:p>
        </w:tc>
        <w:tc>
          <w:tcPr>
            <w:tcW w:w="1175" w:type="dxa"/>
            <w:tcBorders>
              <w:top w:val="nil"/>
              <w:left w:val="nil"/>
              <w:bottom w:val="single" w:sz="4" w:space="0" w:color="auto"/>
              <w:right w:val="single" w:sz="4" w:space="0" w:color="auto"/>
            </w:tcBorders>
            <w:shd w:val="clear" w:color="auto" w:fill="auto"/>
            <w:noWrap/>
            <w:vAlign w:val="bottom"/>
            <w:hideMark/>
          </w:tcPr>
          <w:p w14:paraId="73B41B0C" w14:textId="087CD12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F7E818F" w14:textId="261564F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33D41DD" w14:textId="28DAF06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301478E1" w14:textId="45ED207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1C6E0F0E" w14:textId="59188FD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2660611"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91308C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62</w:t>
            </w:r>
          </w:p>
        </w:tc>
        <w:tc>
          <w:tcPr>
            <w:tcW w:w="1175" w:type="dxa"/>
            <w:tcBorders>
              <w:top w:val="nil"/>
              <w:left w:val="nil"/>
              <w:bottom w:val="single" w:sz="4" w:space="0" w:color="auto"/>
              <w:right w:val="single" w:sz="4" w:space="0" w:color="auto"/>
            </w:tcBorders>
            <w:shd w:val="clear" w:color="auto" w:fill="auto"/>
            <w:noWrap/>
            <w:vAlign w:val="bottom"/>
            <w:hideMark/>
          </w:tcPr>
          <w:p w14:paraId="1A44C3B7" w14:textId="602ABC2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5B14FBE6" w14:textId="4E63808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F109E24" w14:textId="468AF66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4B8FA105" w14:textId="6829CC3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602123C4" w14:textId="0D34CF9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DE0DAB4"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F03C1A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63</w:t>
            </w:r>
          </w:p>
        </w:tc>
        <w:tc>
          <w:tcPr>
            <w:tcW w:w="1175" w:type="dxa"/>
            <w:tcBorders>
              <w:top w:val="nil"/>
              <w:left w:val="nil"/>
              <w:bottom w:val="single" w:sz="4" w:space="0" w:color="auto"/>
              <w:right w:val="single" w:sz="4" w:space="0" w:color="auto"/>
            </w:tcBorders>
            <w:shd w:val="clear" w:color="auto" w:fill="auto"/>
            <w:noWrap/>
            <w:vAlign w:val="bottom"/>
            <w:hideMark/>
          </w:tcPr>
          <w:p w14:paraId="5E28C05D" w14:textId="1831FE1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C689F6D" w14:textId="527F386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4B90B2A" w14:textId="782E18B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39EE19AF" w14:textId="4CA3B66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E5C16BA" w14:textId="7CE810A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B794743"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632EC0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64</w:t>
            </w:r>
          </w:p>
        </w:tc>
        <w:tc>
          <w:tcPr>
            <w:tcW w:w="1175" w:type="dxa"/>
            <w:tcBorders>
              <w:top w:val="nil"/>
              <w:left w:val="nil"/>
              <w:bottom w:val="single" w:sz="4" w:space="0" w:color="auto"/>
              <w:right w:val="single" w:sz="4" w:space="0" w:color="auto"/>
            </w:tcBorders>
            <w:shd w:val="clear" w:color="auto" w:fill="auto"/>
            <w:noWrap/>
            <w:vAlign w:val="bottom"/>
            <w:hideMark/>
          </w:tcPr>
          <w:p w14:paraId="0A96A590" w14:textId="240E35E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05A3BEF" w14:textId="25A9E1E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0BA29A0" w14:textId="1BFD782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Other</w:t>
            </w:r>
          </w:p>
        </w:tc>
        <w:tc>
          <w:tcPr>
            <w:tcW w:w="949" w:type="dxa"/>
            <w:tcBorders>
              <w:top w:val="nil"/>
              <w:left w:val="nil"/>
              <w:bottom w:val="single" w:sz="4" w:space="0" w:color="auto"/>
              <w:right w:val="single" w:sz="4" w:space="0" w:color="auto"/>
            </w:tcBorders>
            <w:shd w:val="clear" w:color="auto" w:fill="auto"/>
            <w:noWrap/>
            <w:vAlign w:val="bottom"/>
            <w:hideMark/>
          </w:tcPr>
          <w:p w14:paraId="70DBA4E1" w14:textId="118A5E4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35515010" w14:textId="6037D1F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61C97CA"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6AF99D3"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65</w:t>
            </w:r>
          </w:p>
        </w:tc>
        <w:tc>
          <w:tcPr>
            <w:tcW w:w="1175" w:type="dxa"/>
            <w:tcBorders>
              <w:top w:val="nil"/>
              <w:left w:val="nil"/>
              <w:bottom w:val="single" w:sz="4" w:space="0" w:color="auto"/>
              <w:right w:val="single" w:sz="4" w:space="0" w:color="auto"/>
            </w:tcBorders>
            <w:shd w:val="clear" w:color="auto" w:fill="auto"/>
            <w:noWrap/>
            <w:vAlign w:val="bottom"/>
            <w:hideMark/>
          </w:tcPr>
          <w:p w14:paraId="59AD0E3D" w14:textId="7F2162A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5F082B27" w14:textId="5525EE3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76C4DB6" w14:textId="0059867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70EE1116" w14:textId="5DD7C50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8126E40" w14:textId="073B9E5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1DCCE5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1F81B0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66</w:t>
            </w:r>
          </w:p>
        </w:tc>
        <w:tc>
          <w:tcPr>
            <w:tcW w:w="1175" w:type="dxa"/>
            <w:tcBorders>
              <w:top w:val="nil"/>
              <w:left w:val="nil"/>
              <w:bottom w:val="single" w:sz="4" w:space="0" w:color="auto"/>
              <w:right w:val="single" w:sz="4" w:space="0" w:color="auto"/>
            </w:tcBorders>
            <w:shd w:val="clear" w:color="auto" w:fill="auto"/>
            <w:noWrap/>
            <w:vAlign w:val="bottom"/>
            <w:hideMark/>
          </w:tcPr>
          <w:p w14:paraId="663235CF" w14:textId="22A2E74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F47249C" w14:textId="6F059A8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754496A" w14:textId="6742C4A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5791520E" w14:textId="652F342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D05C829" w14:textId="3811E8B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B23E1E4"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EE5E78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67</w:t>
            </w:r>
          </w:p>
        </w:tc>
        <w:tc>
          <w:tcPr>
            <w:tcW w:w="1175" w:type="dxa"/>
            <w:tcBorders>
              <w:top w:val="nil"/>
              <w:left w:val="nil"/>
              <w:bottom w:val="single" w:sz="4" w:space="0" w:color="auto"/>
              <w:right w:val="single" w:sz="4" w:space="0" w:color="auto"/>
            </w:tcBorders>
            <w:shd w:val="clear" w:color="auto" w:fill="auto"/>
            <w:noWrap/>
            <w:vAlign w:val="bottom"/>
            <w:hideMark/>
          </w:tcPr>
          <w:p w14:paraId="04F112A6" w14:textId="2B945C8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F6518B0" w14:textId="4C06109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470DC1F" w14:textId="2555504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08B97658" w14:textId="6FBAA02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DFDC2B8" w14:textId="3FB6A1B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30ED49B9"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A9DA18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68</w:t>
            </w:r>
          </w:p>
        </w:tc>
        <w:tc>
          <w:tcPr>
            <w:tcW w:w="1175" w:type="dxa"/>
            <w:tcBorders>
              <w:top w:val="nil"/>
              <w:left w:val="nil"/>
              <w:bottom w:val="single" w:sz="4" w:space="0" w:color="auto"/>
              <w:right w:val="single" w:sz="4" w:space="0" w:color="auto"/>
            </w:tcBorders>
            <w:shd w:val="clear" w:color="auto" w:fill="auto"/>
            <w:noWrap/>
            <w:vAlign w:val="bottom"/>
            <w:hideMark/>
          </w:tcPr>
          <w:p w14:paraId="1C4A6647" w14:textId="242DEDD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D42680A" w14:textId="67F9C5A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79E34F4" w14:textId="0BDFFA1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7B624F13" w14:textId="4220CDD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05809553" w14:textId="6EB3233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F3E6C63"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A321D5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69</w:t>
            </w:r>
          </w:p>
        </w:tc>
        <w:tc>
          <w:tcPr>
            <w:tcW w:w="1175" w:type="dxa"/>
            <w:tcBorders>
              <w:top w:val="nil"/>
              <w:left w:val="nil"/>
              <w:bottom w:val="single" w:sz="4" w:space="0" w:color="auto"/>
              <w:right w:val="single" w:sz="4" w:space="0" w:color="auto"/>
            </w:tcBorders>
            <w:shd w:val="clear" w:color="auto" w:fill="auto"/>
            <w:noWrap/>
            <w:vAlign w:val="bottom"/>
            <w:hideMark/>
          </w:tcPr>
          <w:p w14:paraId="0F9D6CDA" w14:textId="699B1AF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565A889" w14:textId="452AC55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Industrial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7FF523B" w14:textId="3B4D0C7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29027FB2" w14:textId="4C4B17A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FE99678" w14:textId="468A143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7B035E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8D0CFE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70</w:t>
            </w:r>
          </w:p>
        </w:tc>
        <w:tc>
          <w:tcPr>
            <w:tcW w:w="1175" w:type="dxa"/>
            <w:tcBorders>
              <w:top w:val="nil"/>
              <w:left w:val="nil"/>
              <w:bottom w:val="single" w:sz="4" w:space="0" w:color="auto"/>
              <w:right w:val="single" w:sz="4" w:space="0" w:color="auto"/>
            </w:tcBorders>
            <w:shd w:val="clear" w:color="auto" w:fill="auto"/>
            <w:noWrap/>
            <w:vAlign w:val="bottom"/>
            <w:hideMark/>
          </w:tcPr>
          <w:p w14:paraId="3DC5BF9E" w14:textId="642212B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654E84A" w14:textId="647DC3B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2603B31" w14:textId="10870C6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0CBBE9D" w14:textId="43A0BAB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35C5185" w14:textId="411440C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0D014354"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E10CFE9"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lastRenderedPageBreak/>
              <w:t>71</w:t>
            </w:r>
          </w:p>
        </w:tc>
        <w:tc>
          <w:tcPr>
            <w:tcW w:w="1175" w:type="dxa"/>
            <w:tcBorders>
              <w:top w:val="nil"/>
              <w:left w:val="nil"/>
              <w:bottom w:val="single" w:sz="4" w:space="0" w:color="auto"/>
              <w:right w:val="single" w:sz="4" w:space="0" w:color="auto"/>
            </w:tcBorders>
            <w:shd w:val="clear" w:color="auto" w:fill="auto"/>
            <w:noWrap/>
            <w:vAlign w:val="bottom"/>
            <w:hideMark/>
          </w:tcPr>
          <w:p w14:paraId="7604F42F" w14:textId="0FAB3A0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718A769" w14:textId="1B843C5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47DB3632" w14:textId="3E6FC16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FBAE7D8" w14:textId="16E5D97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005D0E7B" w14:textId="0F7F0D6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50D0503"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4809B4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72</w:t>
            </w:r>
          </w:p>
        </w:tc>
        <w:tc>
          <w:tcPr>
            <w:tcW w:w="1175" w:type="dxa"/>
            <w:tcBorders>
              <w:top w:val="nil"/>
              <w:left w:val="nil"/>
              <w:bottom w:val="single" w:sz="4" w:space="0" w:color="auto"/>
              <w:right w:val="single" w:sz="4" w:space="0" w:color="auto"/>
            </w:tcBorders>
            <w:shd w:val="clear" w:color="auto" w:fill="auto"/>
            <w:noWrap/>
            <w:vAlign w:val="bottom"/>
            <w:hideMark/>
          </w:tcPr>
          <w:p w14:paraId="54D29A26" w14:textId="63EBF503"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E7095CD" w14:textId="30CAF2F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02F9EEF" w14:textId="0A8BB57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DF0F8EA" w14:textId="0B53318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1089E46E" w14:textId="76AF63F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85A34FA"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F860EA5"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73</w:t>
            </w:r>
          </w:p>
        </w:tc>
        <w:tc>
          <w:tcPr>
            <w:tcW w:w="1175" w:type="dxa"/>
            <w:tcBorders>
              <w:top w:val="nil"/>
              <w:left w:val="nil"/>
              <w:bottom w:val="single" w:sz="4" w:space="0" w:color="auto"/>
              <w:right w:val="single" w:sz="4" w:space="0" w:color="auto"/>
            </w:tcBorders>
            <w:shd w:val="clear" w:color="auto" w:fill="auto"/>
            <w:noWrap/>
            <w:vAlign w:val="bottom"/>
            <w:hideMark/>
          </w:tcPr>
          <w:p w14:paraId="44EC9F84" w14:textId="7D18549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44B0610C" w14:textId="1EC66DD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D87D7E2" w14:textId="790E64E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F71E0BB" w14:textId="30BA01C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6EC7216D" w14:textId="7020E56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D1C23F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7AF47B0"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74</w:t>
            </w:r>
          </w:p>
        </w:tc>
        <w:tc>
          <w:tcPr>
            <w:tcW w:w="1175" w:type="dxa"/>
            <w:tcBorders>
              <w:top w:val="nil"/>
              <w:left w:val="nil"/>
              <w:bottom w:val="single" w:sz="4" w:space="0" w:color="auto"/>
              <w:right w:val="single" w:sz="4" w:space="0" w:color="auto"/>
            </w:tcBorders>
            <w:shd w:val="clear" w:color="auto" w:fill="auto"/>
            <w:noWrap/>
            <w:vAlign w:val="bottom"/>
            <w:hideMark/>
          </w:tcPr>
          <w:p w14:paraId="4A5E2838" w14:textId="5F4E48A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939BACC" w14:textId="5590F8C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6BFDE67" w14:textId="42D011C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9C3FB66" w14:textId="04A24B6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0E9033B3" w14:textId="092ECFD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3546BCE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B9D38B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75</w:t>
            </w:r>
          </w:p>
        </w:tc>
        <w:tc>
          <w:tcPr>
            <w:tcW w:w="1175" w:type="dxa"/>
            <w:tcBorders>
              <w:top w:val="nil"/>
              <w:left w:val="nil"/>
              <w:bottom w:val="single" w:sz="4" w:space="0" w:color="auto"/>
              <w:right w:val="single" w:sz="4" w:space="0" w:color="auto"/>
            </w:tcBorders>
            <w:shd w:val="clear" w:color="auto" w:fill="auto"/>
            <w:noWrap/>
            <w:vAlign w:val="bottom"/>
            <w:hideMark/>
          </w:tcPr>
          <w:p w14:paraId="69967B5B" w14:textId="637B36B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D0743F3" w14:textId="7388039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2AC69EB7" w14:textId="29BE36B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0C3995D" w14:textId="5EAEECA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ADF582F" w14:textId="77C85F4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3551360"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5CA65E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76</w:t>
            </w:r>
          </w:p>
        </w:tc>
        <w:tc>
          <w:tcPr>
            <w:tcW w:w="1175" w:type="dxa"/>
            <w:tcBorders>
              <w:top w:val="nil"/>
              <w:left w:val="nil"/>
              <w:bottom w:val="single" w:sz="4" w:space="0" w:color="auto"/>
              <w:right w:val="single" w:sz="4" w:space="0" w:color="auto"/>
            </w:tcBorders>
            <w:shd w:val="clear" w:color="auto" w:fill="auto"/>
            <w:noWrap/>
            <w:vAlign w:val="bottom"/>
            <w:hideMark/>
          </w:tcPr>
          <w:p w14:paraId="70B42349" w14:textId="770C6A8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9BA95BD" w14:textId="199727C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60F54FF" w14:textId="1329C9C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53C6C3D" w14:textId="35ECE9A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A114370" w14:textId="71D2B5D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6D5A927"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1D53519"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77</w:t>
            </w:r>
          </w:p>
        </w:tc>
        <w:tc>
          <w:tcPr>
            <w:tcW w:w="1175" w:type="dxa"/>
            <w:tcBorders>
              <w:top w:val="nil"/>
              <w:left w:val="nil"/>
              <w:bottom w:val="single" w:sz="4" w:space="0" w:color="auto"/>
              <w:right w:val="single" w:sz="4" w:space="0" w:color="auto"/>
            </w:tcBorders>
            <w:shd w:val="clear" w:color="auto" w:fill="auto"/>
            <w:noWrap/>
            <w:vAlign w:val="bottom"/>
            <w:hideMark/>
          </w:tcPr>
          <w:p w14:paraId="7B62D725" w14:textId="4ABEE75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9E4A932" w14:textId="1CF6741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43B954A" w14:textId="4FACBFA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CDB2594" w14:textId="35B0F70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6E3D759B" w14:textId="0AFDA18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AFEFE4C"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DC7221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78</w:t>
            </w:r>
          </w:p>
        </w:tc>
        <w:tc>
          <w:tcPr>
            <w:tcW w:w="1175" w:type="dxa"/>
            <w:tcBorders>
              <w:top w:val="nil"/>
              <w:left w:val="nil"/>
              <w:bottom w:val="single" w:sz="4" w:space="0" w:color="auto"/>
              <w:right w:val="single" w:sz="4" w:space="0" w:color="auto"/>
            </w:tcBorders>
            <w:shd w:val="clear" w:color="auto" w:fill="auto"/>
            <w:noWrap/>
            <w:vAlign w:val="bottom"/>
            <w:hideMark/>
          </w:tcPr>
          <w:p w14:paraId="2B73E642" w14:textId="691B392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8554F44" w14:textId="4609315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BCE9CA7" w14:textId="1B43F02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05C67F1" w14:textId="7F384B8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40C6802" w14:textId="07E527B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30D45827"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36EA731"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79</w:t>
            </w:r>
          </w:p>
        </w:tc>
        <w:tc>
          <w:tcPr>
            <w:tcW w:w="1175" w:type="dxa"/>
            <w:tcBorders>
              <w:top w:val="nil"/>
              <w:left w:val="nil"/>
              <w:bottom w:val="single" w:sz="4" w:space="0" w:color="auto"/>
              <w:right w:val="single" w:sz="4" w:space="0" w:color="auto"/>
            </w:tcBorders>
            <w:shd w:val="clear" w:color="auto" w:fill="auto"/>
            <w:noWrap/>
            <w:vAlign w:val="bottom"/>
            <w:hideMark/>
          </w:tcPr>
          <w:p w14:paraId="6710C6C2" w14:textId="700E963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09A5F704" w14:textId="6B8BA4C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3F021591" w14:textId="7BB6BAA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E022F98" w14:textId="3B283CC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4E8C4D7" w14:textId="6374F47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B1D0CC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D46A729"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80</w:t>
            </w:r>
          </w:p>
        </w:tc>
        <w:tc>
          <w:tcPr>
            <w:tcW w:w="1175" w:type="dxa"/>
            <w:tcBorders>
              <w:top w:val="nil"/>
              <w:left w:val="nil"/>
              <w:bottom w:val="single" w:sz="4" w:space="0" w:color="auto"/>
              <w:right w:val="single" w:sz="4" w:space="0" w:color="auto"/>
            </w:tcBorders>
            <w:shd w:val="clear" w:color="auto" w:fill="auto"/>
            <w:noWrap/>
            <w:vAlign w:val="bottom"/>
            <w:hideMark/>
          </w:tcPr>
          <w:p w14:paraId="7A87A54F" w14:textId="4621BC1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Consultant</w:t>
            </w:r>
          </w:p>
        </w:tc>
        <w:tc>
          <w:tcPr>
            <w:tcW w:w="4528" w:type="dxa"/>
            <w:tcBorders>
              <w:top w:val="nil"/>
              <w:left w:val="nil"/>
              <w:bottom w:val="single" w:sz="4" w:space="0" w:color="auto"/>
              <w:right w:val="single" w:sz="4" w:space="0" w:color="auto"/>
            </w:tcBorders>
            <w:shd w:val="clear" w:color="auto" w:fill="auto"/>
            <w:vAlign w:val="bottom"/>
            <w:hideMark/>
          </w:tcPr>
          <w:p w14:paraId="40DDCA99" w14:textId="075634E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Commercial</w:t>
            </w:r>
          </w:p>
        </w:tc>
        <w:tc>
          <w:tcPr>
            <w:tcW w:w="1559" w:type="dxa"/>
            <w:tcBorders>
              <w:top w:val="nil"/>
              <w:left w:val="nil"/>
              <w:bottom w:val="single" w:sz="4" w:space="0" w:color="auto"/>
              <w:right w:val="single" w:sz="4" w:space="0" w:color="auto"/>
            </w:tcBorders>
            <w:shd w:val="clear" w:color="auto" w:fill="auto"/>
            <w:noWrap/>
            <w:vAlign w:val="bottom"/>
            <w:hideMark/>
          </w:tcPr>
          <w:p w14:paraId="17B23603" w14:textId="5898ADF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Project Manager</w:t>
            </w:r>
          </w:p>
        </w:tc>
        <w:tc>
          <w:tcPr>
            <w:tcW w:w="949" w:type="dxa"/>
            <w:tcBorders>
              <w:top w:val="nil"/>
              <w:left w:val="nil"/>
              <w:bottom w:val="single" w:sz="4" w:space="0" w:color="auto"/>
              <w:right w:val="single" w:sz="4" w:space="0" w:color="auto"/>
            </w:tcBorders>
            <w:shd w:val="clear" w:color="auto" w:fill="auto"/>
            <w:noWrap/>
            <w:vAlign w:val="bottom"/>
            <w:hideMark/>
          </w:tcPr>
          <w:p w14:paraId="2ACED02E" w14:textId="1E0DC3C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B154C4D" w14:textId="655BC8C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37DA352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47FE9D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81</w:t>
            </w:r>
          </w:p>
        </w:tc>
        <w:tc>
          <w:tcPr>
            <w:tcW w:w="1175" w:type="dxa"/>
            <w:tcBorders>
              <w:top w:val="nil"/>
              <w:left w:val="nil"/>
              <w:bottom w:val="single" w:sz="4" w:space="0" w:color="auto"/>
              <w:right w:val="single" w:sz="4" w:space="0" w:color="auto"/>
            </w:tcBorders>
            <w:shd w:val="clear" w:color="auto" w:fill="auto"/>
            <w:noWrap/>
            <w:vAlign w:val="bottom"/>
            <w:hideMark/>
          </w:tcPr>
          <w:p w14:paraId="3A3B8646" w14:textId="353669E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89AEDBE" w14:textId="0EC7A69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A9F625A" w14:textId="16E76E4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F8CBF62" w14:textId="1AD4ABC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7596DE47" w14:textId="48D62B3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A3CE7DC"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936715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82</w:t>
            </w:r>
          </w:p>
        </w:tc>
        <w:tc>
          <w:tcPr>
            <w:tcW w:w="1175" w:type="dxa"/>
            <w:tcBorders>
              <w:top w:val="nil"/>
              <w:left w:val="nil"/>
              <w:bottom w:val="single" w:sz="4" w:space="0" w:color="auto"/>
              <w:right w:val="single" w:sz="4" w:space="0" w:color="auto"/>
            </w:tcBorders>
            <w:shd w:val="clear" w:color="auto" w:fill="auto"/>
            <w:noWrap/>
            <w:vAlign w:val="bottom"/>
            <w:hideMark/>
          </w:tcPr>
          <w:p w14:paraId="48A6CB5B" w14:textId="579947B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1D4371A" w14:textId="2B9AA74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552C082" w14:textId="6A40BA8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52AFE975" w14:textId="7D35E54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19C0A1E" w14:textId="203C034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1268990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2D9796EC"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83</w:t>
            </w:r>
          </w:p>
        </w:tc>
        <w:tc>
          <w:tcPr>
            <w:tcW w:w="1175" w:type="dxa"/>
            <w:tcBorders>
              <w:top w:val="nil"/>
              <w:left w:val="nil"/>
              <w:bottom w:val="single" w:sz="4" w:space="0" w:color="auto"/>
              <w:right w:val="single" w:sz="4" w:space="0" w:color="auto"/>
            </w:tcBorders>
            <w:shd w:val="clear" w:color="auto" w:fill="auto"/>
            <w:noWrap/>
            <w:vAlign w:val="bottom"/>
            <w:hideMark/>
          </w:tcPr>
          <w:p w14:paraId="2B85B7D3" w14:textId="6D2A4CF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43E9D632" w14:textId="0D9C421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CCB0D02" w14:textId="0B83329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4BF058F" w14:textId="4A6BAC6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F44EDED" w14:textId="1DB515A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03BD76A"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51C38C2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84</w:t>
            </w:r>
          </w:p>
        </w:tc>
        <w:tc>
          <w:tcPr>
            <w:tcW w:w="1175" w:type="dxa"/>
            <w:tcBorders>
              <w:top w:val="nil"/>
              <w:left w:val="nil"/>
              <w:bottom w:val="single" w:sz="4" w:space="0" w:color="auto"/>
              <w:right w:val="single" w:sz="4" w:space="0" w:color="auto"/>
            </w:tcBorders>
            <w:shd w:val="clear" w:color="auto" w:fill="auto"/>
            <w:noWrap/>
            <w:vAlign w:val="bottom"/>
            <w:hideMark/>
          </w:tcPr>
          <w:p w14:paraId="55E5134E" w14:textId="1F686FB5"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50226E54" w14:textId="3C65DD4C"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3EF61EF" w14:textId="5CD4047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18CEA5D" w14:textId="0D4D77BF"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11-15</w:t>
            </w:r>
          </w:p>
        </w:tc>
        <w:tc>
          <w:tcPr>
            <w:tcW w:w="609" w:type="dxa"/>
            <w:tcBorders>
              <w:top w:val="nil"/>
              <w:left w:val="nil"/>
              <w:bottom w:val="single" w:sz="4" w:space="0" w:color="auto"/>
              <w:right w:val="single" w:sz="4" w:space="0" w:color="auto"/>
            </w:tcBorders>
            <w:shd w:val="clear" w:color="auto" w:fill="auto"/>
            <w:noWrap/>
            <w:vAlign w:val="bottom"/>
            <w:hideMark/>
          </w:tcPr>
          <w:p w14:paraId="3607B1C6" w14:textId="6022FAC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8CFFB2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2C3D93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85</w:t>
            </w:r>
          </w:p>
        </w:tc>
        <w:tc>
          <w:tcPr>
            <w:tcW w:w="1175" w:type="dxa"/>
            <w:tcBorders>
              <w:top w:val="nil"/>
              <w:left w:val="nil"/>
              <w:bottom w:val="single" w:sz="4" w:space="0" w:color="auto"/>
              <w:right w:val="single" w:sz="4" w:space="0" w:color="auto"/>
            </w:tcBorders>
            <w:shd w:val="clear" w:color="auto" w:fill="auto"/>
            <w:noWrap/>
            <w:vAlign w:val="bottom"/>
            <w:hideMark/>
          </w:tcPr>
          <w:p w14:paraId="5E711FC5" w14:textId="77D3FFF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34DCAE18" w14:textId="0C159E5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10FAD48" w14:textId="7314A9C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21775F7A" w14:textId="0F989B6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B968742" w14:textId="077DAE6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7AED208"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DE374C4"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86</w:t>
            </w:r>
          </w:p>
        </w:tc>
        <w:tc>
          <w:tcPr>
            <w:tcW w:w="1175" w:type="dxa"/>
            <w:tcBorders>
              <w:top w:val="nil"/>
              <w:left w:val="nil"/>
              <w:bottom w:val="single" w:sz="4" w:space="0" w:color="auto"/>
              <w:right w:val="single" w:sz="4" w:space="0" w:color="auto"/>
            </w:tcBorders>
            <w:shd w:val="clear" w:color="auto" w:fill="auto"/>
            <w:noWrap/>
            <w:vAlign w:val="bottom"/>
            <w:hideMark/>
          </w:tcPr>
          <w:p w14:paraId="5A035C5E" w14:textId="2FE3270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4DFB61D5" w14:textId="48091D1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Commercial</w:t>
            </w:r>
          </w:p>
        </w:tc>
        <w:tc>
          <w:tcPr>
            <w:tcW w:w="1559" w:type="dxa"/>
            <w:tcBorders>
              <w:top w:val="nil"/>
              <w:left w:val="nil"/>
              <w:bottom w:val="single" w:sz="4" w:space="0" w:color="auto"/>
              <w:right w:val="single" w:sz="4" w:space="0" w:color="auto"/>
            </w:tcBorders>
            <w:shd w:val="clear" w:color="auto" w:fill="auto"/>
            <w:noWrap/>
            <w:vAlign w:val="bottom"/>
            <w:hideMark/>
          </w:tcPr>
          <w:p w14:paraId="3FE5007F" w14:textId="0E40699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F50D2FD" w14:textId="4529AD5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6ABB1F5B" w14:textId="43BBEF0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503C843C"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78BC4CE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87</w:t>
            </w:r>
          </w:p>
        </w:tc>
        <w:tc>
          <w:tcPr>
            <w:tcW w:w="1175" w:type="dxa"/>
            <w:tcBorders>
              <w:top w:val="nil"/>
              <w:left w:val="nil"/>
              <w:bottom w:val="single" w:sz="4" w:space="0" w:color="auto"/>
              <w:right w:val="single" w:sz="4" w:space="0" w:color="auto"/>
            </w:tcBorders>
            <w:shd w:val="clear" w:color="auto" w:fill="auto"/>
            <w:noWrap/>
            <w:vAlign w:val="bottom"/>
            <w:hideMark/>
          </w:tcPr>
          <w:p w14:paraId="6AE01FFF" w14:textId="606EE84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3387C3D" w14:textId="5111EA4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902FAB7" w14:textId="439C72D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22590E0E" w14:textId="6246F8C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4D7D052E" w14:textId="647AFE9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34757796"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3CA9D96C"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88</w:t>
            </w:r>
          </w:p>
        </w:tc>
        <w:tc>
          <w:tcPr>
            <w:tcW w:w="1175" w:type="dxa"/>
            <w:tcBorders>
              <w:top w:val="nil"/>
              <w:left w:val="nil"/>
              <w:bottom w:val="single" w:sz="4" w:space="0" w:color="auto"/>
              <w:right w:val="single" w:sz="4" w:space="0" w:color="auto"/>
            </w:tcBorders>
            <w:shd w:val="clear" w:color="auto" w:fill="auto"/>
            <w:noWrap/>
            <w:vAlign w:val="bottom"/>
            <w:hideMark/>
          </w:tcPr>
          <w:p w14:paraId="5B06E617" w14:textId="035775E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32B5E2BD" w14:textId="58475A0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Residential</w:t>
            </w:r>
          </w:p>
        </w:tc>
        <w:tc>
          <w:tcPr>
            <w:tcW w:w="1559" w:type="dxa"/>
            <w:tcBorders>
              <w:top w:val="nil"/>
              <w:left w:val="nil"/>
              <w:bottom w:val="single" w:sz="4" w:space="0" w:color="auto"/>
              <w:right w:val="single" w:sz="4" w:space="0" w:color="auto"/>
            </w:tcBorders>
            <w:shd w:val="clear" w:color="auto" w:fill="auto"/>
            <w:noWrap/>
            <w:vAlign w:val="bottom"/>
            <w:hideMark/>
          </w:tcPr>
          <w:p w14:paraId="06C83319" w14:textId="3CE7F5F7"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495CEFAB" w14:textId="411C85F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D6345B2" w14:textId="4B559BE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2C0A8BE"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97978A1"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89</w:t>
            </w:r>
          </w:p>
        </w:tc>
        <w:tc>
          <w:tcPr>
            <w:tcW w:w="1175" w:type="dxa"/>
            <w:tcBorders>
              <w:top w:val="nil"/>
              <w:left w:val="nil"/>
              <w:bottom w:val="single" w:sz="4" w:space="0" w:color="auto"/>
              <w:right w:val="single" w:sz="4" w:space="0" w:color="auto"/>
            </w:tcBorders>
            <w:shd w:val="clear" w:color="auto" w:fill="auto"/>
            <w:noWrap/>
            <w:vAlign w:val="bottom"/>
            <w:hideMark/>
          </w:tcPr>
          <w:p w14:paraId="641588BC" w14:textId="2F2A9626"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292B82BE" w14:textId="4B63509A"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54382D3" w14:textId="3F817F0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09FE9D4A" w14:textId="440425E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07E4E20C" w14:textId="1FB926A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411EE74"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4167EA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90</w:t>
            </w:r>
          </w:p>
        </w:tc>
        <w:tc>
          <w:tcPr>
            <w:tcW w:w="1175" w:type="dxa"/>
            <w:tcBorders>
              <w:top w:val="nil"/>
              <w:left w:val="nil"/>
              <w:bottom w:val="single" w:sz="4" w:space="0" w:color="auto"/>
              <w:right w:val="single" w:sz="4" w:space="0" w:color="auto"/>
            </w:tcBorders>
            <w:shd w:val="clear" w:color="auto" w:fill="auto"/>
            <w:noWrap/>
            <w:vAlign w:val="bottom"/>
            <w:hideMark/>
          </w:tcPr>
          <w:p w14:paraId="4E06A437" w14:textId="14A93101"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FD6A500" w14:textId="3DE9E9DD"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1884D4BB" w14:textId="55ED4A8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AE1DAC8" w14:textId="3B10A79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5930420" w14:textId="693642F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9431AAC"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6EF5C622"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91</w:t>
            </w:r>
          </w:p>
        </w:tc>
        <w:tc>
          <w:tcPr>
            <w:tcW w:w="1175" w:type="dxa"/>
            <w:tcBorders>
              <w:top w:val="nil"/>
              <w:left w:val="nil"/>
              <w:bottom w:val="single" w:sz="4" w:space="0" w:color="auto"/>
              <w:right w:val="single" w:sz="4" w:space="0" w:color="auto"/>
            </w:tcBorders>
            <w:shd w:val="clear" w:color="auto" w:fill="auto"/>
            <w:noWrap/>
            <w:vAlign w:val="bottom"/>
            <w:hideMark/>
          </w:tcPr>
          <w:p w14:paraId="65BEF911" w14:textId="09DB633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A65DE9C" w14:textId="45CB576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119F3EA" w14:textId="2B9D6BC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BAF51C4" w14:textId="27F4FBC0"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4FE0AC69" w14:textId="798DB9EB"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6CE44C0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E633338"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92</w:t>
            </w:r>
          </w:p>
        </w:tc>
        <w:tc>
          <w:tcPr>
            <w:tcW w:w="1175" w:type="dxa"/>
            <w:tcBorders>
              <w:top w:val="nil"/>
              <w:left w:val="nil"/>
              <w:bottom w:val="single" w:sz="4" w:space="0" w:color="auto"/>
              <w:right w:val="single" w:sz="4" w:space="0" w:color="auto"/>
            </w:tcBorders>
            <w:shd w:val="clear" w:color="auto" w:fill="auto"/>
            <w:noWrap/>
            <w:vAlign w:val="bottom"/>
            <w:hideMark/>
          </w:tcPr>
          <w:p w14:paraId="5EB0B333" w14:textId="2510460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BD78CC9" w14:textId="726144DF"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Educational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740CC04" w14:textId="7700642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6BDF9CDA" w14:textId="25766BB5"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7C914A82" w14:textId="3E38C34D"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420D8039"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0D4634B7"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93</w:t>
            </w:r>
          </w:p>
        </w:tc>
        <w:tc>
          <w:tcPr>
            <w:tcW w:w="1175" w:type="dxa"/>
            <w:tcBorders>
              <w:top w:val="nil"/>
              <w:left w:val="nil"/>
              <w:bottom w:val="single" w:sz="4" w:space="0" w:color="auto"/>
              <w:right w:val="single" w:sz="4" w:space="0" w:color="auto"/>
            </w:tcBorders>
            <w:shd w:val="clear" w:color="auto" w:fill="auto"/>
            <w:noWrap/>
            <w:vAlign w:val="bottom"/>
            <w:hideMark/>
          </w:tcPr>
          <w:p w14:paraId="5961078D" w14:textId="6836DC2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7A6B9977" w14:textId="0C481FEE"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0CEB63FE" w14:textId="096C8ED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D67C132" w14:textId="086988EA"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06B5E4D" w14:textId="533ED858"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2BD3550"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AFCD2CA"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lastRenderedPageBreak/>
              <w:t>94</w:t>
            </w:r>
          </w:p>
        </w:tc>
        <w:tc>
          <w:tcPr>
            <w:tcW w:w="1175" w:type="dxa"/>
            <w:tcBorders>
              <w:top w:val="nil"/>
              <w:left w:val="nil"/>
              <w:bottom w:val="single" w:sz="4" w:space="0" w:color="auto"/>
              <w:right w:val="single" w:sz="4" w:space="0" w:color="auto"/>
            </w:tcBorders>
            <w:shd w:val="clear" w:color="auto" w:fill="auto"/>
            <w:noWrap/>
            <w:vAlign w:val="bottom"/>
            <w:hideMark/>
          </w:tcPr>
          <w:p w14:paraId="702F5F2E" w14:textId="4B367CB0"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646352B5" w14:textId="303BD00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5168D247" w14:textId="0A5DB7B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3D57D68B" w14:textId="0F0EC52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6DCE69C9" w14:textId="3AA1558E"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7FD7D140"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4FB30A1D"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95</w:t>
            </w:r>
          </w:p>
        </w:tc>
        <w:tc>
          <w:tcPr>
            <w:tcW w:w="1175" w:type="dxa"/>
            <w:tcBorders>
              <w:top w:val="nil"/>
              <w:left w:val="nil"/>
              <w:bottom w:val="single" w:sz="4" w:space="0" w:color="auto"/>
              <w:right w:val="single" w:sz="4" w:space="0" w:color="auto"/>
            </w:tcBorders>
            <w:shd w:val="clear" w:color="auto" w:fill="auto"/>
            <w:noWrap/>
            <w:vAlign w:val="bottom"/>
            <w:hideMark/>
          </w:tcPr>
          <w:p w14:paraId="2297E263" w14:textId="14F1C374"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37D4C05D" w14:textId="38E90738"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7E485CD" w14:textId="27706964"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14EDF765" w14:textId="0E5128A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0838A327" w14:textId="134C6A03"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08B0ADB"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5838C66"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96</w:t>
            </w:r>
          </w:p>
        </w:tc>
        <w:tc>
          <w:tcPr>
            <w:tcW w:w="1175" w:type="dxa"/>
            <w:tcBorders>
              <w:top w:val="nil"/>
              <w:left w:val="nil"/>
              <w:bottom w:val="single" w:sz="4" w:space="0" w:color="auto"/>
              <w:right w:val="single" w:sz="4" w:space="0" w:color="auto"/>
            </w:tcBorders>
            <w:shd w:val="clear" w:color="auto" w:fill="auto"/>
            <w:noWrap/>
            <w:vAlign w:val="bottom"/>
            <w:hideMark/>
          </w:tcPr>
          <w:p w14:paraId="72ADDA2D" w14:textId="5815F9C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Developer</w:t>
            </w:r>
          </w:p>
        </w:tc>
        <w:tc>
          <w:tcPr>
            <w:tcW w:w="4528" w:type="dxa"/>
            <w:tcBorders>
              <w:top w:val="nil"/>
              <w:left w:val="nil"/>
              <w:bottom w:val="single" w:sz="4" w:space="0" w:color="auto"/>
              <w:right w:val="single" w:sz="4" w:space="0" w:color="auto"/>
            </w:tcBorders>
            <w:shd w:val="clear" w:color="auto" w:fill="auto"/>
            <w:vAlign w:val="bottom"/>
            <w:hideMark/>
          </w:tcPr>
          <w:p w14:paraId="1297E83C" w14:textId="0B2C6CB2"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68B5113F" w14:textId="5CF5C94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Engineer</w:t>
            </w:r>
          </w:p>
        </w:tc>
        <w:tc>
          <w:tcPr>
            <w:tcW w:w="949" w:type="dxa"/>
            <w:tcBorders>
              <w:top w:val="nil"/>
              <w:left w:val="nil"/>
              <w:bottom w:val="single" w:sz="4" w:space="0" w:color="auto"/>
              <w:right w:val="single" w:sz="4" w:space="0" w:color="auto"/>
            </w:tcBorders>
            <w:shd w:val="clear" w:color="auto" w:fill="auto"/>
            <w:noWrap/>
            <w:vAlign w:val="bottom"/>
            <w:hideMark/>
          </w:tcPr>
          <w:p w14:paraId="05639AB9" w14:textId="5787A4A6"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1-5</w:t>
            </w:r>
          </w:p>
        </w:tc>
        <w:tc>
          <w:tcPr>
            <w:tcW w:w="609" w:type="dxa"/>
            <w:tcBorders>
              <w:top w:val="nil"/>
              <w:left w:val="nil"/>
              <w:bottom w:val="single" w:sz="4" w:space="0" w:color="auto"/>
              <w:right w:val="single" w:sz="4" w:space="0" w:color="auto"/>
            </w:tcBorders>
            <w:shd w:val="clear" w:color="auto" w:fill="auto"/>
            <w:noWrap/>
            <w:vAlign w:val="bottom"/>
            <w:hideMark/>
          </w:tcPr>
          <w:p w14:paraId="59334FD9" w14:textId="08CEBFDC"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r w:rsidR="00331300" w:rsidRPr="00EC6F95" w14:paraId="233D1C63" w14:textId="77777777" w:rsidTr="00331300">
        <w:trPr>
          <w:trHeight w:val="288"/>
          <w:jc w:val="center"/>
        </w:trPr>
        <w:tc>
          <w:tcPr>
            <w:tcW w:w="530" w:type="dxa"/>
            <w:tcBorders>
              <w:top w:val="nil"/>
              <w:left w:val="single" w:sz="4" w:space="0" w:color="auto"/>
              <w:bottom w:val="single" w:sz="4" w:space="0" w:color="auto"/>
              <w:right w:val="single" w:sz="4" w:space="0" w:color="auto"/>
            </w:tcBorders>
            <w:shd w:val="clear" w:color="auto" w:fill="auto"/>
            <w:noWrap/>
            <w:vAlign w:val="bottom"/>
            <w:hideMark/>
          </w:tcPr>
          <w:p w14:paraId="112C30EE" w14:textId="77777777"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sidRPr="00EC6F95">
              <w:rPr>
                <w:rFonts w:ascii="Times New Roman" w:eastAsia="Times New Roman" w:hAnsi="Times New Roman" w:cs="Times New Roman"/>
                <w:color w:val="000000"/>
                <w:sz w:val="24"/>
                <w:szCs w:val="24"/>
                <w:lang w:val="en-US"/>
              </w:rPr>
              <w:t>97</w:t>
            </w:r>
          </w:p>
        </w:tc>
        <w:tc>
          <w:tcPr>
            <w:tcW w:w="1175" w:type="dxa"/>
            <w:tcBorders>
              <w:top w:val="nil"/>
              <w:left w:val="nil"/>
              <w:bottom w:val="single" w:sz="4" w:space="0" w:color="auto"/>
              <w:right w:val="single" w:sz="4" w:space="0" w:color="auto"/>
            </w:tcBorders>
            <w:shd w:val="clear" w:color="auto" w:fill="auto"/>
            <w:noWrap/>
            <w:vAlign w:val="bottom"/>
            <w:hideMark/>
          </w:tcPr>
          <w:p w14:paraId="675DC4DE" w14:textId="602F6E7B"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Contractor</w:t>
            </w:r>
          </w:p>
        </w:tc>
        <w:tc>
          <w:tcPr>
            <w:tcW w:w="4528" w:type="dxa"/>
            <w:tcBorders>
              <w:top w:val="nil"/>
              <w:left w:val="nil"/>
              <w:bottom w:val="single" w:sz="4" w:space="0" w:color="auto"/>
              <w:right w:val="single" w:sz="4" w:space="0" w:color="auto"/>
            </w:tcBorders>
            <w:shd w:val="clear" w:color="auto" w:fill="auto"/>
            <w:vAlign w:val="bottom"/>
            <w:hideMark/>
          </w:tcPr>
          <w:p w14:paraId="13567183" w14:textId="783F6B99" w:rsidR="00EC6F95" w:rsidRPr="00EC6F95" w:rsidRDefault="00EC6F95" w:rsidP="00EC6F95">
            <w:pPr>
              <w:spacing w:line="240" w:lineRule="auto"/>
              <w:jc w:val="center"/>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lang w:val="en-US"/>
              </w:rPr>
              <w:t>Residential</w:t>
            </w:r>
            <w:r w:rsidRPr="00EC6F95">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Commercial</w:t>
            </w:r>
            <w:proofErr w:type="spellEnd"/>
          </w:p>
        </w:tc>
        <w:tc>
          <w:tcPr>
            <w:tcW w:w="1559" w:type="dxa"/>
            <w:tcBorders>
              <w:top w:val="nil"/>
              <w:left w:val="nil"/>
              <w:bottom w:val="single" w:sz="4" w:space="0" w:color="auto"/>
              <w:right w:val="single" w:sz="4" w:space="0" w:color="auto"/>
            </w:tcBorders>
            <w:shd w:val="clear" w:color="auto" w:fill="auto"/>
            <w:noWrap/>
            <w:vAlign w:val="bottom"/>
            <w:hideMark/>
          </w:tcPr>
          <w:p w14:paraId="764D618A" w14:textId="7D07B159"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Architect/Designer</w:t>
            </w:r>
          </w:p>
        </w:tc>
        <w:tc>
          <w:tcPr>
            <w:tcW w:w="949" w:type="dxa"/>
            <w:tcBorders>
              <w:top w:val="nil"/>
              <w:left w:val="nil"/>
              <w:bottom w:val="single" w:sz="4" w:space="0" w:color="auto"/>
              <w:right w:val="single" w:sz="4" w:space="0" w:color="auto"/>
            </w:tcBorders>
            <w:shd w:val="clear" w:color="auto" w:fill="auto"/>
            <w:noWrap/>
            <w:vAlign w:val="bottom"/>
            <w:hideMark/>
          </w:tcPr>
          <w:p w14:paraId="11A3D8C2" w14:textId="2DFA90B2"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6-10</w:t>
            </w:r>
          </w:p>
        </w:tc>
        <w:tc>
          <w:tcPr>
            <w:tcW w:w="609" w:type="dxa"/>
            <w:tcBorders>
              <w:top w:val="nil"/>
              <w:left w:val="nil"/>
              <w:bottom w:val="single" w:sz="4" w:space="0" w:color="auto"/>
              <w:right w:val="single" w:sz="4" w:space="0" w:color="auto"/>
            </w:tcBorders>
            <w:shd w:val="clear" w:color="auto" w:fill="auto"/>
            <w:noWrap/>
            <w:vAlign w:val="bottom"/>
            <w:hideMark/>
          </w:tcPr>
          <w:p w14:paraId="55BF3410" w14:textId="5396CC41" w:rsidR="00EC6F95" w:rsidRPr="00EC6F95" w:rsidRDefault="00331300" w:rsidP="00EC6F95">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1-3</w:t>
            </w:r>
          </w:p>
        </w:tc>
      </w:tr>
    </w:tbl>
    <w:p w14:paraId="66660753" w14:textId="77777777" w:rsidR="00EC6F95" w:rsidRDefault="00EC6F95" w:rsidP="00505A6F">
      <w:pPr>
        <w:spacing w:line="360" w:lineRule="auto"/>
        <w:rPr>
          <w:rFonts w:ascii="Times New Roman" w:eastAsia="Times New Roman" w:hAnsi="Times New Roman" w:cs="Times New Roman"/>
          <w:sz w:val="24"/>
          <w:szCs w:val="24"/>
        </w:rPr>
      </w:pPr>
    </w:p>
    <w:p w14:paraId="04E90BDC" w14:textId="76CA5B42" w:rsidR="00BF3E0A" w:rsidRPr="00BF3E0A" w:rsidRDefault="00BF3E0A" w:rsidP="00BF3E0A">
      <w:pPr>
        <w:spacing w:line="360" w:lineRule="auto"/>
        <w:jc w:val="center"/>
        <w:rPr>
          <w:rFonts w:ascii="Times New Roman" w:eastAsia="Times New Roman" w:hAnsi="Times New Roman" w:cs="Times New Roman"/>
          <w:b/>
          <w:bCs/>
          <w:i/>
          <w:iCs/>
          <w:sz w:val="24"/>
          <w:szCs w:val="24"/>
        </w:rPr>
      </w:pPr>
      <w:r w:rsidRPr="00BF3E0A">
        <w:rPr>
          <w:rFonts w:ascii="Times New Roman" w:eastAsia="Times New Roman" w:hAnsi="Times New Roman" w:cs="Times New Roman"/>
          <w:b/>
          <w:bCs/>
          <w:i/>
          <w:iCs/>
          <w:sz w:val="24"/>
          <w:szCs w:val="24"/>
        </w:rPr>
        <w:t>Table B.3. Responses about Drivers</w:t>
      </w:r>
    </w:p>
    <w:tbl>
      <w:tblPr>
        <w:tblW w:w="10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980"/>
        <w:gridCol w:w="980"/>
        <w:gridCol w:w="980"/>
        <w:gridCol w:w="980"/>
        <w:gridCol w:w="980"/>
        <w:gridCol w:w="980"/>
        <w:gridCol w:w="980"/>
        <w:gridCol w:w="980"/>
        <w:gridCol w:w="960"/>
        <w:gridCol w:w="960"/>
      </w:tblGrid>
      <w:tr w:rsidR="00BF3E0A" w:rsidRPr="00BF3E0A" w14:paraId="24F99404" w14:textId="77777777" w:rsidTr="00BF3E0A">
        <w:trPr>
          <w:trHeight w:val="288"/>
          <w:jc w:val="center"/>
        </w:trPr>
        <w:tc>
          <w:tcPr>
            <w:tcW w:w="980" w:type="dxa"/>
            <w:shd w:val="clear" w:color="000000" w:fill="C0C0C0"/>
            <w:noWrap/>
            <w:vAlign w:val="bottom"/>
            <w:hideMark/>
          </w:tcPr>
          <w:p w14:paraId="4E62D50D"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D1</w:t>
            </w:r>
          </w:p>
        </w:tc>
        <w:tc>
          <w:tcPr>
            <w:tcW w:w="980" w:type="dxa"/>
            <w:shd w:val="clear" w:color="000000" w:fill="C0C0C0"/>
            <w:noWrap/>
            <w:vAlign w:val="bottom"/>
            <w:hideMark/>
          </w:tcPr>
          <w:p w14:paraId="40942F36"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D2</w:t>
            </w:r>
          </w:p>
        </w:tc>
        <w:tc>
          <w:tcPr>
            <w:tcW w:w="980" w:type="dxa"/>
            <w:shd w:val="clear" w:color="000000" w:fill="C0C0C0"/>
            <w:noWrap/>
            <w:vAlign w:val="bottom"/>
            <w:hideMark/>
          </w:tcPr>
          <w:p w14:paraId="0FE3FC24"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D3</w:t>
            </w:r>
          </w:p>
        </w:tc>
        <w:tc>
          <w:tcPr>
            <w:tcW w:w="980" w:type="dxa"/>
            <w:shd w:val="clear" w:color="000000" w:fill="C0C0C0"/>
            <w:noWrap/>
            <w:vAlign w:val="bottom"/>
            <w:hideMark/>
          </w:tcPr>
          <w:p w14:paraId="384CBC88"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D4</w:t>
            </w:r>
          </w:p>
        </w:tc>
        <w:tc>
          <w:tcPr>
            <w:tcW w:w="980" w:type="dxa"/>
            <w:shd w:val="clear" w:color="000000" w:fill="C0C0C0"/>
            <w:noWrap/>
            <w:vAlign w:val="bottom"/>
            <w:hideMark/>
          </w:tcPr>
          <w:p w14:paraId="72E983DF"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D5</w:t>
            </w:r>
          </w:p>
        </w:tc>
        <w:tc>
          <w:tcPr>
            <w:tcW w:w="980" w:type="dxa"/>
            <w:shd w:val="clear" w:color="000000" w:fill="C0C0C0"/>
            <w:noWrap/>
            <w:vAlign w:val="bottom"/>
            <w:hideMark/>
          </w:tcPr>
          <w:p w14:paraId="0374F362"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D6</w:t>
            </w:r>
          </w:p>
        </w:tc>
        <w:tc>
          <w:tcPr>
            <w:tcW w:w="980" w:type="dxa"/>
            <w:shd w:val="clear" w:color="000000" w:fill="C0C0C0"/>
            <w:noWrap/>
            <w:vAlign w:val="bottom"/>
            <w:hideMark/>
          </w:tcPr>
          <w:p w14:paraId="38A9A356"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D7</w:t>
            </w:r>
          </w:p>
        </w:tc>
        <w:tc>
          <w:tcPr>
            <w:tcW w:w="980" w:type="dxa"/>
            <w:shd w:val="clear" w:color="000000" w:fill="C0C0C0"/>
            <w:noWrap/>
            <w:vAlign w:val="bottom"/>
            <w:hideMark/>
          </w:tcPr>
          <w:p w14:paraId="5EEBDE93"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D8</w:t>
            </w:r>
          </w:p>
        </w:tc>
        <w:tc>
          <w:tcPr>
            <w:tcW w:w="980" w:type="dxa"/>
            <w:shd w:val="clear" w:color="000000" w:fill="C0C0C0"/>
            <w:noWrap/>
            <w:vAlign w:val="bottom"/>
            <w:hideMark/>
          </w:tcPr>
          <w:p w14:paraId="19C6A06C"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D9</w:t>
            </w:r>
          </w:p>
        </w:tc>
        <w:tc>
          <w:tcPr>
            <w:tcW w:w="960" w:type="dxa"/>
            <w:shd w:val="clear" w:color="000000" w:fill="C0C0C0"/>
            <w:noWrap/>
            <w:vAlign w:val="bottom"/>
            <w:hideMark/>
          </w:tcPr>
          <w:p w14:paraId="7404FBBD"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D10</w:t>
            </w:r>
          </w:p>
        </w:tc>
        <w:tc>
          <w:tcPr>
            <w:tcW w:w="960" w:type="dxa"/>
            <w:shd w:val="clear" w:color="000000" w:fill="C0C0C0"/>
            <w:noWrap/>
            <w:vAlign w:val="bottom"/>
            <w:hideMark/>
          </w:tcPr>
          <w:p w14:paraId="7E3A7DD0"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D11</w:t>
            </w:r>
          </w:p>
        </w:tc>
      </w:tr>
      <w:tr w:rsidR="00BF3E0A" w:rsidRPr="00BF3E0A" w14:paraId="72A0BFD2" w14:textId="77777777" w:rsidTr="00BF3E0A">
        <w:trPr>
          <w:trHeight w:val="288"/>
          <w:jc w:val="center"/>
        </w:trPr>
        <w:tc>
          <w:tcPr>
            <w:tcW w:w="980" w:type="dxa"/>
            <w:shd w:val="clear" w:color="auto" w:fill="auto"/>
            <w:noWrap/>
            <w:vAlign w:val="bottom"/>
            <w:hideMark/>
          </w:tcPr>
          <w:p w14:paraId="15B036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41DCB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61D8B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67585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584D8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47C90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9C9DC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01966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98341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B71AD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31F4B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46E8DD5" w14:textId="77777777" w:rsidTr="00BF3E0A">
        <w:trPr>
          <w:trHeight w:val="288"/>
          <w:jc w:val="center"/>
        </w:trPr>
        <w:tc>
          <w:tcPr>
            <w:tcW w:w="980" w:type="dxa"/>
            <w:shd w:val="clear" w:color="auto" w:fill="auto"/>
            <w:noWrap/>
            <w:vAlign w:val="bottom"/>
            <w:hideMark/>
          </w:tcPr>
          <w:p w14:paraId="1BEBD6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189EB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31D1E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F182A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D30C6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33C56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CDC92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4F4F5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47588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7C00FF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4D6987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F6D6680" w14:textId="77777777" w:rsidTr="00BF3E0A">
        <w:trPr>
          <w:trHeight w:val="288"/>
          <w:jc w:val="center"/>
        </w:trPr>
        <w:tc>
          <w:tcPr>
            <w:tcW w:w="980" w:type="dxa"/>
            <w:shd w:val="clear" w:color="auto" w:fill="auto"/>
            <w:noWrap/>
            <w:vAlign w:val="bottom"/>
            <w:hideMark/>
          </w:tcPr>
          <w:p w14:paraId="004400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BCA18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31BA9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75176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B3E00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4A7E8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88E86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ECCE7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5DBF0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61AB13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7B0E52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91F5E3E" w14:textId="77777777" w:rsidTr="00BF3E0A">
        <w:trPr>
          <w:trHeight w:val="288"/>
          <w:jc w:val="center"/>
        </w:trPr>
        <w:tc>
          <w:tcPr>
            <w:tcW w:w="980" w:type="dxa"/>
            <w:shd w:val="clear" w:color="auto" w:fill="auto"/>
            <w:noWrap/>
            <w:vAlign w:val="bottom"/>
            <w:hideMark/>
          </w:tcPr>
          <w:p w14:paraId="530230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6196B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8409F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122DF4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081BAD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28DDE3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378E0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F42BA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2DF8AA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37B18B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3137EA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35C8D19" w14:textId="77777777" w:rsidTr="00BF3E0A">
        <w:trPr>
          <w:trHeight w:val="288"/>
          <w:jc w:val="center"/>
        </w:trPr>
        <w:tc>
          <w:tcPr>
            <w:tcW w:w="980" w:type="dxa"/>
            <w:shd w:val="clear" w:color="auto" w:fill="auto"/>
            <w:noWrap/>
            <w:vAlign w:val="bottom"/>
            <w:hideMark/>
          </w:tcPr>
          <w:p w14:paraId="536F5C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23F24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B561C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18978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1E7DE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74A7B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F66AA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0B185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55D71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3CD632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006D7C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58617AD" w14:textId="77777777" w:rsidTr="00BF3E0A">
        <w:trPr>
          <w:trHeight w:val="288"/>
          <w:jc w:val="center"/>
        </w:trPr>
        <w:tc>
          <w:tcPr>
            <w:tcW w:w="980" w:type="dxa"/>
            <w:shd w:val="clear" w:color="auto" w:fill="auto"/>
            <w:noWrap/>
            <w:vAlign w:val="bottom"/>
            <w:hideMark/>
          </w:tcPr>
          <w:p w14:paraId="109DA4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ACB95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F3811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4F2B0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D7AC0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9321C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2778D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F76A6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5EE24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2BEB72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28DD0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43E7180" w14:textId="77777777" w:rsidTr="00BF3E0A">
        <w:trPr>
          <w:trHeight w:val="288"/>
          <w:jc w:val="center"/>
        </w:trPr>
        <w:tc>
          <w:tcPr>
            <w:tcW w:w="980" w:type="dxa"/>
            <w:shd w:val="clear" w:color="auto" w:fill="auto"/>
            <w:noWrap/>
            <w:vAlign w:val="bottom"/>
            <w:hideMark/>
          </w:tcPr>
          <w:p w14:paraId="5446FD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27DA3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90272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E00AE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980" w:type="dxa"/>
            <w:shd w:val="clear" w:color="auto" w:fill="auto"/>
            <w:noWrap/>
            <w:vAlign w:val="bottom"/>
            <w:hideMark/>
          </w:tcPr>
          <w:p w14:paraId="1B4425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051F5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33984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099C8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6A40E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4ED6C1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1FD89E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B0C93F2" w14:textId="77777777" w:rsidTr="00BF3E0A">
        <w:trPr>
          <w:trHeight w:val="288"/>
          <w:jc w:val="center"/>
        </w:trPr>
        <w:tc>
          <w:tcPr>
            <w:tcW w:w="980" w:type="dxa"/>
            <w:shd w:val="clear" w:color="auto" w:fill="auto"/>
            <w:noWrap/>
            <w:vAlign w:val="bottom"/>
            <w:hideMark/>
          </w:tcPr>
          <w:p w14:paraId="7A9520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461848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CA1D2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7166D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267DD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598E7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5F37C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90562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EA7AF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11FF49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9BFB8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D60528F" w14:textId="77777777" w:rsidTr="00BF3E0A">
        <w:trPr>
          <w:trHeight w:val="288"/>
          <w:jc w:val="center"/>
        </w:trPr>
        <w:tc>
          <w:tcPr>
            <w:tcW w:w="980" w:type="dxa"/>
            <w:shd w:val="clear" w:color="auto" w:fill="auto"/>
            <w:noWrap/>
            <w:vAlign w:val="bottom"/>
            <w:hideMark/>
          </w:tcPr>
          <w:p w14:paraId="4C9467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46023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7469B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ACCAD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91C7A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49C1F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47863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9979B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82848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6C777F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3F6D40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A7DE87C" w14:textId="77777777" w:rsidTr="00BF3E0A">
        <w:trPr>
          <w:trHeight w:val="288"/>
          <w:jc w:val="center"/>
        </w:trPr>
        <w:tc>
          <w:tcPr>
            <w:tcW w:w="980" w:type="dxa"/>
            <w:shd w:val="clear" w:color="auto" w:fill="auto"/>
            <w:noWrap/>
            <w:vAlign w:val="bottom"/>
            <w:hideMark/>
          </w:tcPr>
          <w:p w14:paraId="534C13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8A6A0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B60A5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5B27A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B0F80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CBA59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400A9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8718F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7AA2C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0673F1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29130A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3AFDE57" w14:textId="77777777" w:rsidTr="00BF3E0A">
        <w:trPr>
          <w:trHeight w:val="288"/>
          <w:jc w:val="center"/>
        </w:trPr>
        <w:tc>
          <w:tcPr>
            <w:tcW w:w="980" w:type="dxa"/>
            <w:shd w:val="clear" w:color="auto" w:fill="auto"/>
            <w:noWrap/>
            <w:vAlign w:val="bottom"/>
            <w:hideMark/>
          </w:tcPr>
          <w:p w14:paraId="2B4CBA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9A38D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279D4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6DB20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F75DA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7594D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7FA9C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44AAE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00618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14F525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BB682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613F8A96" w14:textId="77777777" w:rsidTr="00BF3E0A">
        <w:trPr>
          <w:trHeight w:val="288"/>
          <w:jc w:val="center"/>
        </w:trPr>
        <w:tc>
          <w:tcPr>
            <w:tcW w:w="980" w:type="dxa"/>
            <w:shd w:val="clear" w:color="auto" w:fill="auto"/>
            <w:noWrap/>
            <w:vAlign w:val="bottom"/>
            <w:hideMark/>
          </w:tcPr>
          <w:p w14:paraId="4CF18A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95DCA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E20D5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CB4AD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A7F01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561D7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58756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415C3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1FDDC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22F11C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16DE17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6445547" w14:textId="77777777" w:rsidTr="00BF3E0A">
        <w:trPr>
          <w:trHeight w:val="288"/>
          <w:jc w:val="center"/>
        </w:trPr>
        <w:tc>
          <w:tcPr>
            <w:tcW w:w="980" w:type="dxa"/>
            <w:shd w:val="clear" w:color="auto" w:fill="auto"/>
            <w:noWrap/>
            <w:vAlign w:val="bottom"/>
            <w:hideMark/>
          </w:tcPr>
          <w:p w14:paraId="5DB479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FA806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C20FF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9066B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66949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0472A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53CED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D6429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980" w:type="dxa"/>
            <w:shd w:val="clear" w:color="auto" w:fill="auto"/>
            <w:noWrap/>
            <w:vAlign w:val="bottom"/>
            <w:hideMark/>
          </w:tcPr>
          <w:p w14:paraId="268881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DD0EC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331275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6D7B586" w14:textId="77777777" w:rsidTr="00BF3E0A">
        <w:trPr>
          <w:trHeight w:val="288"/>
          <w:jc w:val="center"/>
        </w:trPr>
        <w:tc>
          <w:tcPr>
            <w:tcW w:w="980" w:type="dxa"/>
            <w:shd w:val="clear" w:color="auto" w:fill="auto"/>
            <w:noWrap/>
            <w:vAlign w:val="bottom"/>
            <w:hideMark/>
          </w:tcPr>
          <w:p w14:paraId="668868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A274D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0C44B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589F02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7CE51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126B1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469A4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3E46F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D96FE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04A9D0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01BE91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76F6E008" w14:textId="77777777" w:rsidTr="00BF3E0A">
        <w:trPr>
          <w:trHeight w:val="288"/>
          <w:jc w:val="center"/>
        </w:trPr>
        <w:tc>
          <w:tcPr>
            <w:tcW w:w="980" w:type="dxa"/>
            <w:shd w:val="clear" w:color="auto" w:fill="auto"/>
            <w:noWrap/>
            <w:vAlign w:val="bottom"/>
            <w:hideMark/>
          </w:tcPr>
          <w:p w14:paraId="1C5B84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DFD33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5BF10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DDBE8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873A7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7EFD4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6C154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1E371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D7F28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323770A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3E944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64C95FF" w14:textId="77777777" w:rsidTr="00BF3E0A">
        <w:trPr>
          <w:trHeight w:val="288"/>
          <w:jc w:val="center"/>
        </w:trPr>
        <w:tc>
          <w:tcPr>
            <w:tcW w:w="980" w:type="dxa"/>
            <w:shd w:val="clear" w:color="auto" w:fill="auto"/>
            <w:noWrap/>
            <w:vAlign w:val="bottom"/>
            <w:hideMark/>
          </w:tcPr>
          <w:p w14:paraId="77FD8F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582F0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B5566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64E7B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BF762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C875D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01F39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8EC2D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78CD7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712137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224D9B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8539829" w14:textId="77777777" w:rsidTr="00BF3E0A">
        <w:trPr>
          <w:trHeight w:val="288"/>
          <w:jc w:val="center"/>
        </w:trPr>
        <w:tc>
          <w:tcPr>
            <w:tcW w:w="980" w:type="dxa"/>
            <w:shd w:val="clear" w:color="auto" w:fill="auto"/>
            <w:noWrap/>
            <w:vAlign w:val="bottom"/>
            <w:hideMark/>
          </w:tcPr>
          <w:p w14:paraId="13231F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56DA6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AA020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C09C1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D49AB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E5452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3FC17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91A44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FB44F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35D8C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36F60C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59B0D95" w14:textId="77777777" w:rsidTr="00BF3E0A">
        <w:trPr>
          <w:trHeight w:val="288"/>
          <w:jc w:val="center"/>
        </w:trPr>
        <w:tc>
          <w:tcPr>
            <w:tcW w:w="980" w:type="dxa"/>
            <w:shd w:val="clear" w:color="auto" w:fill="auto"/>
            <w:noWrap/>
            <w:vAlign w:val="bottom"/>
            <w:hideMark/>
          </w:tcPr>
          <w:p w14:paraId="5A012D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A2DAC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54060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1C213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D6ED2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F9AA6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B025D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4B810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44C2D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297831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31A5E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2FA1114F" w14:textId="77777777" w:rsidTr="00BF3E0A">
        <w:trPr>
          <w:trHeight w:val="288"/>
          <w:jc w:val="center"/>
        </w:trPr>
        <w:tc>
          <w:tcPr>
            <w:tcW w:w="980" w:type="dxa"/>
            <w:shd w:val="clear" w:color="auto" w:fill="auto"/>
            <w:noWrap/>
            <w:vAlign w:val="bottom"/>
            <w:hideMark/>
          </w:tcPr>
          <w:p w14:paraId="4864D9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00977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6317C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391F7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1D473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E54B5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2B6B7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6B88E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14174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7310B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1FA59D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D2E1AEC" w14:textId="77777777" w:rsidTr="00BF3E0A">
        <w:trPr>
          <w:trHeight w:val="288"/>
          <w:jc w:val="center"/>
        </w:trPr>
        <w:tc>
          <w:tcPr>
            <w:tcW w:w="980" w:type="dxa"/>
            <w:shd w:val="clear" w:color="auto" w:fill="auto"/>
            <w:noWrap/>
            <w:vAlign w:val="bottom"/>
            <w:hideMark/>
          </w:tcPr>
          <w:p w14:paraId="5121DF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B8D45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5A3F5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E0124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CF440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162B7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318CF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9CBD9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C66AA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39A9CE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25EE2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386967F9" w14:textId="77777777" w:rsidTr="00BF3E0A">
        <w:trPr>
          <w:trHeight w:val="288"/>
          <w:jc w:val="center"/>
        </w:trPr>
        <w:tc>
          <w:tcPr>
            <w:tcW w:w="980" w:type="dxa"/>
            <w:shd w:val="clear" w:color="auto" w:fill="auto"/>
            <w:noWrap/>
            <w:vAlign w:val="bottom"/>
            <w:hideMark/>
          </w:tcPr>
          <w:p w14:paraId="7CCB9F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AB40F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8BFCA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0D968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F8329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5D2E0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60072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A44EF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1AF28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7C361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D8CAA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40EB515" w14:textId="77777777" w:rsidTr="00BF3E0A">
        <w:trPr>
          <w:trHeight w:val="288"/>
          <w:jc w:val="center"/>
        </w:trPr>
        <w:tc>
          <w:tcPr>
            <w:tcW w:w="980" w:type="dxa"/>
            <w:shd w:val="clear" w:color="auto" w:fill="auto"/>
            <w:noWrap/>
            <w:vAlign w:val="bottom"/>
            <w:hideMark/>
          </w:tcPr>
          <w:p w14:paraId="3EC69D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48DE8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31B23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33B0B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B3FCA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93DF3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8ADAD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9DD07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2F6D3F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D2921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E0795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7C799A1" w14:textId="77777777" w:rsidTr="00BF3E0A">
        <w:trPr>
          <w:trHeight w:val="288"/>
          <w:jc w:val="center"/>
        </w:trPr>
        <w:tc>
          <w:tcPr>
            <w:tcW w:w="980" w:type="dxa"/>
            <w:shd w:val="clear" w:color="auto" w:fill="auto"/>
            <w:noWrap/>
            <w:vAlign w:val="bottom"/>
            <w:hideMark/>
          </w:tcPr>
          <w:p w14:paraId="4345AB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2CAF1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EA89D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5BF64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A897A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73190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380A8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29C982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2B0ED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488310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672DEC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B2EE8B3" w14:textId="77777777" w:rsidTr="00BF3E0A">
        <w:trPr>
          <w:trHeight w:val="288"/>
          <w:jc w:val="center"/>
        </w:trPr>
        <w:tc>
          <w:tcPr>
            <w:tcW w:w="980" w:type="dxa"/>
            <w:shd w:val="clear" w:color="auto" w:fill="auto"/>
            <w:noWrap/>
            <w:vAlign w:val="bottom"/>
            <w:hideMark/>
          </w:tcPr>
          <w:p w14:paraId="6F5D9C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555C3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6498E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EE4CC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A8840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81C4B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07CAB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9DD88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52D346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E4A36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006AD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CA76886" w14:textId="77777777" w:rsidTr="00BF3E0A">
        <w:trPr>
          <w:trHeight w:val="288"/>
          <w:jc w:val="center"/>
        </w:trPr>
        <w:tc>
          <w:tcPr>
            <w:tcW w:w="980" w:type="dxa"/>
            <w:shd w:val="clear" w:color="auto" w:fill="auto"/>
            <w:noWrap/>
            <w:vAlign w:val="bottom"/>
            <w:hideMark/>
          </w:tcPr>
          <w:p w14:paraId="41A1E1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A619B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D8AA4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AE6E0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63FBA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5D2B6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FA3FA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0DD0A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AE956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4A094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F6CD1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AA7B751" w14:textId="77777777" w:rsidTr="00BF3E0A">
        <w:trPr>
          <w:trHeight w:val="288"/>
          <w:jc w:val="center"/>
        </w:trPr>
        <w:tc>
          <w:tcPr>
            <w:tcW w:w="980" w:type="dxa"/>
            <w:shd w:val="clear" w:color="auto" w:fill="auto"/>
            <w:noWrap/>
            <w:vAlign w:val="bottom"/>
            <w:hideMark/>
          </w:tcPr>
          <w:p w14:paraId="0D618A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209AA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7CCD4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8047D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F3E07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9A936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BAC4A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BB32A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365EF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89510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39B61D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356205C" w14:textId="77777777" w:rsidTr="00BF3E0A">
        <w:trPr>
          <w:trHeight w:val="288"/>
          <w:jc w:val="center"/>
        </w:trPr>
        <w:tc>
          <w:tcPr>
            <w:tcW w:w="980" w:type="dxa"/>
            <w:shd w:val="clear" w:color="auto" w:fill="auto"/>
            <w:noWrap/>
            <w:vAlign w:val="bottom"/>
            <w:hideMark/>
          </w:tcPr>
          <w:p w14:paraId="2F304F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B5B61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BAE82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0C505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17FB3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B246D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F7B02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D19BF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FE75D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9EA67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0979C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E71F899" w14:textId="77777777" w:rsidTr="00BF3E0A">
        <w:trPr>
          <w:trHeight w:val="288"/>
          <w:jc w:val="center"/>
        </w:trPr>
        <w:tc>
          <w:tcPr>
            <w:tcW w:w="980" w:type="dxa"/>
            <w:shd w:val="clear" w:color="auto" w:fill="auto"/>
            <w:noWrap/>
            <w:vAlign w:val="bottom"/>
            <w:hideMark/>
          </w:tcPr>
          <w:p w14:paraId="3A241F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6EB4F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C6600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04054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EF2EE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8B855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2A581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25438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3F9CE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17EC0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6AAB8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FB35C89" w14:textId="77777777" w:rsidTr="00BF3E0A">
        <w:trPr>
          <w:trHeight w:val="288"/>
          <w:jc w:val="center"/>
        </w:trPr>
        <w:tc>
          <w:tcPr>
            <w:tcW w:w="980" w:type="dxa"/>
            <w:shd w:val="clear" w:color="auto" w:fill="auto"/>
            <w:noWrap/>
            <w:vAlign w:val="bottom"/>
            <w:hideMark/>
          </w:tcPr>
          <w:p w14:paraId="255AFE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EF42D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880D8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203DE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96B58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62423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3769A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81E35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A0650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F40D0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448DD1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76A477D" w14:textId="77777777" w:rsidTr="00BF3E0A">
        <w:trPr>
          <w:trHeight w:val="288"/>
          <w:jc w:val="center"/>
        </w:trPr>
        <w:tc>
          <w:tcPr>
            <w:tcW w:w="980" w:type="dxa"/>
            <w:shd w:val="clear" w:color="auto" w:fill="auto"/>
            <w:noWrap/>
            <w:vAlign w:val="bottom"/>
            <w:hideMark/>
          </w:tcPr>
          <w:p w14:paraId="6EF19B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5E0E2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F4F9B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C18C7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2DA8D8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180D0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5C80C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668932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386B21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0EB13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5624E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531AC75" w14:textId="77777777" w:rsidTr="00BF3E0A">
        <w:trPr>
          <w:trHeight w:val="288"/>
          <w:jc w:val="center"/>
        </w:trPr>
        <w:tc>
          <w:tcPr>
            <w:tcW w:w="980" w:type="dxa"/>
            <w:shd w:val="clear" w:color="auto" w:fill="auto"/>
            <w:noWrap/>
            <w:vAlign w:val="bottom"/>
            <w:hideMark/>
          </w:tcPr>
          <w:p w14:paraId="034554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5BB7D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4D3C6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B7BC3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5FCA8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8E5F8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984C3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255B58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3C5803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178B2A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50F5EA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0C95691" w14:textId="77777777" w:rsidTr="00BF3E0A">
        <w:trPr>
          <w:trHeight w:val="288"/>
          <w:jc w:val="center"/>
        </w:trPr>
        <w:tc>
          <w:tcPr>
            <w:tcW w:w="980" w:type="dxa"/>
            <w:shd w:val="clear" w:color="auto" w:fill="auto"/>
            <w:noWrap/>
            <w:vAlign w:val="bottom"/>
            <w:hideMark/>
          </w:tcPr>
          <w:p w14:paraId="5DB1BF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7059D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D6BD9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D799F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DE3F1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CC4F8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4B8F52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54638C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A1FE8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51BFE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1E0494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A23E181" w14:textId="77777777" w:rsidTr="00BF3E0A">
        <w:trPr>
          <w:trHeight w:val="288"/>
          <w:jc w:val="center"/>
        </w:trPr>
        <w:tc>
          <w:tcPr>
            <w:tcW w:w="980" w:type="dxa"/>
            <w:shd w:val="clear" w:color="auto" w:fill="auto"/>
            <w:noWrap/>
            <w:vAlign w:val="bottom"/>
            <w:hideMark/>
          </w:tcPr>
          <w:p w14:paraId="370AD3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3</w:t>
            </w:r>
          </w:p>
        </w:tc>
        <w:tc>
          <w:tcPr>
            <w:tcW w:w="980" w:type="dxa"/>
            <w:shd w:val="clear" w:color="auto" w:fill="auto"/>
            <w:noWrap/>
            <w:vAlign w:val="bottom"/>
            <w:hideMark/>
          </w:tcPr>
          <w:p w14:paraId="3568E1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3A1E8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56B7B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76ABE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515F7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6CCD9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BC4FD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F2AE6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BCE46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37C7F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4128DDB" w14:textId="77777777" w:rsidTr="00BF3E0A">
        <w:trPr>
          <w:trHeight w:val="288"/>
          <w:jc w:val="center"/>
        </w:trPr>
        <w:tc>
          <w:tcPr>
            <w:tcW w:w="980" w:type="dxa"/>
            <w:shd w:val="clear" w:color="auto" w:fill="auto"/>
            <w:noWrap/>
            <w:vAlign w:val="bottom"/>
            <w:hideMark/>
          </w:tcPr>
          <w:p w14:paraId="2D8EF7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0B595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14408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9F955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D5B66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66D20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37364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CF36F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1FCE9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1E86E5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382810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858C6A3" w14:textId="77777777" w:rsidTr="00BF3E0A">
        <w:trPr>
          <w:trHeight w:val="288"/>
          <w:jc w:val="center"/>
        </w:trPr>
        <w:tc>
          <w:tcPr>
            <w:tcW w:w="980" w:type="dxa"/>
            <w:shd w:val="clear" w:color="auto" w:fill="auto"/>
            <w:noWrap/>
            <w:vAlign w:val="bottom"/>
            <w:hideMark/>
          </w:tcPr>
          <w:p w14:paraId="06D912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0A99F2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64ADB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0D2C8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15E5B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BE825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3E6D8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A033C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93719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1C835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78A90C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B6CAA1C" w14:textId="77777777" w:rsidTr="00BF3E0A">
        <w:trPr>
          <w:trHeight w:val="288"/>
          <w:jc w:val="center"/>
        </w:trPr>
        <w:tc>
          <w:tcPr>
            <w:tcW w:w="980" w:type="dxa"/>
            <w:shd w:val="clear" w:color="auto" w:fill="auto"/>
            <w:noWrap/>
            <w:vAlign w:val="bottom"/>
            <w:hideMark/>
          </w:tcPr>
          <w:p w14:paraId="50C907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B373A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0BDE1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F725A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0F36F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609F9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7BBB9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7B582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94EF8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5A984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3349A5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00AABAD" w14:textId="77777777" w:rsidTr="00BF3E0A">
        <w:trPr>
          <w:trHeight w:val="288"/>
          <w:jc w:val="center"/>
        </w:trPr>
        <w:tc>
          <w:tcPr>
            <w:tcW w:w="980" w:type="dxa"/>
            <w:shd w:val="clear" w:color="auto" w:fill="auto"/>
            <w:noWrap/>
            <w:vAlign w:val="bottom"/>
            <w:hideMark/>
          </w:tcPr>
          <w:p w14:paraId="02C6CF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00258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51B4E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3A713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BA3F3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BC586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3D546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80FBC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EAC69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75826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5BBC40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FF8802C" w14:textId="77777777" w:rsidTr="00BF3E0A">
        <w:trPr>
          <w:trHeight w:val="288"/>
          <w:jc w:val="center"/>
        </w:trPr>
        <w:tc>
          <w:tcPr>
            <w:tcW w:w="980" w:type="dxa"/>
            <w:shd w:val="clear" w:color="auto" w:fill="auto"/>
            <w:noWrap/>
            <w:vAlign w:val="bottom"/>
            <w:hideMark/>
          </w:tcPr>
          <w:p w14:paraId="146902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B9E90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D12BB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2B116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EC8E5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C2983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FA872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C3E17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528E7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3D4790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D7F19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EC88437" w14:textId="77777777" w:rsidTr="00BF3E0A">
        <w:trPr>
          <w:trHeight w:val="288"/>
          <w:jc w:val="center"/>
        </w:trPr>
        <w:tc>
          <w:tcPr>
            <w:tcW w:w="980" w:type="dxa"/>
            <w:shd w:val="clear" w:color="auto" w:fill="auto"/>
            <w:noWrap/>
            <w:vAlign w:val="bottom"/>
            <w:hideMark/>
          </w:tcPr>
          <w:p w14:paraId="4B59DC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16322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33212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2EA92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BFC56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A9684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B5DE9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CCE96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C7E5C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6A9A7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596A1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F78EDDF" w14:textId="77777777" w:rsidTr="00BF3E0A">
        <w:trPr>
          <w:trHeight w:val="288"/>
          <w:jc w:val="center"/>
        </w:trPr>
        <w:tc>
          <w:tcPr>
            <w:tcW w:w="980" w:type="dxa"/>
            <w:shd w:val="clear" w:color="auto" w:fill="auto"/>
            <w:noWrap/>
            <w:vAlign w:val="bottom"/>
            <w:hideMark/>
          </w:tcPr>
          <w:p w14:paraId="5D850B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42348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8B2DE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11886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4F473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0F21E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385CF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F7FF3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AB26E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A5796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D32C3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DDFDA17" w14:textId="77777777" w:rsidTr="00BF3E0A">
        <w:trPr>
          <w:trHeight w:val="288"/>
          <w:jc w:val="center"/>
        </w:trPr>
        <w:tc>
          <w:tcPr>
            <w:tcW w:w="980" w:type="dxa"/>
            <w:shd w:val="clear" w:color="auto" w:fill="auto"/>
            <w:noWrap/>
            <w:vAlign w:val="bottom"/>
            <w:hideMark/>
          </w:tcPr>
          <w:p w14:paraId="0D4A87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F461D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FEF27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4D156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DE24B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D678B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84E0F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5A8CD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7D8AC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2E6F1B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78D2C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7BB717E4" w14:textId="77777777" w:rsidTr="00BF3E0A">
        <w:trPr>
          <w:trHeight w:val="288"/>
          <w:jc w:val="center"/>
        </w:trPr>
        <w:tc>
          <w:tcPr>
            <w:tcW w:w="980" w:type="dxa"/>
            <w:shd w:val="clear" w:color="auto" w:fill="auto"/>
            <w:noWrap/>
            <w:vAlign w:val="bottom"/>
            <w:hideMark/>
          </w:tcPr>
          <w:p w14:paraId="0FBEAF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16B00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0F73F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85092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618B1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C715C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3FF24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E1FE0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7FE3D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960" w:type="dxa"/>
            <w:shd w:val="clear" w:color="auto" w:fill="auto"/>
            <w:noWrap/>
            <w:vAlign w:val="bottom"/>
            <w:hideMark/>
          </w:tcPr>
          <w:p w14:paraId="7F782B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4028E3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52032C8D" w14:textId="77777777" w:rsidTr="00BF3E0A">
        <w:trPr>
          <w:trHeight w:val="288"/>
          <w:jc w:val="center"/>
        </w:trPr>
        <w:tc>
          <w:tcPr>
            <w:tcW w:w="980" w:type="dxa"/>
            <w:shd w:val="clear" w:color="auto" w:fill="auto"/>
            <w:noWrap/>
            <w:vAlign w:val="bottom"/>
            <w:hideMark/>
          </w:tcPr>
          <w:p w14:paraId="3A1C74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0AB30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2827C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2FC7A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AEAFF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45233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07D45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0D3A5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28D0D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685C41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365ABC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r>
      <w:tr w:rsidR="00BF3E0A" w:rsidRPr="00BF3E0A" w14:paraId="5B8E1913" w14:textId="77777777" w:rsidTr="00BF3E0A">
        <w:trPr>
          <w:trHeight w:val="288"/>
          <w:jc w:val="center"/>
        </w:trPr>
        <w:tc>
          <w:tcPr>
            <w:tcW w:w="980" w:type="dxa"/>
            <w:shd w:val="clear" w:color="auto" w:fill="auto"/>
            <w:noWrap/>
            <w:vAlign w:val="bottom"/>
            <w:hideMark/>
          </w:tcPr>
          <w:p w14:paraId="5ED102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3607E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7DF75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2AB1E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9B7D9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D0DD1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61EEA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2B1C65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80" w:type="dxa"/>
            <w:shd w:val="clear" w:color="auto" w:fill="auto"/>
            <w:noWrap/>
            <w:vAlign w:val="bottom"/>
            <w:hideMark/>
          </w:tcPr>
          <w:p w14:paraId="7B5E7F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349F1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6D4C4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33EEC251" w14:textId="77777777" w:rsidTr="00BF3E0A">
        <w:trPr>
          <w:trHeight w:val="288"/>
          <w:jc w:val="center"/>
        </w:trPr>
        <w:tc>
          <w:tcPr>
            <w:tcW w:w="980" w:type="dxa"/>
            <w:shd w:val="clear" w:color="auto" w:fill="auto"/>
            <w:noWrap/>
            <w:vAlign w:val="bottom"/>
            <w:hideMark/>
          </w:tcPr>
          <w:p w14:paraId="7564E7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B1DDE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3E7B0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A6768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C2DB8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10CE4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69DDA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0D9D2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F7C64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22FE1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1F80B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D101E03" w14:textId="77777777" w:rsidTr="00BF3E0A">
        <w:trPr>
          <w:trHeight w:val="288"/>
          <w:jc w:val="center"/>
        </w:trPr>
        <w:tc>
          <w:tcPr>
            <w:tcW w:w="980" w:type="dxa"/>
            <w:shd w:val="clear" w:color="auto" w:fill="auto"/>
            <w:noWrap/>
            <w:vAlign w:val="bottom"/>
            <w:hideMark/>
          </w:tcPr>
          <w:p w14:paraId="69A165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FCE5B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A946E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B6500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CE2BB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13F16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C511A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E6913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01228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39562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4F9C5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57E71B0" w14:textId="77777777" w:rsidTr="00BF3E0A">
        <w:trPr>
          <w:trHeight w:val="288"/>
          <w:jc w:val="center"/>
        </w:trPr>
        <w:tc>
          <w:tcPr>
            <w:tcW w:w="980" w:type="dxa"/>
            <w:shd w:val="clear" w:color="auto" w:fill="auto"/>
            <w:noWrap/>
            <w:vAlign w:val="bottom"/>
            <w:hideMark/>
          </w:tcPr>
          <w:p w14:paraId="0E5C07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BA010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6AF94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8ED65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65239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B6516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01648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1E30C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E5BAA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DB2A4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9607B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0EC1128" w14:textId="77777777" w:rsidTr="00BF3E0A">
        <w:trPr>
          <w:trHeight w:val="288"/>
          <w:jc w:val="center"/>
        </w:trPr>
        <w:tc>
          <w:tcPr>
            <w:tcW w:w="980" w:type="dxa"/>
            <w:shd w:val="clear" w:color="auto" w:fill="auto"/>
            <w:noWrap/>
            <w:vAlign w:val="bottom"/>
            <w:hideMark/>
          </w:tcPr>
          <w:p w14:paraId="2EDC30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049D7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BEAD8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B734A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0EDA9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87B0B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37AB4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5687A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4272C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3DEF04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58E58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3385AF4" w14:textId="77777777" w:rsidTr="00BF3E0A">
        <w:trPr>
          <w:trHeight w:val="288"/>
          <w:jc w:val="center"/>
        </w:trPr>
        <w:tc>
          <w:tcPr>
            <w:tcW w:w="980" w:type="dxa"/>
            <w:shd w:val="clear" w:color="auto" w:fill="auto"/>
            <w:noWrap/>
            <w:vAlign w:val="bottom"/>
            <w:hideMark/>
          </w:tcPr>
          <w:p w14:paraId="4B5AE3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8C83A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470DF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93861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30C72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980" w:type="dxa"/>
            <w:shd w:val="clear" w:color="auto" w:fill="auto"/>
            <w:noWrap/>
            <w:vAlign w:val="bottom"/>
            <w:hideMark/>
          </w:tcPr>
          <w:p w14:paraId="7F9641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263B7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6943D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00213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AB556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49CFC7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F939B72" w14:textId="77777777" w:rsidTr="00BF3E0A">
        <w:trPr>
          <w:trHeight w:val="288"/>
          <w:jc w:val="center"/>
        </w:trPr>
        <w:tc>
          <w:tcPr>
            <w:tcW w:w="980" w:type="dxa"/>
            <w:shd w:val="clear" w:color="auto" w:fill="auto"/>
            <w:noWrap/>
            <w:vAlign w:val="bottom"/>
            <w:hideMark/>
          </w:tcPr>
          <w:p w14:paraId="640609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6B68C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43623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BFF2F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7D668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777D6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B5C99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A8AF3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FAED7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619E2E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C7780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55AF016" w14:textId="77777777" w:rsidTr="00BF3E0A">
        <w:trPr>
          <w:trHeight w:val="288"/>
          <w:jc w:val="center"/>
        </w:trPr>
        <w:tc>
          <w:tcPr>
            <w:tcW w:w="980" w:type="dxa"/>
            <w:shd w:val="clear" w:color="auto" w:fill="auto"/>
            <w:noWrap/>
            <w:vAlign w:val="bottom"/>
            <w:hideMark/>
          </w:tcPr>
          <w:p w14:paraId="3CBF3F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FFD92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DF1B0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C157E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FB31C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980" w:type="dxa"/>
            <w:shd w:val="clear" w:color="auto" w:fill="auto"/>
            <w:noWrap/>
            <w:vAlign w:val="bottom"/>
            <w:hideMark/>
          </w:tcPr>
          <w:p w14:paraId="054B8D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E78EF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08FDA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9B2B7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82D4B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960" w:type="dxa"/>
            <w:shd w:val="clear" w:color="auto" w:fill="auto"/>
            <w:noWrap/>
            <w:vAlign w:val="bottom"/>
            <w:hideMark/>
          </w:tcPr>
          <w:p w14:paraId="4CC67A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7EDBE0F6" w14:textId="77777777" w:rsidTr="00BF3E0A">
        <w:trPr>
          <w:trHeight w:val="288"/>
          <w:jc w:val="center"/>
        </w:trPr>
        <w:tc>
          <w:tcPr>
            <w:tcW w:w="980" w:type="dxa"/>
            <w:shd w:val="clear" w:color="auto" w:fill="auto"/>
            <w:noWrap/>
            <w:vAlign w:val="bottom"/>
            <w:hideMark/>
          </w:tcPr>
          <w:p w14:paraId="3CB983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3F24F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1E08F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EEE35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397E5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54175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B4784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1BCB4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F64C0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7437F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237C9E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6A198AD" w14:textId="77777777" w:rsidTr="00BF3E0A">
        <w:trPr>
          <w:trHeight w:val="288"/>
          <w:jc w:val="center"/>
        </w:trPr>
        <w:tc>
          <w:tcPr>
            <w:tcW w:w="980" w:type="dxa"/>
            <w:shd w:val="clear" w:color="auto" w:fill="auto"/>
            <w:noWrap/>
            <w:vAlign w:val="bottom"/>
            <w:hideMark/>
          </w:tcPr>
          <w:p w14:paraId="545237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130A5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2584A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03E79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7C902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56D81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515CC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049A8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54DB2D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765F0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1CCE6F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DABB4C3" w14:textId="77777777" w:rsidTr="00BF3E0A">
        <w:trPr>
          <w:trHeight w:val="288"/>
          <w:jc w:val="center"/>
        </w:trPr>
        <w:tc>
          <w:tcPr>
            <w:tcW w:w="980" w:type="dxa"/>
            <w:shd w:val="clear" w:color="auto" w:fill="auto"/>
            <w:noWrap/>
            <w:vAlign w:val="bottom"/>
            <w:hideMark/>
          </w:tcPr>
          <w:p w14:paraId="706AF7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2AE23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D99FD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79772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7FF38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538FF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6BBF0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303D2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4BEB6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35B95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6B7C61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48DC284" w14:textId="77777777" w:rsidTr="00BF3E0A">
        <w:trPr>
          <w:trHeight w:val="288"/>
          <w:jc w:val="center"/>
        </w:trPr>
        <w:tc>
          <w:tcPr>
            <w:tcW w:w="980" w:type="dxa"/>
            <w:shd w:val="clear" w:color="auto" w:fill="auto"/>
            <w:noWrap/>
            <w:vAlign w:val="bottom"/>
            <w:hideMark/>
          </w:tcPr>
          <w:p w14:paraId="5F424E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DCB08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1067C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0D390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F5446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F3386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6B1AC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9318C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CF714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DCF78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4B5AC6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5DDE735" w14:textId="77777777" w:rsidTr="00BF3E0A">
        <w:trPr>
          <w:trHeight w:val="288"/>
          <w:jc w:val="center"/>
        </w:trPr>
        <w:tc>
          <w:tcPr>
            <w:tcW w:w="980" w:type="dxa"/>
            <w:shd w:val="clear" w:color="auto" w:fill="auto"/>
            <w:noWrap/>
            <w:vAlign w:val="bottom"/>
            <w:hideMark/>
          </w:tcPr>
          <w:p w14:paraId="7D6C35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B3BC0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E61A3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2C9D2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3A799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FC4E7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FEC65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AF618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E2074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E19FB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5E539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5FF5CEB" w14:textId="77777777" w:rsidTr="00BF3E0A">
        <w:trPr>
          <w:trHeight w:val="288"/>
          <w:jc w:val="center"/>
        </w:trPr>
        <w:tc>
          <w:tcPr>
            <w:tcW w:w="980" w:type="dxa"/>
            <w:shd w:val="clear" w:color="auto" w:fill="auto"/>
            <w:noWrap/>
            <w:vAlign w:val="bottom"/>
            <w:hideMark/>
          </w:tcPr>
          <w:p w14:paraId="0CFBC8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24008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DA4C1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492AB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9C40E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517EAB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385B6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BA8A9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082AA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3FCF95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9B73F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B1A6F5E" w14:textId="77777777" w:rsidTr="00BF3E0A">
        <w:trPr>
          <w:trHeight w:val="288"/>
          <w:jc w:val="center"/>
        </w:trPr>
        <w:tc>
          <w:tcPr>
            <w:tcW w:w="980" w:type="dxa"/>
            <w:shd w:val="clear" w:color="auto" w:fill="auto"/>
            <w:noWrap/>
            <w:vAlign w:val="bottom"/>
            <w:hideMark/>
          </w:tcPr>
          <w:p w14:paraId="509C66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B0F99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08991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8A44F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296AA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90DD1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231F3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149EB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BD1AB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5A16D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4CFAC3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0B3DA4D" w14:textId="77777777" w:rsidTr="00BF3E0A">
        <w:trPr>
          <w:trHeight w:val="288"/>
          <w:jc w:val="center"/>
        </w:trPr>
        <w:tc>
          <w:tcPr>
            <w:tcW w:w="980" w:type="dxa"/>
            <w:shd w:val="clear" w:color="auto" w:fill="auto"/>
            <w:noWrap/>
            <w:vAlign w:val="bottom"/>
            <w:hideMark/>
          </w:tcPr>
          <w:p w14:paraId="502F3D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F4C5F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FFA14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80212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29D02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C8585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957C0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6920C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BEE16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7E104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E79C6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226FB6F" w14:textId="77777777" w:rsidTr="00BF3E0A">
        <w:trPr>
          <w:trHeight w:val="288"/>
          <w:jc w:val="center"/>
        </w:trPr>
        <w:tc>
          <w:tcPr>
            <w:tcW w:w="980" w:type="dxa"/>
            <w:shd w:val="clear" w:color="auto" w:fill="auto"/>
            <w:noWrap/>
            <w:vAlign w:val="bottom"/>
            <w:hideMark/>
          </w:tcPr>
          <w:p w14:paraId="1ECA99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D7D57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C8913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1B593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DECBB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DDF83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2C531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21821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2C2F5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2C4A1C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960" w:type="dxa"/>
            <w:shd w:val="clear" w:color="auto" w:fill="auto"/>
            <w:noWrap/>
            <w:vAlign w:val="bottom"/>
            <w:hideMark/>
          </w:tcPr>
          <w:p w14:paraId="3246D3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6742785" w14:textId="77777777" w:rsidTr="00BF3E0A">
        <w:trPr>
          <w:trHeight w:val="288"/>
          <w:jc w:val="center"/>
        </w:trPr>
        <w:tc>
          <w:tcPr>
            <w:tcW w:w="980" w:type="dxa"/>
            <w:shd w:val="clear" w:color="auto" w:fill="auto"/>
            <w:noWrap/>
            <w:vAlign w:val="bottom"/>
            <w:hideMark/>
          </w:tcPr>
          <w:p w14:paraId="0C88C6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6232D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E9571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633DC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E93F7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D8916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F2956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FF3AD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24A1B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500776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96298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661189E" w14:textId="77777777" w:rsidTr="00BF3E0A">
        <w:trPr>
          <w:trHeight w:val="288"/>
          <w:jc w:val="center"/>
        </w:trPr>
        <w:tc>
          <w:tcPr>
            <w:tcW w:w="980" w:type="dxa"/>
            <w:shd w:val="clear" w:color="auto" w:fill="auto"/>
            <w:noWrap/>
            <w:vAlign w:val="bottom"/>
            <w:hideMark/>
          </w:tcPr>
          <w:p w14:paraId="111D16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3EA5A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0A594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B2FDA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5D5A3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FDCC1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2EE8F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50197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92589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02A9D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DF0B5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88FF289" w14:textId="77777777" w:rsidTr="00BF3E0A">
        <w:trPr>
          <w:trHeight w:val="288"/>
          <w:jc w:val="center"/>
        </w:trPr>
        <w:tc>
          <w:tcPr>
            <w:tcW w:w="980" w:type="dxa"/>
            <w:shd w:val="clear" w:color="auto" w:fill="auto"/>
            <w:noWrap/>
            <w:vAlign w:val="bottom"/>
            <w:hideMark/>
          </w:tcPr>
          <w:p w14:paraId="25FA29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91CFE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84C1C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AE4E5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A4130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51E407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3FD98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2D8A6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C7A7C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31F464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7C200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EDD7243" w14:textId="77777777" w:rsidTr="00BF3E0A">
        <w:trPr>
          <w:trHeight w:val="288"/>
          <w:jc w:val="center"/>
        </w:trPr>
        <w:tc>
          <w:tcPr>
            <w:tcW w:w="980" w:type="dxa"/>
            <w:shd w:val="clear" w:color="auto" w:fill="auto"/>
            <w:noWrap/>
            <w:vAlign w:val="bottom"/>
            <w:hideMark/>
          </w:tcPr>
          <w:p w14:paraId="05584B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753B1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0D142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6F3F5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8141E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6DBFE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0C3AA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D642B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6E025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201C46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7D8AF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8AE4FA1" w14:textId="77777777" w:rsidTr="00BF3E0A">
        <w:trPr>
          <w:trHeight w:val="288"/>
          <w:jc w:val="center"/>
        </w:trPr>
        <w:tc>
          <w:tcPr>
            <w:tcW w:w="980" w:type="dxa"/>
            <w:shd w:val="clear" w:color="auto" w:fill="auto"/>
            <w:noWrap/>
            <w:vAlign w:val="bottom"/>
            <w:hideMark/>
          </w:tcPr>
          <w:p w14:paraId="20755B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133762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E480A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CBB95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35E57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55811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EA705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88141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1C2DE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BE55A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8CCED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34E10A2" w14:textId="77777777" w:rsidTr="00BF3E0A">
        <w:trPr>
          <w:trHeight w:val="288"/>
          <w:jc w:val="center"/>
        </w:trPr>
        <w:tc>
          <w:tcPr>
            <w:tcW w:w="980" w:type="dxa"/>
            <w:shd w:val="clear" w:color="auto" w:fill="auto"/>
            <w:noWrap/>
            <w:vAlign w:val="bottom"/>
            <w:hideMark/>
          </w:tcPr>
          <w:p w14:paraId="0231B9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8B62B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FAE25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6DFF7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91F6A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54800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6477D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FAEF2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59B1A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A52C6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489BE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20B3D4F" w14:textId="77777777" w:rsidTr="00BF3E0A">
        <w:trPr>
          <w:trHeight w:val="288"/>
          <w:jc w:val="center"/>
        </w:trPr>
        <w:tc>
          <w:tcPr>
            <w:tcW w:w="980" w:type="dxa"/>
            <w:shd w:val="clear" w:color="auto" w:fill="auto"/>
            <w:noWrap/>
            <w:vAlign w:val="bottom"/>
            <w:hideMark/>
          </w:tcPr>
          <w:p w14:paraId="74E0EA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3A411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84BC5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DDD27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83FC9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230D2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5FAB6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E42A1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D49B1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4F2A3C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25781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632F689" w14:textId="77777777" w:rsidTr="00BF3E0A">
        <w:trPr>
          <w:trHeight w:val="288"/>
          <w:jc w:val="center"/>
        </w:trPr>
        <w:tc>
          <w:tcPr>
            <w:tcW w:w="980" w:type="dxa"/>
            <w:shd w:val="clear" w:color="auto" w:fill="auto"/>
            <w:noWrap/>
            <w:vAlign w:val="bottom"/>
            <w:hideMark/>
          </w:tcPr>
          <w:p w14:paraId="543BB5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1B752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0E984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98C8A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FA54B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360C4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25E9C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2B5BA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0BFF0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E87B1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6C031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C56A868" w14:textId="77777777" w:rsidTr="00BF3E0A">
        <w:trPr>
          <w:trHeight w:val="288"/>
          <w:jc w:val="center"/>
        </w:trPr>
        <w:tc>
          <w:tcPr>
            <w:tcW w:w="980" w:type="dxa"/>
            <w:shd w:val="clear" w:color="auto" w:fill="auto"/>
            <w:noWrap/>
            <w:vAlign w:val="bottom"/>
            <w:hideMark/>
          </w:tcPr>
          <w:p w14:paraId="0C28A4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E3264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E4830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2707F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0DD6F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2A0683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6F845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D9C50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0B7E1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695BA9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7C7194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2EC2FB3" w14:textId="77777777" w:rsidTr="00BF3E0A">
        <w:trPr>
          <w:trHeight w:val="288"/>
          <w:jc w:val="center"/>
        </w:trPr>
        <w:tc>
          <w:tcPr>
            <w:tcW w:w="980" w:type="dxa"/>
            <w:shd w:val="clear" w:color="auto" w:fill="auto"/>
            <w:noWrap/>
            <w:vAlign w:val="bottom"/>
            <w:hideMark/>
          </w:tcPr>
          <w:p w14:paraId="13875C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AFFCE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2AAC6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C9BA1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980C2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BAEE6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FD80F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ED485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A1B85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4CEC5A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262CA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791F89C" w14:textId="77777777" w:rsidTr="00BF3E0A">
        <w:trPr>
          <w:trHeight w:val="288"/>
          <w:jc w:val="center"/>
        </w:trPr>
        <w:tc>
          <w:tcPr>
            <w:tcW w:w="980" w:type="dxa"/>
            <w:shd w:val="clear" w:color="auto" w:fill="auto"/>
            <w:noWrap/>
            <w:vAlign w:val="bottom"/>
            <w:hideMark/>
          </w:tcPr>
          <w:p w14:paraId="79EECD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95741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3749E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BDF40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EB352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06147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EFDD8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B75A6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B798F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418E44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9F7EE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57856F8" w14:textId="77777777" w:rsidTr="00BF3E0A">
        <w:trPr>
          <w:trHeight w:val="288"/>
          <w:jc w:val="center"/>
        </w:trPr>
        <w:tc>
          <w:tcPr>
            <w:tcW w:w="980" w:type="dxa"/>
            <w:shd w:val="clear" w:color="auto" w:fill="auto"/>
            <w:noWrap/>
            <w:vAlign w:val="bottom"/>
            <w:hideMark/>
          </w:tcPr>
          <w:p w14:paraId="05FB37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19FAB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5719F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2FE48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02B90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24107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3C5D0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6D740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ACD6C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5C3A6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4DD167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BB01682" w14:textId="77777777" w:rsidTr="00BF3E0A">
        <w:trPr>
          <w:trHeight w:val="288"/>
          <w:jc w:val="center"/>
        </w:trPr>
        <w:tc>
          <w:tcPr>
            <w:tcW w:w="980" w:type="dxa"/>
            <w:shd w:val="clear" w:color="auto" w:fill="auto"/>
            <w:noWrap/>
            <w:vAlign w:val="bottom"/>
            <w:hideMark/>
          </w:tcPr>
          <w:p w14:paraId="24AD5A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97BD4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EA324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3B50A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3503B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81299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CA19E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F4BDF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CD033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4A6139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EDE92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B98D732" w14:textId="77777777" w:rsidTr="00BF3E0A">
        <w:trPr>
          <w:trHeight w:val="288"/>
          <w:jc w:val="center"/>
        </w:trPr>
        <w:tc>
          <w:tcPr>
            <w:tcW w:w="980" w:type="dxa"/>
            <w:shd w:val="clear" w:color="auto" w:fill="auto"/>
            <w:noWrap/>
            <w:vAlign w:val="bottom"/>
            <w:hideMark/>
          </w:tcPr>
          <w:p w14:paraId="7D5C35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57938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66885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2DCD2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C7FA4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7CC79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A5266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63245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19062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7B1F09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0BE9C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3D1606C" w14:textId="77777777" w:rsidTr="00BF3E0A">
        <w:trPr>
          <w:trHeight w:val="288"/>
          <w:jc w:val="center"/>
        </w:trPr>
        <w:tc>
          <w:tcPr>
            <w:tcW w:w="980" w:type="dxa"/>
            <w:shd w:val="clear" w:color="auto" w:fill="auto"/>
            <w:noWrap/>
            <w:vAlign w:val="bottom"/>
            <w:hideMark/>
          </w:tcPr>
          <w:p w14:paraId="118471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10EC1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E12F7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8AA3F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64E23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EB8FA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96C10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1D01C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7EA93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D214C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182D9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15F3CBC" w14:textId="77777777" w:rsidTr="00BF3E0A">
        <w:trPr>
          <w:trHeight w:val="288"/>
          <w:jc w:val="center"/>
        </w:trPr>
        <w:tc>
          <w:tcPr>
            <w:tcW w:w="980" w:type="dxa"/>
            <w:shd w:val="clear" w:color="auto" w:fill="auto"/>
            <w:noWrap/>
            <w:vAlign w:val="bottom"/>
            <w:hideMark/>
          </w:tcPr>
          <w:p w14:paraId="326CCC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3</w:t>
            </w:r>
          </w:p>
        </w:tc>
        <w:tc>
          <w:tcPr>
            <w:tcW w:w="980" w:type="dxa"/>
            <w:shd w:val="clear" w:color="auto" w:fill="auto"/>
            <w:noWrap/>
            <w:vAlign w:val="bottom"/>
            <w:hideMark/>
          </w:tcPr>
          <w:p w14:paraId="12DB01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6DF16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76412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51ED1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A4647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540FF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98A12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10017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B9E82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B0106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27CCB47" w14:textId="77777777" w:rsidTr="00BF3E0A">
        <w:trPr>
          <w:trHeight w:val="288"/>
          <w:jc w:val="center"/>
        </w:trPr>
        <w:tc>
          <w:tcPr>
            <w:tcW w:w="980" w:type="dxa"/>
            <w:shd w:val="clear" w:color="auto" w:fill="auto"/>
            <w:noWrap/>
            <w:vAlign w:val="bottom"/>
            <w:hideMark/>
          </w:tcPr>
          <w:p w14:paraId="6DA9F5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C479C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25B25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DB118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E0820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8C0C2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5F061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1D7C1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D3309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9F2E6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68835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EB459B1" w14:textId="77777777" w:rsidTr="00BF3E0A">
        <w:trPr>
          <w:trHeight w:val="288"/>
          <w:jc w:val="center"/>
        </w:trPr>
        <w:tc>
          <w:tcPr>
            <w:tcW w:w="980" w:type="dxa"/>
            <w:shd w:val="clear" w:color="auto" w:fill="auto"/>
            <w:noWrap/>
            <w:vAlign w:val="bottom"/>
            <w:hideMark/>
          </w:tcPr>
          <w:p w14:paraId="688F52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D5D3E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D3D8A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CE975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35FA4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73E5F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EE8C1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24762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790B3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53A5A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3AB28C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5D2FFE9" w14:textId="77777777" w:rsidTr="00BF3E0A">
        <w:trPr>
          <w:trHeight w:val="288"/>
          <w:jc w:val="center"/>
        </w:trPr>
        <w:tc>
          <w:tcPr>
            <w:tcW w:w="980" w:type="dxa"/>
            <w:shd w:val="clear" w:color="auto" w:fill="auto"/>
            <w:noWrap/>
            <w:vAlign w:val="bottom"/>
            <w:hideMark/>
          </w:tcPr>
          <w:p w14:paraId="17E1BC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A000B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ECA65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5A47C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24339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8067A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B8537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0A138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40400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88F13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73E651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E06F6B3" w14:textId="77777777" w:rsidTr="00BF3E0A">
        <w:trPr>
          <w:trHeight w:val="288"/>
          <w:jc w:val="center"/>
        </w:trPr>
        <w:tc>
          <w:tcPr>
            <w:tcW w:w="980" w:type="dxa"/>
            <w:shd w:val="clear" w:color="auto" w:fill="auto"/>
            <w:noWrap/>
            <w:vAlign w:val="bottom"/>
            <w:hideMark/>
          </w:tcPr>
          <w:p w14:paraId="6AB073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E44FD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7B5B3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0C5A1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8C09B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0101E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55C7B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804A8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5BE4D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50B46F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60" w:type="dxa"/>
            <w:shd w:val="clear" w:color="auto" w:fill="auto"/>
            <w:noWrap/>
            <w:vAlign w:val="bottom"/>
            <w:hideMark/>
          </w:tcPr>
          <w:p w14:paraId="351913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r>
      <w:tr w:rsidR="00BF3E0A" w:rsidRPr="00BF3E0A" w14:paraId="0FCB2A76" w14:textId="77777777" w:rsidTr="00BF3E0A">
        <w:trPr>
          <w:trHeight w:val="288"/>
          <w:jc w:val="center"/>
        </w:trPr>
        <w:tc>
          <w:tcPr>
            <w:tcW w:w="980" w:type="dxa"/>
            <w:shd w:val="clear" w:color="auto" w:fill="auto"/>
            <w:noWrap/>
            <w:vAlign w:val="bottom"/>
            <w:hideMark/>
          </w:tcPr>
          <w:p w14:paraId="0C32F6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A29BB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E05E2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2DAFA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5DB82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13B38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8020E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1E285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A26A6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07DAFE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75841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DA47DB3" w14:textId="77777777" w:rsidTr="00BF3E0A">
        <w:trPr>
          <w:trHeight w:val="288"/>
          <w:jc w:val="center"/>
        </w:trPr>
        <w:tc>
          <w:tcPr>
            <w:tcW w:w="980" w:type="dxa"/>
            <w:shd w:val="clear" w:color="auto" w:fill="auto"/>
            <w:noWrap/>
            <w:vAlign w:val="bottom"/>
            <w:hideMark/>
          </w:tcPr>
          <w:p w14:paraId="0028A3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201D7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BC71B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0879C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D7AA5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51B71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8D418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4BCA98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652B5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E0F68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019EC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D19C2AF" w14:textId="77777777" w:rsidTr="00BF3E0A">
        <w:trPr>
          <w:trHeight w:val="288"/>
          <w:jc w:val="center"/>
        </w:trPr>
        <w:tc>
          <w:tcPr>
            <w:tcW w:w="980" w:type="dxa"/>
            <w:shd w:val="clear" w:color="auto" w:fill="auto"/>
            <w:noWrap/>
            <w:vAlign w:val="bottom"/>
            <w:hideMark/>
          </w:tcPr>
          <w:p w14:paraId="7A76F7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10E0B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2CFC0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70957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C6E89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7ABBE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2AE64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74CDF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3B21A0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40E34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7FFB77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E24AD4F" w14:textId="77777777" w:rsidTr="00BF3E0A">
        <w:trPr>
          <w:trHeight w:val="288"/>
          <w:jc w:val="center"/>
        </w:trPr>
        <w:tc>
          <w:tcPr>
            <w:tcW w:w="980" w:type="dxa"/>
            <w:shd w:val="clear" w:color="auto" w:fill="auto"/>
            <w:noWrap/>
            <w:vAlign w:val="bottom"/>
            <w:hideMark/>
          </w:tcPr>
          <w:p w14:paraId="104EB2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6312C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78888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BE1DD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30C5C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C563C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36487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2B7FA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71DA3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272694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E2C8C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BF9A74D" w14:textId="77777777" w:rsidTr="00BF3E0A">
        <w:trPr>
          <w:trHeight w:val="288"/>
          <w:jc w:val="center"/>
        </w:trPr>
        <w:tc>
          <w:tcPr>
            <w:tcW w:w="980" w:type="dxa"/>
            <w:shd w:val="clear" w:color="auto" w:fill="auto"/>
            <w:noWrap/>
            <w:vAlign w:val="bottom"/>
            <w:hideMark/>
          </w:tcPr>
          <w:p w14:paraId="4019A4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2C076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C9417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84A93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01075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268EF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EB38D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95631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AB2E9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CBF66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5CE72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1B6FBCA" w14:textId="77777777" w:rsidTr="00BF3E0A">
        <w:trPr>
          <w:trHeight w:val="288"/>
          <w:jc w:val="center"/>
        </w:trPr>
        <w:tc>
          <w:tcPr>
            <w:tcW w:w="980" w:type="dxa"/>
            <w:shd w:val="clear" w:color="auto" w:fill="auto"/>
            <w:noWrap/>
            <w:vAlign w:val="bottom"/>
            <w:hideMark/>
          </w:tcPr>
          <w:p w14:paraId="7393FB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F1AD4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369C8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C4920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C74ED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CB885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DDA69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F184A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1E2DF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7B5E5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83483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9548F51" w14:textId="77777777" w:rsidTr="00BF3E0A">
        <w:trPr>
          <w:trHeight w:val="288"/>
          <w:jc w:val="center"/>
        </w:trPr>
        <w:tc>
          <w:tcPr>
            <w:tcW w:w="980" w:type="dxa"/>
            <w:shd w:val="clear" w:color="auto" w:fill="auto"/>
            <w:noWrap/>
            <w:vAlign w:val="bottom"/>
            <w:hideMark/>
          </w:tcPr>
          <w:p w14:paraId="33E627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F7CF5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7E7F5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8C161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DBDA2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F0A54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A55AB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3A6AE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C8D1B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C58A7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60293E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A96DDD0" w14:textId="77777777" w:rsidTr="00BF3E0A">
        <w:trPr>
          <w:trHeight w:val="288"/>
          <w:jc w:val="center"/>
        </w:trPr>
        <w:tc>
          <w:tcPr>
            <w:tcW w:w="980" w:type="dxa"/>
            <w:shd w:val="clear" w:color="auto" w:fill="auto"/>
            <w:noWrap/>
            <w:vAlign w:val="bottom"/>
            <w:hideMark/>
          </w:tcPr>
          <w:p w14:paraId="2C0ACE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59A0C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1F005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01B21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BD0B8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134CF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1FE22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D8A31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98774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C7F8C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343B1B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E9195AF" w14:textId="77777777" w:rsidTr="00BF3E0A">
        <w:trPr>
          <w:trHeight w:val="288"/>
          <w:jc w:val="center"/>
        </w:trPr>
        <w:tc>
          <w:tcPr>
            <w:tcW w:w="980" w:type="dxa"/>
            <w:shd w:val="clear" w:color="auto" w:fill="auto"/>
            <w:noWrap/>
            <w:vAlign w:val="bottom"/>
            <w:hideMark/>
          </w:tcPr>
          <w:p w14:paraId="68C852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812AF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FF5E6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7A176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585607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75A8E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680EA8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56E8B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CEF5A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55FB3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36757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603D03E" w14:textId="77777777" w:rsidTr="00BF3E0A">
        <w:trPr>
          <w:trHeight w:val="288"/>
          <w:jc w:val="center"/>
        </w:trPr>
        <w:tc>
          <w:tcPr>
            <w:tcW w:w="980" w:type="dxa"/>
            <w:shd w:val="clear" w:color="auto" w:fill="auto"/>
            <w:noWrap/>
            <w:vAlign w:val="bottom"/>
            <w:hideMark/>
          </w:tcPr>
          <w:p w14:paraId="322857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0ADFB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DA6E0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60A34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07F40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CEC0F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70F54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722B23A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C0378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C297D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ED2BF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B692898" w14:textId="77777777" w:rsidTr="00BF3E0A">
        <w:trPr>
          <w:trHeight w:val="288"/>
          <w:jc w:val="center"/>
        </w:trPr>
        <w:tc>
          <w:tcPr>
            <w:tcW w:w="980" w:type="dxa"/>
            <w:shd w:val="clear" w:color="auto" w:fill="auto"/>
            <w:noWrap/>
            <w:vAlign w:val="bottom"/>
            <w:hideMark/>
          </w:tcPr>
          <w:p w14:paraId="5B5887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E49B3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C70D0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F03CF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03965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4F24F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0ED9A8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F23DF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2E498B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567A88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35C1EB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8737999" w14:textId="77777777" w:rsidTr="00BF3E0A">
        <w:trPr>
          <w:trHeight w:val="288"/>
          <w:jc w:val="center"/>
        </w:trPr>
        <w:tc>
          <w:tcPr>
            <w:tcW w:w="980" w:type="dxa"/>
            <w:shd w:val="clear" w:color="auto" w:fill="auto"/>
            <w:noWrap/>
            <w:vAlign w:val="bottom"/>
            <w:hideMark/>
          </w:tcPr>
          <w:p w14:paraId="3C472E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1E20C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7F549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81B54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1B8CF3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96650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5210C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4FF209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37182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4B12E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1C446F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944565B" w14:textId="77777777" w:rsidTr="00BF3E0A">
        <w:trPr>
          <w:trHeight w:val="288"/>
          <w:jc w:val="center"/>
        </w:trPr>
        <w:tc>
          <w:tcPr>
            <w:tcW w:w="980" w:type="dxa"/>
            <w:shd w:val="clear" w:color="auto" w:fill="auto"/>
            <w:noWrap/>
            <w:vAlign w:val="bottom"/>
            <w:hideMark/>
          </w:tcPr>
          <w:p w14:paraId="510CA3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6CEDD7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B794F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7F996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3D18DF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E44E6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3452A5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1B0C9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636B2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0B6682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76A5FF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DBE6AE5" w14:textId="77777777" w:rsidTr="00BF3E0A">
        <w:trPr>
          <w:trHeight w:val="288"/>
          <w:jc w:val="center"/>
        </w:trPr>
        <w:tc>
          <w:tcPr>
            <w:tcW w:w="980" w:type="dxa"/>
            <w:shd w:val="clear" w:color="auto" w:fill="auto"/>
            <w:noWrap/>
            <w:vAlign w:val="bottom"/>
            <w:hideMark/>
          </w:tcPr>
          <w:p w14:paraId="2DB1BA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6505B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23DC71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5B0A51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5DD10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CE1D8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7F3428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0EF2C8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1308A7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4E1B3E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6469B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C9D179C" w14:textId="77777777" w:rsidTr="00BF3E0A">
        <w:trPr>
          <w:trHeight w:val="288"/>
          <w:jc w:val="center"/>
        </w:trPr>
        <w:tc>
          <w:tcPr>
            <w:tcW w:w="980" w:type="dxa"/>
            <w:shd w:val="clear" w:color="auto" w:fill="auto"/>
            <w:noWrap/>
            <w:vAlign w:val="bottom"/>
            <w:hideMark/>
          </w:tcPr>
          <w:p w14:paraId="6D17B7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1D70C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1FDBD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E5BD7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147785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4855CA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E4AD6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813FB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80" w:type="dxa"/>
            <w:shd w:val="clear" w:color="auto" w:fill="auto"/>
            <w:noWrap/>
            <w:vAlign w:val="bottom"/>
            <w:hideMark/>
          </w:tcPr>
          <w:p w14:paraId="71974E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49C1F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0461F2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5EA116C" w14:textId="77777777" w:rsidTr="00BF3E0A">
        <w:trPr>
          <w:trHeight w:val="288"/>
          <w:jc w:val="center"/>
        </w:trPr>
        <w:tc>
          <w:tcPr>
            <w:tcW w:w="980" w:type="dxa"/>
            <w:shd w:val="clear" w:color="auto" w:fill="auto"/>
            <w:noWrap/>
            <w:vAlign w:val="bottom"/>
            <w:hideMark/>
          </w:tcPr>
          <w:p w14:paraId="719F8C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0D8E4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BB131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7B446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9FE70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13970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339B52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68CB15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52157F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1DBE31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960" w:type="dxa"/>
            <w:shd w:val="clear" w:color="auto" w:fill="auto"/>
            <w:noWrap/>
            <w:vAlign w:val="bottom"/>
            <w:hideMark/>
          </w:tcPr>
          <w:p w14:paraId="247C0C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E551EAA" w14:textId="77777777" w:rsidTr="00BF3E0A">
        <w:trPr>
          <w:trHeight w:val="288"/>
          <w:jc w:val="center"/>
        </w:trPr>
        <w:tc>
          <w:tcPr>
            <w:tcW w:w="980" w:type="dxa"/>
            <w:shd w:val="clear" w:color="auto" w:fill="auto"/>
            <w:noWrap/>
            <w:vAlign w:val="bottom"/>
            <w:hideMark/>
          </w:tcPr>
          <w:p w14:paraId="3FAB48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2903A9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0C77F6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12993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630A5F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1FF4BD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80" w:type="dxa"/>
            <w:shd w:val="clear" w:color="auto" w:fill="auto"/>
            <w:noWrap/>
            <w:vAlign w:val="bottom"/>
            <w:hideMark/>
          </w:tcPr>
          <w:p w14:paraId="0B23C5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980" w:type="dxa"/>
            <w:shd w:val="clear" w:color="auto" w:fill="auto"/>
            <w:noWrap/>
            <w:vAlign w:val="bottom"/>
            <w:hideMark/>
          </w:tcPr>
          <w:p w14:paraId="7662B5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80" w:type="dxa"/>
            <w:shd w:val="clear" w:color="auto" w:fill="auto"/>
            <w:noWrap/>
            <w:vAlign w:val="bottom"/>
            <w:hideMark/>
          </w:tcPr>
          <w:p w14:paraId="43CA25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960" w:type="dxa"/>
            <w:shd w:val="clear" w:color="auto" w:fill="auto"/>
            <w:noWrap/>
            <w:vAlign w:val="bottom"/>
            <w:hideMark/>
          </w:tcPr>
          <w:p w14:paraId="3D03BF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960" w:type="dxa"/>
            <w:shd w:val="clear" w:color="auto" w:fill="auto"/>
            <w:noWrap/>
            <w:vAlign w:val="bottom"/>
            <w:hideMark/>
          </w:tcPr>
          <w:p w14:paraId="53CF9A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bl>
    <w:p w14:paraId="5DFE63BE" w14:textId="77777777" w:rsidR="00505A6F" w:rsidRDefault="00505A6F" w:rsidP="00505A6F">
      <w:pPr>
        <w:spacing w:line="360" w:lineRule="auto"/>
        <w:rPr>
          <w:rFonts w:ascii="Times New Roman" w:eastAsia="Times New Roman" w:hAnsi="Times New Roman" w:cs="Times New Roman"/>
          <w:sz w:val="24"/>
          <w:szCs w:val="24"/>
        </w:rPr>
      </w:pPr>
    </w:p>
    <w:p w14:paraId="1197E9FF" w14:textId="308C0D8D" w:rsidR="00BF3E0A" w:rsidRPr="00BF3E0A" w:rsidRDefault="00BF3E0A" w:rsidP="00BF3E0A">
      <w:pPr>
        <w:spacing w:line="360" w:lineRule="auto"/>
        <w:jc w:val="center"/>
        <w:rPr>
          <w:rFonts w:ascii="Times New Roman" w:eastAsia="Times New Roman" w:hAnsi="Times New Roman" w:cs="Times New Roman"/>
          <w:b/>
          <w:bCs/>
          <w:i/>
          <w:iCs/>
          <w:sz w:val="24"/>
          <w:szCs w:val="24"/>
        </w:rPr>
      </w:pPr>
      <w:r w:rsidRPr="00BF3E0A">
        <w:rPr>
          <w:rFonts w:ascii="Times New Roman" w:eastAsia="Times New Roman" w:hAnsi="Times New Roman" w:cs="Times New Roman"/>
          <w:b/>
          <w:bCs/>
          <w:i/>
          <w:iCs/>
          <w:sz w:val="24"/>
          <w:szCs w:val="24"/>
        </w:rPr>
        <w:t>Table B.5. Responses about Challenges</w:t>
      </w:r>
    </w:p>
    <w:tbl>
      <w:tblPr>
        <w:tblW w:w="8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
        <w:gridCol w:w="620"/>
        <w:gridCol w:w="620"/>
        <w:gridCol w:w="620"/>
        <w:gridCol w:w="620"/>
        <w:gridCol w:w="620"/>
        <w:gridCol w:w="620"/>
        <w:gridCol w:w="620"/>
        <w:gridCol w:w="620"/>
        <w:gridCol w:w="620"/>
        <w:gridCol w:w="620"/>
        <w:gridCol w:w="620"/>
        <w:gridCol w:w="620"/>
      </w:tblGrid>
      <w:tr w:rsidR="00BF3E0A" w:rsidRPr="00BF3E0A" w14:paraId="04996B99" w14:textId="77777777" w:rsidTr="00BF3E0A">
        <w:trPr>
          <w:trHeight w:val="288"/>
        </w:trPr>
        <w:tc>
          <w:tcPr>
            <w:tcW w:w="620" w:type="dxa"/>
            <w:shd w:val="clear" w:color="auto" w:fill="auto"/>
            <w:noWrap/>
            <w:vAlign w:val="bottom"/>
            <w:hideMark/>
          </w:tcPr>
          <w:p w14:paraId="7CE44E6E"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C1</w:t>
            </w:r>
          </w:p>
        </w:tc>
        <w:tc>
          <w:tcPr>
            <w:tcW w:w="620" w:type="dxa"/>
            <w:shd w:val="clear" w:color="auto" w:fill="auto"/>
            <w:noWrap/>
            <w:vAlign w:val="bottom"/>
            <w:hideMark/>
          </w:tcPr>
          <w:p w14:paraId="5DA1C101"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C2</w:t>
            </w:r>
          </w:p>
        </w:tc>
        <w:tc>
          <w:tcPr>
            <w:tcW w:w="620" w:type="dxa"/>
            <w:shd w:val="clear" w:color="auto" w:fill="auto"/>
            <w:noWrap/>
            <w:vAlign w:val="bottom"/>
            <w:hideMark/>
          </w:tcPr>
          <w:p w14:paraId="217624B3"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C3</w:t>
            </w:r>
          </w:p>
        </w:tc>
        <w:tc>
          <w:tcPr>
            <w:tcW w:w="620" w:type="dxa"/>
            <w:shd w:val="clear" w:color="auto" w:fill="auto"/>
            <w:noWrap/>
            <w:vAlign w:val="bottom"/>
            <w:hideMark/>
          </w:tcPr>
          <w:p w14:paraId="4C6A98A1"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C4</w:t>
            </w:r>
          </w:p>
        </w:tc>
        <w:tc>
          <w:tcPr>
            <w:tcW w:w="620" w:type="dxa"/>
            <w:shd w:val="clear" w:color="auto" w:fill="auto"/>
            <w:noWrap/>
            <w:vAlign w:val="bottom"/>
            <w:hideMark/>
          </w:tcPr>
          <w:p w14:paraId="306E3BC5"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C5</w:t>
            </w:r>
          </w:p>
        </w:tc>
        <w:tc>
          <w:tcPr>
            <w:tcW w:w="620" w:type="dxa"/>
            <w:shd w:val="clear" w:color="auto" w:fill="auto"/>
            <w:noWrap/>
            <w:vAlign w:val="bottom"/>
            <w:hideMark/>
          </w:tcPr>
          <w:p w14:paraId="0FF7C1E5"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C6</w:t>
            </w:r>
          </w:p>
        </w:tc>
        <w:tc>
          <w:tcPr>
            <w:tcW w:w="620" w:type="dxa"/>
            <w:shd w:val="clear" w:color="auto" w:fill="auto"/>
            <w:noWrap/>
            <w:vAlign w:val="bottom"/>
            <w:hideMark/>
          </w:tcPr>
          <w:p w14:paraId="2ED6330D"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C7</w:t>
            </w:r>
          </w:p>
        </w:tc>
        <w:tc>
          <w:tcPr>
            <w:tcW w:w="620" w:type="dxa"/>
            <w:shd w:val="clear" w:color="auto" w:fill="auto"/>
            <w:noWrap/>
            <w:vAlign w:val="bottom"/>
            <w:hideMark/>
          </w:tcPr>
          <w:p w14:paraId="6A7150C9"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C8</w:t>
            </w:r>
          </w:p>
        </w:tc>
        <w:tc>
          <w:tcPr>
            <w:tcW w:w="620" w:type="dxa"/>
            <w:shd w:val="clear" w:color="auto" w:fill="auto"/>
            <w:noWrap/>
            <w:vAlign w:val="bottom"/>
            <w:hideMark/>
          </w:tcPr>
          <w:p w14:paraId="183531C6"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C9</w:t>
            </w:r>
          </w:p>
        </w:tc>
        <w:tc>
          <w:tcPr>
            <w:tcW w:w="620" w:type="dxa"/>
            <w:shd w:val="clear" w:color="auto" w:fill="auto"/>
            <w:noWrap/>
            <w:vAlign w:val="bottom"/>
            <w:hideMark/>
          </w:tcPr>
          <w:p w14:paraId="4BC32AFB"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C10</w:t>
            </w:r>
          </w:p>
        </w:tc>
        <w:tc>
          <w:tcPr>
            <w:tcW w:w="620" w:type="dxa"/>
            <w:shd w:val="clear" w:color="auto" w:fill="auto"/>
            <w:noWrap/>
            <w:vAlign w:val="bottom"/>
            <w:hideMark/>
          </w:tcPr>
          <w:p w14:paraId="1954C5EA"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C11</w:t>
            </w:r>
          </w:p>
        </w:tc>
        <w:tc>
          <w:tcPr>
            <w:tcW w:w="620" w:type="dxa"/>
            <w:shd w:val="clear" w:color="auto" w:fill="auto"/>
            <w:noWrap/>
            <w:vAlign w:val="bottom"/>
            <w:hideMark/>
          </w:tcPr>
          <w:p w14:paraId="6439569B"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C12</w:t>
            </w:r>
          </w:p>
        </w:tc>
        <w:tc>
          <w:tcPr>
            <w:tcW w:w="620" w:type="dxa"/>
            <w:shd w:val="clear" w:color="auto" w:fill="auto"/>
            <w:noWrap/>
            <w:vAlign w:val="bottom"/>
            <w:hideMark/>
          </w:tcPr>
          <w:p w14:paraId="06BC65C8"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C13</w:t>
            </w:r>
          </w:p>
        </w:tc>
      </w:tr>
      <w:tr w:rsidR="00BF3E0A" w:rsidRPr="00BF3E0A" w14:paraId="1D51C3D1" w14:textId="77777777" w:rsidTr="00BF3E0A">
        <w:trPr>
          <w:trHeight w:val="288"/>
        </w:trPr>
        <w:tc>
          <w:tcPr>
            <w:tcW w:w="620" w:type="dxa"/>
            <w:shd w:val="clear" w:color="auto" w:fill="auto"/>
            <w:noWrap/>
            <w:vAlign w:val="bottom"/>
            <w:hideMark/>
          </w:tcPr>
          <w:p w14:paraId="0CC17A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5749B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57D14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A8463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3F376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E0E08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B5FFD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C8F1D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96428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27971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8138A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0C1AD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13084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973130A" w14:textId="77777777" w:rsidTr="00BF3E0A">
        <w:trPr>
          <w:trHeight w:val="288"/>
        </w:trPr>
        <w:tc>
          <w:tcPr>
            <w:tcW w:w="620" w:type="dxa"/>
            <w:shd w:val="clear" w:color="auto" w:fill="auto"/>
            <w:noWrap/>
            <w:vAlign w:val="bottom"/>
            <w:hideMark/>
          </w:tcPr>
          <w:p w14:paraId="64D1E3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32380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3F36B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C77A6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52BA8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6DB09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C180D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1DA44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D72F2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DD8C6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05693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46D38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D14FE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C9C59EB" w14:textId="77777777" w:rsidTr="00BF3E0A">
        <w:trPr>
          <w:trHeight w:val="288"/>
        </w:trPr>
        <w:tc>
          <w:tcPr>
            <w:tcW w:w="620" w:type="dxa"/>
            <w:shd w:val="clear" w:color="auto" w:fill="auto"/>
            <w:noWrap/>
            <w:vAlign w:val="bottom"/>
            <w:hideMark/>
          </w:tcPr>
          <w:p w14:paraId="5EAE51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078B6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1F566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E5923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CC699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39F1D4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D7D07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08723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B782C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C54F7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2AE83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C056A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6E14E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8FD8708" w14:textId="77777777" w:rsidTr="00BF3E0A">
        <w:trPr>
          <w:trHeight w:val="288"/>
        </w:trPr>
        <w:tc>
          <w:tcPr>
            <w:tcW w:w="620" w:type="dxa"/>
            <w:shd w:val="clear" w:color="auto" w:fill="auto"/>
            <w:noWrap/>
            <w:vAlign w:val="bottom"/>
            <w:hideMark/>
          </w:tcPr>
          <w:p w14:paraId="753265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295CD9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A0676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50F97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23346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5416A1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34278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28185A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4963E5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86B15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5F319F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DD380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5EE10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BBE3D56" w14:textId="77777777" w:rsidTr="00BF3E0A">
        <w:trPr>
          <w:trHeight w:val="288"/>
        </w:trPr>
        <w:tc>
          <w:tcPr>
            <w:tcW w:w="620" w:type="dxa"/>
            <w:shd w:val="clear" w:color="auto" w:fill="auto"/>
            <w:noWrap/>
            <w:vAlign w:val="bottom"/>
            <w:hideMark/>
          </w:tcPr>
          <w:p w14:paraId="5131EB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33437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54A3A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BBEA3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B9B7A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6C16C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57A9E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C28E9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889B46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5DB10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01EE2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BF39E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19FA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20A412EA" w14:textId="77777777" w:rsidTr="00BF3E0A">
        <w:trPr>
          <w:trHeight w:val="288"/>
        </w:trPr>
        <w:tc>
          <w:tcPr>
            <w:tcW w:w="620" w:type="dxa"/>
            <w:shd w:val="clear" w:color="auto" w:fill="auto"/>
            <w:noWrap/>
            <w:vAlign w:val="bottom"/>
            <w:hideMark/>
          </w:tcPr>
          <w:p w14:paraId="1C43D1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0B9A9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DA8E2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31869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0A8CE9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5AE29E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42E8B5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747E3D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29F81B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2E363F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7240EB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F9D48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FED60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7E1D7F5" w14:textId="77777777" w:rsidTr="00BF3E0A">
        <w:trPr>
          <w:trHeight w:val="288"/>
        </w:trPr>
        <w:tc>
          <w:tcPr>
            <w:tcW w:w="620" w:type="dxa"/>
            <w:shd w:val="clear" w:color="auto" w:fill="auto"/>
            <w:noWrap/>
            <w:vAlign w:val="bottom"/>
            <w:hideMark/>
          </w:tcPr>
          <w:p w14:paraId="51766A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6F20B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EB2E6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048B1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FBDF6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598FE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95EAD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02190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2AEBB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45A35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3CD9E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23F0B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798B1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0A4566C" w14:textId="77777777" w:rsidTr="00BF3E0A">
        <w:trPr>
          <w:trHeight w:val="288"/>
        </w:trPr>
        <w:tc>
          <w:tcPr>
            <w:tcW w:w="620" w:type="dxa"/>
            <w:shd w:val="clear" w:color="auto" w:fill="auto"/>
            <w:noWrap/>
            <w:vAlign w:val="bottom"/>
            <w:hideMark/>
          </w:tcPr>
          <w:p w14:paraId="3E26A4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B78FC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B702A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91BB2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69589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1D346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14180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8F794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D12D7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6E52C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0F454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85668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5FB9C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70B57FDF" w14:textId="77777777" w:rsidTr="00BF3E0A">
        <w:trPr>
          <w:trHeight w:val="288"/>
        </w:trPr>
        <w:tc>
          <w:tcPr>
            <w:tcW w:w="620" w:type="dxa"/>
            <w:shd w:val="clear" w:color="auto" w:fill="auto"/>
            <w:noWrap/>
            <w:vAlign w:val="bottom"/>
            <w:hideMark/>
          </w:tcPr>
          <w:p w14:paraId="4B945D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5E14E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F8420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AE1B4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FDABA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52D29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09098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62637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32F61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BCC21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12D2C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D10F9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F4261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01D905F7" w14:textId="77777777" w:rsidTr="00BF3E0A">
        <w:trPr>
          <w:trHeight w:val="288"/>
        </w:trPr>
        <w:tc>
          <w:tcPr>
            <w:tcW w:w="620" w:type="dxa"/>
            <w:shd w:val="clear" w:color="auto" w:fill="auto"/>
            <w:noWrap/>
            <w:vAlign w:val="bottom"/>
            <w:hideMark/>
          </w:tcPr>
          <w:p w14:paraId="7DF775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9716F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FDC22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B20DC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6B529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F1810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93506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24B0C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41CFA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6CB4F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0BA34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26A72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8B9FA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08FD273" w14:textId="77777777" w:rsidTr="00BF3E0A">
        <w:trPr>
          <w:trHeight w:val="288"/>
        </w:trPr>
        <w:tc>
          <w:tcPr>
            <w:tcW w:w="620" w:type="dxa"/>
            <w:shd w:val="clear" w:color="auto" w:fill="auto"/>
            <w:noWrap/>
            <w:vAlign w:val="bottom"/>
            <w:hideMark/>
          </w:tcPr>
          <w:p w14:paraId="7DC691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5D6FA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34B12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20D2F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ED458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340DF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AC17F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C4A14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0F261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D83B7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11AE5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FDB91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578A6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246D695" w14:textId="77777777" w:rsidTr="00BF3E0A">
        <w:trPr>
          <w:trHeight w:val="288"/>
        </w:trPr>
        <w:tc>
          <w:tcPr>
            <w:tcW w:w="620" w:type="dxa"/>
            <w:shd w:val="clear" w:color="auto" w:fill="auto"/>
            <w:noWrap/>
            <w:vAlign w:val="bottom"/>
            <w:hideMark/>
          </w:tcPr>
          <w:p w14:paraId="68896B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AF7AD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AB948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1144A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27F1A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12243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A71B3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6FC31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4025A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96249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AB279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BE907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5DD9F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771C825B" w14:textId="77777777" w:rsidTr="00BF3E0A">
        <w:trPr>
          <w:trHeight w:val="288"/>
        </w:trPr>
        <w:tc>
          <w:tcPr>
            <w:tcW w:w="620" w:type="dxa"/>
            <w:shd w:val="clear" w:color="auto" w:fill="auto"/>
            <w:noWrap/>
            <w:vAlign w:val="bottom"/>
            <w:hideMark/>
          </w:tcPr>
          <w:p w14:paraId="72A2C4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952BF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67D31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BDE54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B5BAE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573E76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24EC8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35CF8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0BDFF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409A4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10203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53E2D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D58EA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51E6EEF" w14:textId="77777777" w:rsidTr="00BF3E0A">
        <w:trPr>
          <w:trHeight w:val="288"/>
        </w:trPr>
        <w:tc>
          <w:tcPr>
            <w:tcW w:w="620" w:type="dxa"/>
            <w:shd w:val="clear" w:color="auto" w:fill="auto"/>
            <w:noWrap/>
            <w:vAlign w:val="bottom"/>
            <w:hideMark/>
          </w:tcPr>
          <w:p w14:paraId="1BC1DE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77783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EF61E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2EBF8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1B096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E9B39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3FD8D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11EEF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AE7A1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31F37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F92C9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D4A00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AF2F1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E00456F" w14:textId="77777777" w:rsidTr="00BF3E0A">
        <w:trPr>
          <w:trHeight w:val="288"/>
        </w:trPr>
        <w:tc>
          <w:tcPr>
            <w:tcW w:w="620" w:type="dxa"/>
            <w:shd w:val="clear" w:color="auto" w:fill="auto"/>
            <w:noWrap/>
            <w:vAlign w:val="bottom"/>
            <w:hideMark/>
          </w:tcPr>
          <w:p w14:paraId="7B9287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F5ED7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47065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6EB4A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B9184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89F34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E9B24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0D981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343D7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B5BE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36D0A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9382C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B19F6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8ED3253" w14:textId="77777777" w:rsidTr="00BF3E0A">
        <w:trPr>
          <w:trHeight w:val="288"/>
        </w:trPr>
        <w:tc>
          <w:tcPr>
            <w:tcW w:w="620" w:type="dxa"/>
            <w:shd w:val="clear" w:color="auto" w:fill="auto"/>
            <w:noWrap/>
            <w:vAlign w:val="bottom"/>
            <w:hideMark/>
          </w:tcPr>
          <w:p w14:paraId="0B7473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D7E62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48D84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41B57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806E4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B75D7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EB7C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F0F07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E9517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8A73B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293CE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B53E4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C70A8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65201DF" w14:textId="77777777" w:rsidTr="00BF3E0A">
        <w:trPr>
          <w:trHeight w:val="288"/>
        </w:trPr>
        <w:tc>
          <w:tcPr>
            <w:tcW w:w="620" w:type="dxa"/>
            <w:shd w:val="clear" w:color="auto" w:fill="auto"/>
            <w:noWrap/>
            <w:vAlign w:val="bottom"/>
            <w:hideMark/>
          </w:tcPr>
          <w:p w14:paraId="6EB08E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64F9B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70F55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23CC6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09BE7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80BEB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C5709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2196E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4A3DA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FCCF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9B0E6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999B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A017E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C163A83" w14:textId="77777777" w:rsidTr="00BF3E0A">
        <w:trPr>
          <w:trHeight w:val="288"/>
        </w:trPr>
        <w:tc>
          <w:tcPr>
            <w:tcW w:w="620" w:type="dxa"/>
            <w:shd w:val="clear" w:color="auto" w:fill="auto"/>
            <w:noWrap/>
            <w:vAlign w:val="bottom"/>
            <w:hideMark/>
          </w:tcPr>
          <w:p w14:paraId="731EC8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3</w:t>
            </w:r>
          </w:p>
        </w:tc>
        <w:tc>
          <w:tcPr>
            <w:tcW w:w="620" w:type="dxa"/>
            <w:shd w:val="clear" w:color="auto" w:fill="auto"/>
            <w:noWrap/>
            <w:vAlign w:val="bottom"/>
            <w:hideMark/>
          </w:tcPr>
          <w:p w14:paraId="7EFC57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1AC98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56EED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B8FB4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30B36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03FAD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5F5B3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E05CB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F5B92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6FE3C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255CE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0E0D3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A5A6BCA" w14:textId="77777777" w:rsidTr="00BF3E0A">
        <w:trPr>
          <w:trHeight w:val="288"/>
        </w:trPr>
        <w:tc>
          <w:tcPr>
            <w:tcW w:w="620" w:type="dxa"/>
            <w:shd w:val="clear" w:color="auto" w:fill="auto"/>
            <w:noWrap/>
            <w:vAlign w:val="bottom"/>
            <w:hideMark/>
          </w:tcPr>
          <w:p w14:paraId="6BCF86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371B2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BCBFE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BDDEC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BC991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EE1B9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49141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3949D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77E16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B2E54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B64AA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FE032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704B3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320B419" w14:textId="77777777" w:rsidTr="00BF3E0A">
        <w:trPr>
          <w:trHeight w:val="288"/>
        </w:trPr>
        <w:tc>
          <w:tcPr>
            <w:tcW w:w="620" w:type="dxa"/>
            <w:shd w:val="clear" w:color="auto" w:fill="auto"/>
            <w:noWrap/>
            <w:vAlign w:val="bottom"/>
            <w:hideMark/>
          </w:tcPr>
          <w:p w14:paraId="49E5DE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2A518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A756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8A7C5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76221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ABEEC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9926B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12945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75186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DAC6F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B4956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78DF5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C2218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DC126AE" w14:textId="77777777" w:rsidTr="00BF3E0A">
        <w:trPr>
          <w:trHeight w:val="288"/>
        </w:trPr>
        <w:tc>
          <w:tcPr>
            <w:tcW w:w="620" w:type="dxa"/>
            <w:shd w:val="clear" w:color="auto" w:fill="auto"/>
            <w:noWrap/>
            <w:vAlign w:val="bottom"/>
            <w:hideMark/>
          </w:tcPr>
          <w:p w14:paraId="38A9E6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8FA62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89646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82D8F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6E25C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50A03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C374C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0901B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388A9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CDB55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563BD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E7A9A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07398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94A857F" w14:textId="77777777" w:rsidTr="00BF3E0A">
        <w:trPr>
          <w:trHeight w:val="288"/>
        </w:trPr>
        <w:tc>
          <w:tcPr>
            <w:tcW w:w="620" w:type="dxa"/>
            <w:shd w:val="clear" w:color="auto" w:fill="auto"/>
            <w:noWrap/>
            <w:vAlign w:val="bottom"/>
            <w:hideMark/>
          </w:tcPr>
          <w:p w14:paraId="25F5DC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41205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26D36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2D041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A7E56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BCC1C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075A3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C11CA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189A0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7EF27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CD586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69BCF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28452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E8D67A0" w14:textId="77777777" w:rsidTr="00BF3E0A">
        <w:trPr>
          <w:trHeight w:val="288"/>
        </w:trPr>
        <w:tc>
          <w:tcPr>
            <w:tcW w:w="620" w:type="dxa"/>
            <w:shd w:val="clear" w:color="auto" w:fill="auto"/>
            <w:noWrap/>
            <w:vAlign w:val="bottom"/>
            <w:hideMark/>
          </w:tcPr>
          <w:p w14:paraId="2AF015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7687C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E8EFC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E8BD6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5A5DC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6FCFF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2F4A1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DE319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C66DF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19957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2BD56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4BAF0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299BA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0288A4F" w14:textId="77777777" w:rsidTr="00BF3E0A">
        <w:trPr>
          <w:trHeight w:val="288"/>
        </w:trPr>
        <w:tc>
          <w:tcPr>
            <w:tcW w:w="620" w:type="dxa"/>
            <w:shd w:val="clear" w:color="auto" w:fill="auto"/>
            <w:noWrap/>
            <w:vAlign w:val="bottom"/>
            <w:hideMark/>
          </w:tcPr>
          <w:p w14:paraId="71CD59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DFA84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EAAE5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D2173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754BD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8F534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1EDF9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189EC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34F83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C81AE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61593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4D24C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2D067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DFD5AAD" w14:textId="77777777" w:rsidTr="00BF3E0A">
        <w:trPr>
          <w:trHeight w:val="288"/>
        </w:trPr>
        <w:tc>
          <w:tcPr>
            <w:tcW w:w="620" w:type="dxa"/>
            <w:shd w:val="clear" w:color="auto" w:fill="auto"/>
            <w:noWrap/>
            <w:vAlign w:val="bottom"/>
            <w:hideMark/>
          </w:tcPr>
          <w:p w14:paraId="0E4EF1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5A433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75D0D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7D86D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4E436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21DB8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93E38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3080F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747BA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5CABD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DCB51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BEFB7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65535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4027A4E" w14:textId="77777777" w:rsidTr="00BF3E0A">
        <w:trPr>
          <w:trHeight w:val="288"/>
        </w:trPr>
        <w:tc>
          <w:tcPr>
            <w:tcW w:w="620" w:type="dxa"/>
            <w:shd w:val="clear" w:color="auto" w:fill="auto"/>
            <w:noWrap/>
            <w:vAlign w:val="bottom"/>
            <w:hideMark/>
          </w:tcPr>
          <w:p w14:paraId="5B8C85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8FB92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63875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F088A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5C68E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D5D32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B62AC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38AF3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4A20D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7E622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2D065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FC3CE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5C650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42A7CA4" w14:textId="77777777" w:rsidTr="00BF3E0A">
        <w:trPr>
          <w:trHeight w:val="288"/>
        </w:trPr>
        <w:tc>
          <w:tcPr>
            <w:tcW w:w="620" w:type="dxa"/>
            <w:shd w:val="clear" w:color="auto" w:fill="auto"/>
            <w:noWrap/>
            <w:vAlign w:val="bottom"/>
            <w:hideMark/>
          </w:tcPr>
          <w:p w14:paraId="3E1AB2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14DA3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A7DBB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48D10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2C89E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566D5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50E83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8D8EF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5679A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9074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AD9BD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E5767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A18CA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594D955" w14:textId="77777777" w:rsidTr="00BF3E0A">
        <w:trPr>
          <w:trHeight w:val="288"/>
        </w:trPr>
        <w:tc>
          <w:tcPr>
            <w:tcW w:w="620" w:type="dxa"/>
            <w:shd w:val="clear" w:color="auto" w:fill="auto"/>
            <w:noWrap/>
            <w:vAlign w:val="bottom"/>
            <w:hideMark/>
          </w:tcPr>
          <w:p w14:paraId="3CFC4D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6393B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CA0E6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3C4EC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4A155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4E0C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94DB9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5CC00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E2F48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70FE3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7A344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D798E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B51A0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87426BD" w14:textId="77777777" w:rsidTr="00BF3E0A">
        <w:trPr>
          <w:trHeight w:val="288"/>
        </w:trPr>
        <w:tc>
          <w:tcPr>
            <w:tcW w:w="620" w:type="dxa"/>
            <w:shd w:val="clear" w:color="auto" w:fill="auto"/>
            <w:noWrap/>
            <w:vAlign w:val="bottom"/>
            <w:hideMark/>
          </w:tcPr>
          <w:p w14:paraId="1A6281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0157D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3812A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D40E1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D1BC7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DAF61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C4CFA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03495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C652F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0E785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CE6D7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EE521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751CE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FBBBE0C" w14:textId="77777777" w:rsidTr="00BF3E0A">
        <w:trPr>
          <w:trHeight w:val="288"/>
        </w:trPr>
        <w:tc>
          <w:tcPr>
            <w:tcW w:w="620" w:type="dxa"/>
            <w:shd w:val="clear" w:color="auto" w:fill="auto"/>
            <w:noWrap/>
            <w:vAlign w:val="bottom"/>
            <w:hideMark/>
          </w:tcPr>
          <w:p w14:paraId="3AFED5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D5691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D2439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1B1FC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42A67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9D747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2E032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5E07E3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FB8AA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A6DAB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507A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676FF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E3484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EA4E2C1" w14:textId="77777777" w:rsidTr="00BF3E0A">
        <w:trPr>
          <w:trHeight w:val="288"/>
        </w:trPr>
        <w:tc>
          <w:tcPr>
            <w:tcW w:w="620" w:type="dxa"/>
            <w:shd w:val="clear" w:color="auto" w:fill="auto"/>
            <w:noWrap/>
            <w:vAlign w:val="bottom"/>
            <w:hideMark/>
          </w:tcPr>
          <w:p w14:paraId="307690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F9162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76B5C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CC385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3E822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B8C20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9D490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AA81D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E6EF7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21229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DD5B0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9E048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C43C3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41E86DC" w14:textId="77777777" w:rsidTr="00BF3E0A">
        <w:trPr>
          <w:trHeight w:val="288"/>
        </w:trPr>
        <w:tc>
          <w:tcPr>
            <w:tcW w:w="620" w:type="dxa"/>
            <w:shd w:val="clear" w:color="auto" w:fill="auto"/>
            <w:noWrap/>
            <w:vAlign w:val="bottom"/>
            <w:hideMark/>
          </w:tcPr>
          <w:p w14:paraId="169BF4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81041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2A138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E095E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86EF0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30052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E7735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7E5169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4541E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A1012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59F1E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458BB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B1232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D7C6612" w14:textId="77777777" w:rsidTr="00BF3E0A">
        <w:trPr>
          <w:trHeight w:val="288"/>
        </w:trPr>
        <w:tc>
          <w:tcPr>
            <w:tcW w:w="620" w:type="dxa"/>
            <w:shd w:val="clear" w:color="auto" w:fill="auto"/>
            <w:noWrap/>
            <w:vAlign w:val="bottom"/>
            <w:hideMark/>
          </w:tcPr>
          <w:p w14:paraId="122876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5447E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FAF0E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9C058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2FEB3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04976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D5B5E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53A1C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16036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30523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73B3B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678AA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E3B8C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F838FC0" w14:textId="77777777" w:rsidTr="00BF3E0A">
        <w:trPr>
          <w:trHeight w:val="288"/>
        </w:trPr>
        <w:tc>
          <w:tcPr>
            <w:tcW w:w="620" w:type="dxa"/>
            <w:shd w:val="clear" w:color="auto" w:fill="auto"/>
            <w:noWrap/>
            <w:vAlign w:val="bottom"/>
            <w:hideMark/>
          </w:tcPr>
          <w:p w14:paraId="186499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65B0E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E5095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486A4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C6797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D3474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05769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47951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D3902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F1389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B8621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3C92B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78EE2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6DE84BC" w14:textId="77777777" w:rsidTr="00BF3E0A">
        <w:trPr>
          <w:trHeight w:val="288"/>
        </w:trPr>
        <w:tc>
          <w:tcPr>
            <w:tcW w:w="620" w:type="dxa"/>
            <w:shd w:val="clear" w:color="auto" w:fill="auto"/>
            <w:noWrap/>
            <w:vAlign w:val="bottom"/>
            <w:hideMark/>
          </w:tcPr>
          <w:p w14:paraId="352E90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658C0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5EE10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8EE69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D5822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92DAB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82B83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869D5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F2CD8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67168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7B8ED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7E7B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B5069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324845B" w14:textId="77777777" w:rsidTr="00BF3E0A">
        <w:trPr>
          <w:trHeight w:val="288"/>
        </w:trPr>
        <w:tc>
          <w:tcPr>
            <w:tcW w:w="620" w:type="dxa"/>
            <w:shd w:val="clear" w:color="auto" w:fill="auto"/>
            <w:noWrap/>
            <w:vAlign w:val="bottom"/>
            <w:hideMark/>
          </w:tcPr>
          <w:p w14:paraId="519707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A03AB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9D700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827EA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E4F82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B517D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055C1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4DA0E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C717E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9149F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747A6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2C2DC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8947A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EE8CEBB" w14:textId="77777777" w:rsidTr="00BF3E0A">
        <w:trPr>
          <w:trHeight w:val="288"/>
        </w:trPr>
        <w:tc>
          <w:tcPr>
            <w:tcW w:w="620" w:type="dxa"/>
            <w:shd w:val="clear" w:color="auto" w:fill="auto"/>
            <w:noWrap/>
            <w:vAlign w:val="bottom"/>
            <w:hideMark/>
          </w:tcPr>
          <w:p w14:paraId="0AF693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088DD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DA082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1C82D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79888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1B263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3A476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75829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C4371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264D5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14FE5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11488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BC2E5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B47886E" w14:textId="77777777" w:rsidTr="00BF3E0A">
        <w:trPr>
          <w:trHeight w:val="288"/>
        </w:trPr>
        <w:tc>
          <w:tcPr>
            <w:tcW w:w="620" w:type="dxa"/>
            <w:shd w:val="clear" w:color="auto" w:fill="auto"/>
            <w:noWrap/>
            <w:vAlign w:val="bottom"/>
            <w:hideMark/>
          </w:tcPr>
          <w:p w14:paraId="244FBB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1EBD3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F2BC8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DAE79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97033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06336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92E3F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E39FB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16CCE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6440C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B90A9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7C7F5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D1D62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314BCC3" w14:textId="77777777" w:rsidTr="00BF3E0A">
        <w:trPr>
          <w:trHeight w:val="288"/>
        </w:trPr>
        <w:tc>
          <w:tcPr>
            <w:tcW w:w="620" w:type="dxa"/>
            <w:shd w:val="clear" w:color="auto" w:fill="auto"/>
            <w:noWrap/>
            <w:vAlign w:val="bottom"/>
            <w:hideMark/>
          </w:tcPr>
          <w:p w14:paraId="6249B9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15F5A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22058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DDF3D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835CA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29469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291D0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F027E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DACFD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098E3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44935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7A168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63179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28184F8" w14:textId="77777777" w:rsidTr="00BF3E0A">
        <w:trPr>
          <w:trHeight w:val="288"/>
        </w:trPr>
        <w:tc>
          <w:tcPr>
            <w:tcW w:w="620" w:type="dxa"/>
            <w:shd w:val="clear" w:color="auto" w:fill="auto"/>
            <w:noWrap/>
            <w:vAlign w:val="bottom"/>
            <w:hideMark/>
          </w:tcPr>
          <w:p w14:paraId="0D9A60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679C7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8E81A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B532A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08C5C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3BA99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8A17B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60A16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C0FF5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B5152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9D50D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D6733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B2D43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3FB32DE" w14:textId="77777777" w:rsidTr="00BF3E0A">
        <w:trPr>
          <w:trHeight w:val="288"/>
        </w:trPr>
        <w:tc>
          <w:tcPr>
            <w:tcW w:w="620" w:type="dxa"/>
            <w:shd w:val="clear" w:color="auto" w:fill="auto"/>
            <w:noWrap/>
            <w:vAlign w:val="bottom"/>
            <w:hideMark/>
          </w:tcPr>
          <w:p w14:paraId="5DD6F1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9E9E9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DAB9C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BA2F8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6287B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A24F5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6FC40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63989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86F14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873A8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8011F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E16FC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2EF5E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4A21A9E" w14:textId="77777777" w:rsidTr="00BF3E0A">
        <w:trPr>
          <w:trHeight w:val="288"/>
        </w:trPr>
        <w:tc>
          <w:tcPr>
            <w:tcW w:w="620" w:type="dxa"/>
            <w:shd w:val="clear" w:color="auto" w:fill="auto"/>
            <w:noWrap/>
            <w:vAlign w:val="bottom"/>
            <w:hideMark/>
          </w:tcPr>
          <w:p w14:paraId="26DB33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250F9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77D84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55A45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31861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9506C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D4CC1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496E3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7B9995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E1680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503DFA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74BE22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3D3065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4CA25589" w14:textId="77777777" w:rsidTr="00BF3E0A">
        <w:trPr>
          <w:trHeight w:val="288"/>
        </w:trPr>
        <w:tc>
          <w:tcPr>
            <w:tcW w:w="620" w:type="dxa"/>
            <w:shd w:val="clear" w:color="auto" w:fill="auto"/>
            <w:noWrap/>
            <w:vAlign w:val="bottom"/>
            <w:hideMark/>
          </w:tcPr>
          <w:p w14:paraId="59E3BF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1466D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5EDD8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09416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C36BF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B528F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946B9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93894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A96B2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24487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A2149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A1453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8C51A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703E958" w14:textId="77777777" w:rsidTr="00BF3E0A">
        <w:trPr>
          <w:trHeight w:val="288"/>
        </w:trPr>
        <w:tc>
          <w:tcPr>
            <w:tcW w:w="620" w:type="dxa"/>
            <w:shd w:val="clear" w:color="auto" w:fill="auto"/>
            <w:noWrap/>
            <w:vAlign w:val="bottom"/>
            <w:hideMark/>
          </w:tcPr>
          <w:p w14:paraId="0AB836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81161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DC96C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365F8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9E801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74941B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0EF70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CC007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DEFC3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21EC2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10C20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95034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4E883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9869BA3" w14:textId="77777777" w:rsidTr="00BF3E0A">
        <w:trPr>
          <w:trHeight w:val="288"/>
        </w:trPr>
        <w:tc>
          <w:tcPr>
            <w:tcW w:w="620" w:type="dxa"/>
            <w:shd w:val="clear" w:color="auto" w:fill="auto"/>
            <w:noWrap/>
            <w:vAlign w:val="bottom"/>
            <w:hideMark/>
          </w:tcPr>
          <w:p w14:paraId="3C1B79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51808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60D5B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98C3D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42ED6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3D781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DA21C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F3D7A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4A0EE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CD82A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BE843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867A8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BAFFC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58BA5BD" w14:textId="77777777" w:rsidTr="00BF3E0A">
        <w:trPr>
          <w:trHeight w:val="288"/>
        </w:trPr>
        <w:tc>
          <w:tcPr>
            <w:tcW w:w="620" w:type="dxa"/>
            <w:shd w:val="clear" w:color="auto" w:fill="auto"/>
            <w:noWrap/>
            <w:vAlign w:val="bottom"/>
            <w:hideMark/>
          </w:tcPr>
          <w:p w14:paraId="7C0D95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01A2A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6DFE9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709B7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ABFAB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6143F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1C261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918FA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E3D10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7BA40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F4FC2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1F6D4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7543CF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0A4DF35" w14:textId="77777777" w:rsidTr="00BF3E0A">
        <w:trPr>
          <w:trHeight w:val="288"/>
        </w:trPr>
        <w:tc>
          <w:tcPr>
            <w:tcW w:w="620" w:type="dxa"/>
            <w:shd w:val="clear" w:color="auto" w:fill="auto"/>
            <w:noWrap/>
            <w:vAlign w:val="bottom"/>
            <w:hideMark/>
          </w:tcPr>
          <w:p w14:paraId="196225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5547A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4F38A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E06E5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9AB1D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4988A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AF3FB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CF2C0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7C7DB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93431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258D5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4F12A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2F3DE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F5794D6" w14:textId="77777777" w:rsidTr="00BF3E0A">
        <w:trPr>
          <w:trHeight w:val="288"/>
        </w:trPr>
        <w:tc>
          <w:tcPr>
            <w:tcW w:w="620" w:type="dxa"/>
            <w:shd w:val="clear" w:color="auto" w:fill="auto"/>
            <w:noWrap/>
            <w:vAlign w:val="bottom"/>
            <w:hideMark/>
          </w:tcPr>
          <w:p w14:paraId="1013D1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368D9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8782E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58EFC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97620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3BAB5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CCFF0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048F0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93D69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3F9F2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6DE55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A95D7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18C52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C9BA819" w14:textId="77777777" w:rsidTr="00BF3E0A">
        <w:trPr>
          <w:trHeight w:val="288"/>
        </w:trPr>
        <w:tc>
          <w:tcPr>
            <w:tcW w:w="620" w:type="dxa"/>
            <w:shd w:val="clear" w:color="auto" w:fill="auto"/>
            <w:noWrap/>
            <w:vAlign w:val="bottom"/>
            <w:hideMark/>
          </w:tcPr>
          <w:p w14:paraId="6DF5BE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7887F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A9D3E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D8068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23662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B6BAF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D28F2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6FE30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09EE8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B415D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159DBD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F8C4D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48C7C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0430D95" w14:textId="77777777" w:rsidTr="00BF3E0A">
        <w:trPr>
          <w:trHeight w:val="288"/>
        </w:trPr>
        <w:tc>
          <w:tcPr>
            <w:tcW w:w="620" w:type="dxa"/>
            <w:shd w:val="clear" w:color="auto" w:fill="auto"/>
            <w:noWrap/>
            <w:vAlign w:val="bottom"/>
            <w:hideMark/>
          </w:tcPr>
          <w:p w14:paraId="3A8C9D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F8AB4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74D58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D5747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85E76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AF502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46E38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38029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6BA3F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21A83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E29FC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BD31F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D6E6C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D2C2BA6" w14:textId="77777777" w:rsidTr="00BF3E0A">
        <w:trPr>
          <w:trHeight w:val="288"/>
        </w:trPr>
        <w:tc>
          <w:tcPr>
            <w:tcW w:w="620" w:type="dxa"/>
            <w:shd w:val="clear" w:color="auto" w:fill="auto"/>
            <w:noWrap/>
            <w:vAlign w:val="bottom"/>
            <w:hideMark/>
          </w:tcPr>
          <w:p w14:paraId="676CE1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71693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81535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0B0EF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EEE14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E9917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22116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A7641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75B923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A8580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EA854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ABA14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FA80D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5E146A4" w14:textId="77777777" w:rsidTr="00BF3E0A">
        <w:trPr>
          <w:trHeight w:val="288"/>
        </w:trPr>
        <w:tc>
          <w:tcPr>
            <w:tcW w:w="620" w:type="dxa"/>
            <w:shd w:val="clear" w:color="auto" w:fill="auto"/>
            <w:noWrap/>
            <w:vAlign w:val="bottom"/>
            <w:hideMark/>
          </w:tcPr>
          <w:p w14:paraId="129349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76E4D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DA12B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AFF76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56B9E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CB340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3AEAC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F0DB4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BDBBF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8507E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432344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3B0FCD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84BFA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865A7B3" w14:textId="77777777" w:rsidTr="00BF3E0A">
        <w:trPr>
          <w:trHeight w:val="288"/>
        </w:trPr>
        <w:tc>
          <w:tcPr>
            <w:tcW w:w="620" w:type="dxa"/>
            <w:shd w:val="clear" w:color="auto" w:fill="auto"/>
            <w:noWrap/>
            <w:vAlign w:val="bottom"/>
            <w:hideMark/>
          </w:tcPr>
          <w:p w14:paraId="6E5FD5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D9F92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DD6A0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DE91D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32A5D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B6050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90FC1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C9214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B18A2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B2C4D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3DA60C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262F05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4F3CF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53B3D08" w14:textId="77777777" w:rsidTr="00BF3E0A">
        <w:trPr>
          <w:trHeight w:val="288"/>
        </w:trPr>
        <w:tc>
          <w:tcPr>
            <w:tcW w:w="620" w:type="dxa"/>
            <w:shd w:val="clear" w:color="auto" w:fill="auto"/>
            <w:noWrap/>
            <w:vAlign w:val="bottom"/>
            <w:hideMark/>
          </w:tcPr>
          <w:p w14:paraId="7EDF64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B17DB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D5A1A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4A564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81104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FDAB7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4D196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78A05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50F59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8E8A2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FC1C5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7D25B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BFDDE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1302DDF" w14:textId="77777777" w:rsidTr="00BF3E0A">
        <w:trPr>
          <w:trHeight w:val="288"/>
        </w:trPr>
        <w:tc>
          <w:tcPr>
            <w:tcW w:w="620" w:type="dxa"/>
            <w:shd w:val="clear" w:color="auto" w:fill="auto"/>
            <w:noWrap/>
            <w:vAlign w:val="bottom"/>
            <w:hideMark/>
          </w:tcPr>
          <w:p w14:paraId="7CA146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21015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E1CA2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B9BB6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FBCD7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AB3A1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853B4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E3325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B27A2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A8446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F87D2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8AEDC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743DA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6F51B98" w14:textId="77777777" w:rsidTr="00BF3E0A">
        <w:trPr>
          <w:trHeight w:val="288"/>
        </w:trPr>
        <w:tc>
          <w:tcPr>
            <w:tcW w:w="620" w:type="dxa"/>
            <w:shd w:val="clear" w:color="auto" w:fill="auto"/>
            <w:noWrap/>
            <w:vAlign w:val="bottom"/>
            <w:hideMark/>
          </w:tcPr>
          <w:p w14:paraId="205C98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B5FEE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A4EB8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903A3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B9B85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86EAD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8F348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82524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3F3D6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C6854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5975AB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24E29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B9ED2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5C2C260" w14:textId="77777777" w:rsidTr="00BF3E0A">
        <w:trPr>
          <w:trHeight w:val="288"/>
        </w:trPr>
        <w:tc>
          <w:tcPr>
            <w:tcW w:w="620" w:type="dxa"/>
            <w:shd w:val="clear" w:color="auto" w:fill="auto"/>
            <w:noWrap/>
            <w:vAlign w:val="bottom"/>
            <w:hideMark/>
          </w:tcPr>
          <w:p w14:paraId="34308C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58930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B0D1F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18FB4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10D4D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65773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3EA35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B15A7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8B6CA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78F31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B6349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B0622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456D86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9FBC2A7" w14:textId="77777777" w:rsidTr="00BF3E0A">
        <w:trPr>
          <w:trHeight w:val="288"/>
        </w:trPr>
        <w:tc>
          <w:tcPr>
            <w:tcW w:w="620" w:type="dxa"/>
            <w:shd w:val="clear" w:color="auto" w:fill="auto"/>
            <w:noWrap/>
            <w:vAlign w:val="bottom"/>
            <w:hideMark/>
          </w:tcPr>
          <w:p w14:paraId="6BA7A0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8D4E1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9E6BF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44B7A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E95B4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03EC2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2C5FA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02955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CC99E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DD272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D83A9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F19FE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33316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E3601EB" w14:textId="77777777" w:rsidTr="00BF3E0A">
        <w:trPr>
          <w:trHeight w:val="288"/>
        </w:trPr>
        <w:tc>
          <w:tcPr>
            <w:tcW w:w="620" w:type="dxa"/>
            <w:shd w:val="clear" w:color="auto" w:fill="auto"/>
            <w:noWrap/>
            <w:vAlign w:val="bottom"/>
            <w:hideMark/>
          </w:tcPr>
          <w:p w14:paraId="1A6735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47BFE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3EA40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CCACB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AFFE8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6891B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4F692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25F71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2A340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BE4FA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A7152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867A3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AF899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8C68273" w14:textId="77777777" w:rsidTr="00BF3E0A">
        <w:trPr>
          <w:trHeight w:val="288"/>
        </w:trPr>
        <w:tc>
          <w:tcPr>
            <w:tcW w:w="620" w:type="dxa"/>
            <w:shd w:val="clear" w:color="auto" w:fill="auto"/>
            <w:noWrap/>
            <w:vAlign w:val="bottom"/>
            <w:hideMark/>
          </w:tcPr>
          <w:p w14:paraId="78F498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A9E35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27AE2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F562A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7996C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3EEF6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17419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DF754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4747B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3A712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B87CE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412BA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D8956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AC83B2C" w14:textId="77777777" w:rsidTr="00BF3E0A">
        <w:trPr>
          <w:trHeight w:val="288"/>
        </w:trPr>
        <w:tc>
          <w:tcPr>
            <w:tcW w:w="620" w:type="dxa"/>
            <w:shd w:val="clear" w:color="auto" w:fill="auto"/>
            <w:noWrap/>
            <w:vAlign w:val="bottom"/>
            <w:hideMark/>
          </w:tcPr>
          <w:p w14:paraId="428735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1</w:t>
            </w:r>
          </w:p>
        </w:tc>
        <w:tc>
          <w:tcPr>
            <w:tcW w:w="620" w:type="dxa"/>
            <w:shd w:val="clear" w:color="auto" w:fill="auto"/>
            <w:noWrap/>
            <w:vAlign w:val="bottom"/>
            <w:hideMark/>
          </w:tcPr>
          <w:p w14:paraId="58125F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3EA1C6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750F2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76CBE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1E0B3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447F8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80DB2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08344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6F955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66246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33D61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4D3C2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D1A69CD" w14:textId="77777777" w:rsidTr="00BF3E0A">
        <w:trPr>
          <w:trHeight w:val="288"/>
        </w:trPr>
        <w:tc>
          <w:tcPr>
            <w:tcW w:w="620" w:type="dxa"/>
            <w:shd w:val="clear" w:color="auto" w:fill="auto"/>
            <w:noWrap/>
            <w:vAlign w:val="bottom"/>
            <w:hideMark/>
          </w:tcPr>
          <w:p w14:paraId="7E92E7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4CD64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6977D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CBCDA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405B8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A8125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77972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91CE0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3DDF1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47697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49596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9C0FF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C10D7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A94D205" w14:textId="77777777" w:rsidTr="00BF3E0A">
        <w:trPr>
          <w:trHeight w:val="288"/>
        </w:trPr>
        <w:tc>
          <w:tcPr>
            <w:tcW w:w="620" w:type="dxa"/>
            <w:shd w:val="clear" w:color="auto" w:fill="auto"/>
            <w:noWrap/>
            <w:vAlign w:val="bottom"/>
            <w:hideMark/>
          </w:tcPr>
          <w:p w14:paraId="3959C2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38C56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9D400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5179E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6332F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4BDC0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E9AB0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F6936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261D0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D869F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09AFA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49994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2D6EE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D7E1942" w14:textId="77777777" w:rsidTr="00BF3E0A">
        <w:trPr>
          <w:trHeight w:val="288"/>
        </w:trPr>
        <w:tc>
          <w:tcPr>
            <w:tcW w:w="620" w:type="dxa"/>
            <w:shd w:val="clear" w:color="auto" w:fill="auto"/>
            <w:noWrap/>
            <w:vAlign w:val="bottom"/>
            <w:hideMark/>
          </w:tcPr>
          <w:p w14:paraId="5A49DA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E53A5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9FB47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7E005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839F7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CD77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F7BF1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0DAD6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65E7D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1FEE8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B25E8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85605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72CD1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9C28DF8" w14:textId="77777777" w:rsidTr="00BF3E0A">
        <w:trPr>
          <w:trHeight w:val="288"/>
        </w:trPr>
        <w:tc>
          <w:tcPr>
            <w:tcW w:w="620" w:type="dxa"/>
            <w:shd w:val="clear" w:color="auto" w:fill="auto"/>
            <w:noWrap/>
            <w:vAlign w:val="bottom"/>
            <w:hideMark/>
          </w:tcPr>
          <w:p w14:paraId="299BE0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C0455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D5C7B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00846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8984E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5FDB3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0D38B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E8B41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F58DC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F1654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6A91E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10B31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56409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8FDFFDE" w14:textId="77777777" w:rsidTr="00BF3E0A">
        <w:trPr>
          <w:trHeight w:val="288"/>
        </w:trPr>
        <w:tc>
          <w:tcPr>
            <w:tcW w:w="620" w:type="dxa"/>
            <w:shd w:val="clear" w:color="auto" w:fill="auto"/>
            <w:noWrap/>
            <w:vAlign w:val="bottom"/>
            <w:hideMark/>
          </w:tcPr>
          <w:p w14:paraId="37CD61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D13D0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C2660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74F49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7D62E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EC0CC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57E3C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6D0B0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F0968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70166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BC14D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1BAFB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D5DF7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BFC6CF5" w14:textId="77777777" w:rsidTr="00BF3E0A">
        <w:trPr>
          <w:trHeight w:val="288"/>
        </w:trPr>
        <w:tc>
          <w:tcPr>
            <w:tcW w:w="620" w:type="dxa"/>
            <w:shd w:val="clear" w:color="auto" w:fill="auto"/>
            <w:noWrap/>
            <w:vAlign w:val="bottom"/>
            <w:hideMark/>
          </w:tcPr>
          <w:p w14:paraId="034DB2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6BD24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127C9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E5F28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3B041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BBFD0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8A14C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EFAC6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59FEF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3AE51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17E19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D9B99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56DAF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8FF893C" w14:textId="77777777" w:rsidTr="00BF3E0A">
        <w:trPr>
          <w:trHeight w:val="288"/>
        </w:trPr>
        <w:tc>
          <w:tcPr>
            <w:tcW w:w="620" w:type="dxa"/>
            <w:shd w:val="clear" w:color="auto" w:fill="auto"/>
            <w:noWrap/>
            <w:vAlign w:val="bottom"/>
            <w:hideMark/>
          </w:tcPr>
          <w:p w14:paraId="5DECD7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1EF9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94D3E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363B9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3CD46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52661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C701F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48441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0E0E6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F06F7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94CCD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286E1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B79C1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12543AD" w14:textId="77777777" w:rsidTr="00BF3E0A">
        <w:trPr>
          <w:trHeight w:val="288"/>
        </w:trPr>
        <w:tc>
          <w:tcPr>
            <w:tcW w:w="620" w:type="dxa"/>
            <w:shd w:val="clear" w:color="auto" w:fill="auto"/>
            <w:noWrap/>
            <w:vAlign w:val="bottom"/>
            <w:hideMark/>
          </w:tcPr>
          <w:p w14:paraId="1E4093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E6A1A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788D3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716BA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DF3F9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3A90C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746F1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7AA98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69931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E08F2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85530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743B0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AD7BA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8F51B0C" w14:textId="77777777" w:rsidTr="00BF3E0A">
        <w:trPr>
          <w:trHeight w:val="288"/>
        </w:trPr>
        <w:tc>
          <w:tcPr>
            <w:tcW w:w="620" w:type="dxa"/>
            <w:shd w:val="clear" w:color="auto" w:fill="auto"/>
            <w:noWrap/>
            <w:vAlign w:val="bottom"/>
            <w:hideMark/>
          </w:tcPr>
          <w:p w14:paraId="6DA226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0AA0B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68731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B7CD7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F693E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3A0D1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B8D86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F5B83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4DD01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D9CFE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ACB54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5785E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5BCD9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722199D" w14:textId="77777777" w:rsidTr="00BF3E0A">
        <w:trPr>
          <w:trHeight w:val="288"/>
        </w:trPr>
        <w:tc>
          <w:tcPr>
            <w:tcW w:w="620" w:type="dxa"/>
            <w:shd w:val="clear" w:color="auto" w:fill="auto"/>
            <w:noWrap/>
            <w:vAlign w:val="bottom"/>
            <w:hideMark/>
          </w:tcPr>
          <w:p w14:paraId="1E1B92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2CD04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E3C8A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3918C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1CE9C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E4CD6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4D6A6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9BCF7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17396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A6D17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63431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B6C5E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78011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94AF435" w14:textId="77777777" w:rsidTr="00BF3E0A">
        <w:trPr>
          <w:trHeight w:val="288"/>
        </w:trPr>
        <w:tc>
          <w:tcPr>
            <w:tcW w:w="620" w:type="dxa"/>
            <w:shd w:val="clear" w:color="auto" w:fill="auto"/>
            <w:noWrap/>
            <w:vAlign w:val="bottom"/>
            <w:hideMark/>
          </w:tcPr>
          <w:p w14:paraId="523D8E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E9759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F4763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0C33C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CE521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D4B17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4CDFE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D9F8E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D2405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9EF44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B2618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F8634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1A99CC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3357E21" w14:textId="77777777" w:rsidTr="00BF3E0A">
        <w:trPr>
          <w:trHeight w:val="288"/>
        </w:trPr>
        <w:tc>
          <w:tcPr>
            <w:tcW w:w="620" w:type="dxa"/>
            <w:shd w:val="clear" w:color="auto" w:fill="auto"/>
            <w:noWrap/>
            <w:vAlign w:val="bottom"/>
            <w:hideMark/>
          </w:tcPr>
          <w:p w14:paraId="6B875A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2B880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B1A3A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837C0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DDCC4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97B70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F9E2F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288AA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00F7B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CF87B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3B245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92A04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BEC4C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3268536" w14:textId="77777777" w:rsidTr="00BF3E0A">
        <w:trPr>
          <w:trHeight w:val="288"/>
        </w:trPr>
        <w:tc>
          <w:tcPr>
            <w:tcW w:w="620" w:type="dxa"/>
            <w:shd w:val="clear" w:color="auto" w:fill="auto"/>
            <w:noWrap/>
            <w:vAlign w:val="bottom"/>
            <w:hideMark/>
          </w:tcPr>
          <w:p w14:paraId="063473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54A97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9A4B2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E5413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A7A4D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107D8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51A47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C4265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A3470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8BE1D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07E48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7B085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3A10D7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187978C" w14:textId="77777777" w:rsidTr="00BF3E0A">
        <w:trPr>
          <w:trHeight w:val="288"/>
        </w:trPr>
        <w:tc>
          <w:tcPr>
            <w:tcW w:w="620" w:type="dxa"/>
            <w:shd w:val="clear" w:color="auto" w:fill="auto"/>
            <w:noWrap/>
            <w:vAlign w:val="bottom"/>
            <w:hideMark/>
          </w:tcPr>
          <w:p w14:paraId="67D13D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1205D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1AF53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E2761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7CC10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AA796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A348A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CB419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444A6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8B6BD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59393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989EE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B8C54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8E0F6F2" w14:textId="77777777" w:rsidTr="00BF3E0A">
        <w:trPr>
          <w:trHeight w:val="288"/>
        </w:trPr>
        <w:tc>
          <w:tcPr>
            <w:tcW w:w="620" w:type="dxa"/>
            <w:shd w:val="clear" w:color="auto" w:fill="auto"/>
            <w:noWrap/>
            <w:vAlign w:val="bottom"/>
            <w:hideMark/>
          </w:tcPr>
          <w:p w14:paraId="09CDC0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5585A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9A77B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92C0F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A4C88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52716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7A843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D1FC9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76F93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E6BB8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59673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7DE55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788DF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298DED0" w14:textId="77777777" w:rsidTr="00BF3E0A">
        <w:trPr>
          <w:trHeight w:val="288"/>
        </w:trPr>
        <w:tc>
          <w:tcPr>
            <w:tcW w:w="620" w:type="dxa"/>
            <w:shd w:val="clear" w:color="auto" w:fill="auto"/>
            <w:noWrap/>
            <w:vAlign w:val="bottom"/>
            <w:hideMark/>
          </w:tcPr>
          <w:p w14:paraId="596E6E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CA003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1A10F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AD18B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3E42A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345B8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4CA23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9C98B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4064E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0FDB8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0941F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D973C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DFD89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3C5578C" w14:textId="77777777" w:rsidTr="00BF3E0A">
        <w:trPr>
          <w:trHeight w:val="288"/>
        </w:trPr>
        <w:tc>
          <w:tcPr>
            <w:tcW w:w="620" w:type="dxa"/>
            <w:shd w:val="clear" w:color="auto" w:fill="auto"/>
            <w:noWrap/>
            <w:vAlign w:val="bottom"/>
            <w:hideMark/>
          </w:tcPr>
          <w:p w14:paraId="4DA8A7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A2647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9866B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4E0D1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FD069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96BE7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B9D2C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7CCDF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99719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4B61F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9EAA7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A2DE5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DDD09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FD78C2D" w14:textId="77777777" w:rsidTr="00BF3E0A">
        <w:trPr>
          <w:trHeight w:val="288"/>
        </w:trPr>
        <w:tc>
          <w:tcPr>
            <w:tcW w:w="620" w:type="dxa"/>
            <w:shd w:val="clear" w:color="auto" w:fill="auto"/>
            <w:noWrap/>
            <w:vAlign w:val="bottom"/>
            <w:hideMark/>
          </w:tcPr>
          <w:p w14:paraId="34BC55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81985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62790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6D50A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5F1DC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AB209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B33E9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1A0C8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03461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49A7A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54E00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C87DD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3549B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443A711" w14:textId="77777777" w:rsidTr="00BF3E0A">
        <w:trPr>
          <w:trHeight w:val="288"/>
        </w:trPr>
        <w:tc>
          <w:tcPr>
            <w:tcW w:w="620" w:type="dxa"/>
            <w:shd w:val="clear" w:color="auto" w:fill="auto"/>
            <w:noWrap/>
            <w:vAlign w:val="bottom"/>
            <w:hideMark/>
          </w:tcPr>
          <w:p w14:paraId="3B2990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48877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424CF5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D7CF5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5DF0BF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77E9D6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60C3DD4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550D8D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03E8B0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10B76A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677F45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8A160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20" w:type="dxa"/>
            <w:shd w:val="clear" w:color="auto" w:fill="auto"/>
            <w:noWrap/>
            <w:vAlign w:val="bottom"/>
            <w:hideMark/>
          </w:tcPr>
          <w:p w14:paraId="01EEE1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r>
      <w:tr w:rsidR="00BF3E0A" w:rsidRPr="00BF3E0A" w14:paraId="60355283" w14:textId="77777777" w:rsidTr="00BF3E0A">
        <w:trPr>
          <w:trHeight w:val="288"/>
        </w:trPr>
        <w:tc>
          <w:tcPr>
            <w:tcW w:w="620" w:type="dxa"/>
            <w:shd w:val="clear" w:color="auto" w:fill="auto"/>
            <w:noWrap/>
            <w:vAlign w:val="bottom"/>
            <w:hideMark/>
          </w:tcPr>
          <w:p w14:paraId="726D23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FE76F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CBF05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733ED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E3390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B4B88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BCDC1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F938E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ACC0C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1186F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618CDD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41A78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68325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8CCFAC8" w14:textId="77777777" w:rsidTr="00BF3E0A">
        <w:trPr>
          <w:trHeight w:val="288"/>
        </w:trPr>
        <w:tc>
          <w:tcPr>
            <w:tcW w:w="620" w:type="dxa"/>
            <w:shd w:val="clear" w:color="auto" w:fill="auto"/>
            <w:noWrap/>
            <w:vAlign w:val="bottom"/>
            <w:hideMark/>
          </w:tcPr>
          <w:p w14:paraId="78AB43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D45C2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8351B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863F1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D26F2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A2F45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28CC3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D28D7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2DCC2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A13A7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F0CB1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5059F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3B7AF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1CB6B77" w14:textId="77777777" w:rsidTr="00BF3E0A">
        <w:trPr>
          <w:trHeight w:val="288"/>
        </w:trPr>
        <w:tc>
          <w:tcPr>
            <w:tcW w:w="620" w:type="dxa"/>
            <w:shd w:val="clear" w:color="auto" w:fill="auto"/>
            <w:noWrap/>
            <w:vAlign w:val="bottom"/>
            <w:hideMark/>
          </w:tcPr>
          <w:p w14:paraId="4ABDB4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ABDD2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F3D286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84415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6E90D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5BBEA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52969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0BD10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02FAD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01D63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27E05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79B6D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0D68C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CD3D6F1" w14:textId="77777777" w:rsidTr="00BF3E0A">
        <w:trPr>
          <w:trHeight w:val="288"/>
        </w:trPr>
        <w:tc>
          <w:tcPr>
            <w:tcW w:w="620" w:type="dxa"/>
            <w:shd w:val="clear" w:color="auto" w:fill="auto"/>
            <w:noWrap/>
            <w:vAlign w:val="bottom"/>
            <w:hideMark/>
          </w:tcPr>
          <w:p w14:paraId="03E690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F2FD6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95224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F4237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A4D68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6C17F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83B0C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C48F2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59AA4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8A527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2F5B0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67C54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AB716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7972DFC5" w14:textId="77777777" w:rsidTr="00BF3E0A">
        <w:trPr>
          <w:trHeight w:val="288"/>
        </w:trPr>
        <w:tc>
          <w:tcPr>
            <w:tcW w:w="620" w:type="dxa"/>
            <w:shd w:val="clear" w:color="auto" w:fill="auto"/>
            <w:noWrap/>
            <w:vAlign w:val="bottom"/>
            <w:hideMark/>
          </w:tcPr>
          <w:p w14:paraId="55E9A6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F9EC8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991A8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3F4ED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65388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D9BCA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CB01F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BC725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1E5CA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7A7BA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8BBBA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4F31E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6DD402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729F7DF" w14:textId="77777777" w:rsidTr="00BF3E0A">
        <w:trPr>
          <w:trHeight w:val="288"/>
        </w:trPr>
        <w:tc>
          <w:tcPr>
            <w:tcW w:w="620" w:type="dxa"/>
            <w:shd w:val="clear" w:color="auto" w:fill="auto"/>
            <w:noWrap/>
            <w:vAlign w:val="bottom"/>
            <w:hideMark/>
          </w:tcPr>
          <w:p w14:paraId="46FF6E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04C2C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54322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B85D3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80375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7AEA9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29B00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F8039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52417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49A9E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AB8A2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84A8B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EDE74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BFD1856" w14:textId="77777777" w:rsidTr="00BF3E0A">
        <w:trPr>
          <w:trHeight w:val="288"/>
        </w:trPr>
        <w:tc>
          <w:tcPr>
            <w:tcW w:w="620" w:type="dxa"/>
            <w:shd w:val="clear" w:color="auto" w:fill="auto"/>
            <w:noWrap/>
            <w:vAlign w:val="bottom"/>
            <w:hideMark/>
          </w:tcPr>
          <w:p w14:paraId="20171E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1EB6B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F8F5C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9E586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56C16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EB957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75AA5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B9915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ADBAF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8E91B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1DB0C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B7FB7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DBA37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9D201E2" w14:textId="77777777" w:rsidTr="00BF3E0A">
        <w:trPr>
          <w:trHeight w:val="288"/>
        </w:trPr>
        <w:tc>
          <w:tcPr>
            <w:tcW w:w="620" w:type="dxa"/>
            <w:shd w:val="clear" w:color="auto" w:fill="auto"/>
            <w:noWrap/>
            <w:vAlign w:val="bottom"/>
            <w:hideMark/>
          </w:tcPr>
          <w:p w14:paraId="079B5D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E6F40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D012B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0E11E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75662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81A03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90557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CF35D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F5D5F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C25D7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2D356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0A517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88F3A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1AD094C" w14:textId="77777777" w:rsidTr="00BF3E0A">
        <w:trPr>
          <w:trHeight w:val="288"/>
        </w:trPr>
        <w:tc>
          <w:tcPr>
            <w:tcW w:w="620" w:type="dxa"/>
            <w:shd w:val="clear" w:color="auto" w:fill="auto"/>
            <w:noWrap/>
            <w:vAlign w:val="bottom"/>
            <w:hideMark/>
          </w:tcPr>
          <w:p w14:paraId="289F0D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8D6A0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CC5F7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1C4E8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A13D4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5D248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F2734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E2513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F6AEF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47F13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A1F92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185446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41C6D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E7A7990" w14:textId="77777777" w:rsidTr="00BF3E0A">
        <w:trPr>
          <w:trHeight w:val="288"/>
        </w:trPr>
        <w:tc>
          <w:tcPr>
            <w:tcW w:w="620" w:type="dxa"/>
            <w:shd w:val="clear" w:color="auto" w:fill="auto"/>
            <w:noWrap/>
            <w:vAlign w:val="bottom"/>
            <w:hideMark/>
          </w:tcPr>
          <w:p w14:paraId="664A68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F98B4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045D9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2A2B1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692FA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F9AEE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5ACDD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3B35B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2B7AC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B637F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33183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D7F11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0ECF36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2441DF5" w14:textId="77777777" w:rsidTr="00BF3E0A">
        <w:trPr>
          <w:trHeight w:val="288"/>
        </w:trPr>
        <w:tc>
          <w:tcPr>
            <w:tcW w:w="620" w:type="dxa"/>
            <w:shd w:val="clear" w:color="auto" w:fill="auto"/>
            <w:noWrap/>
            <w:vAlign w:val="bottom"/>
            <w:hideMark/>
          </w:tcPr>
          <w:p w14:paraId="7B9658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1DCD2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F8686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6E497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A931A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87AE6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DDB69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56211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E34CD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AC826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B7A3E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BC7A5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511AD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3523628" w14:textId="77777777" w:rsidTr="00BF3E0A">
        <w:trPr>
          <w:trHeight w:val="288"/>
        </w:trPr>
        <w:tc>
          <w:tcPr>
            <w:tcW w:w="620" w:type="dxa"/>
            <w:shd w:val="clear" w:color="auto" w:fill="auto"/>
            <w:noWrap/>
            <w:vAlign w:val="bottom"/>
            <w:hideMark/>
          </w:tcPr>
          <w:p w14:paraId="5A3E0D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9899B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F10FE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9EF3A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99E4B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8BC13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25374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6991F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0B4EAB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641B6A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ACAD1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1CF97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3F905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7CEAB4D" w14:textId="77777777" w:rsidTr="00BF3E0A">
        <w:trPr>
          <w:trHeight w:val="288"/>
        </w:trPr>
        <w:tc>
          <w:tcPr>
            <w:tcW w:w="620" w:type="dxa"/>
            <w:shd w:val="clear" w:color="auto" w:fill="auto"/>
            <w:noWrap/>
            <w:vAlign w:val="bottom"/>
            <w:hideMark/>
          </w:tcPr>
          <w:p w14:paraId="33F49D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A5028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02E3F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93557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5E6E50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91F27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B41E6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A3571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2F5E9E5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BEDC5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BCB15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90103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6FECB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0385AD9" w14:textId="77777777" w:rsidTr="00BF3E0A">
        <w:trPr>
          <w:trHeight w:val="288"/>
        </w:trPr>
        <w:tc>
          <w:tcPr>
            <w:tcW w:w="620" w:type="dxa"/>
            <w:shd w:val="clear" w:color="auto" w:fill="auto"/>
            <w:noWrap/>
            <w:vAlign w:val="bottom"/>
            <w:hideMark/>
          </w:tcPr>
          <w:p w14:paraId="0E8E84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0C73D4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52B6AE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5423D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93EC6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852C6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AA111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028EE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4D3F97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B9FE1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F91FD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EADF4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20" w:type="dxa"/>
            <w:shd w:val="clear" w:color="auto" w:fill="auto"/>
            <w:noWrap/>
            <w:vAlign w:val="bottom"/>
            <w:hideMark/>
          </w:tcPr>
          <w:p w14:paraId="72876B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1DC95B5" w14:textId="77777777" w:rsidTr="00BF3E0A">
        <w:trPr>
          <w:trHeight w:val="288"/>
        </w:trPr>
        <w:tc>
          <w:tcPr>
            <w:tcW w:w="620" w:type="dxa"/>
            <w:shd w:val="clear" w:color="auto" w:fill="auto"/>
            <w:noWrap/>
            <w:vAlign w:val="bottom"/>
            <w:hideMark/>
          </w:tcPr>
          <w:p w14:paraId="1D0217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44EDC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064AD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16EC1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10964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307229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6AFD2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423CD7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3335B7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2EBEEB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6D62C2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00BC48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5231F6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9D5AA6A" w14:textId="77777777" w:rsidTr="00BF3E0A">
        <w:trPr>
          <w:trHeight w:val="288"/>
        </w:trPr>
        <w:tc>
          <w:tcPr>
            <w:tcW w:w="620" w:type="dxa"/>
            <w:shd w:val="clear" w:color="auto" w:fill="auto"/>
            <w:noWrap/>
            <w:vAlign w:val="bottom"/>
            <w:hideMark/>
          </w:tcPr>
          <w:p w14:paraId="666831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464383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70CA2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2AC8AE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6FE773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D3670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4C7390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087E83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879BB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712817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2A090F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8A7BA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15A86F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BF00206" w14:textId="77777777" w:rsidTr="00BF3E0A">
        <w:trPr>
          <w:trHeight w:val="288"/>
        </w:trPr>
        <w:tc>
          <w:tcPr>
            <w:tcW w:w="620" w:type="dxa"/>
            <w:shd w:val="clear" w:color="auto" w:fill="auto"/>
            <w:noWrap/>
            <w:vAlign w:val="bottom"/>
            <w:hideMark/>
          </w:tcPr>
          <w:p w14:paraId="14F7A5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7B908A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7322F6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F6275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20" w:type="dxa"/>
            <w:shd w:val="clear" w:color="auto" w:fill="auto"/>
            <w:noWrap/>
            <w:vAlign w:val="bottom"/>
            <w:hideMark/>
          </w:tcPr>
          <w:p w14:paraId="1F3453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57127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0FDC9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332FED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0BA5C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1871C5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20" w:type="dxa"/>
            <w:shd w:val="clear" w:color="auto" w:fill="auto"/>
            <w:noWrap/>
            <w:vAlign w:val="bottom"/>
            <w:hideMark/>
          </w:tcPr>
          <w:p w14:paraId="5FA0D6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20" w:type="dxa"/>
            <w:shd w:val="clear" w:color="auto" w:fill="auto"/>
            <w:noWrap/>
            <w:vAlign w:val="bottom"/>
            <w:hideMark/>
          </w:tcPr>
          <w:p w14:paraId="385358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20" w:type="dxa"/>
            <w:shd w:val="clear" w:color="auto" w:fill="auto"/>
            <w:noWrap/>
            <w:vAlign w:val="bottom"/>
            <w:hideMark/>
          </w:tcPr>
          <w:p w14:paraId="7064F3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bl>
    <w:p w14:paraId="1609BF9F" w14:textId="77777777" w:rsidR="00505A6F" w:rsidRDefault="00505A6F" w:rsidP="00505A6F">
      <w:pPr>
        <w:spacing w:line="360" w:lineRule="auto"/>
        <w:rPr>
          <w:rFonts w:ascii="Times New Roman" w:eastAsia="Times New Roman" w:hAnsi="Times New Roman" w:cs="Times New Roman"/>
          <w:sz w:val="24"/>
          <w:szCs w:val="24"/>
        </w:rPr>
      </w:pPr>
    </w:p>
    <w:p w14:paraId="29DACE56" w14:textId="77777777" w:rsidR="00BF3E0A" w:rsidRDefault="00BF3E0A" w:rsidP="00BF3E0A">
      <w:pPr>
        <w:spacing w:line="360" w:lineRule="auto"/>
        <w:jc w:val="center"/>
        <w:rPr>
          <w:rFonts w:ascii="Times New Roman" w:eastAsia="Times New Roman" w:hAnsi="Times New Roman" w:cs="Times New Roman"/>
          <w:b/>
          <w:bCs/>
          <w:i/>
          <w:iCs/>
          <w:sz w:val="24"/>
          <w:szCs w:val="24"/>
        </w:rPr>
      </w:pPr>
    </w:p>
    <w:p w14:paraId="59E71183" w14:textId="77777777" w:rsidR="00BF3E0A" w:rsidRDefault="00BF3E0A" w:rsidP="00BF3E0A">
      <w:pPr>
        <w:spacing w:line="360" w:lineRule="auto"/>
        <w:jc w:val="center"/>
        <w:rPr>
          <w:rFonts w:ascii="Times New Roman" w:eastAsia="Times New Roman" w:hAnsi="Times New Roman" w:cs="Times New Roman"/>
          <w:b/>
          <w:bCs/>
          <w:i/>
          <w:iCs/>
          <w:sz w:val="24"/>
          <w:szCs w:val="24"/>
        </w:rPr>
      </w:pPr>
    </w:p>
    <w:p w14:paraId="282D72B7" w14:textId="77777777" w:rsidR="00BF3E0A" w:rsidRDefault="00BF3E0A" w:rsidP="00BF3E0A">
      <w:pPr>
        <w:spacing w:line="360" w:lineRule="auto"/>
        <w:jc w:val="center"/>
        <w:rPr>
          <w:rFonts w:ascii="Times New Roman" w:eastAsia="Times New Roman" w:hAnsi="Times New Roman" w:cs="Times New Roman"/>
          <w:b/>
          <w:bCs/>
          <w:i/>
          <w:iCs/>
          <w:sz w:val="24"/>
          <w:szCs w:val="24"/>
        </w:rPr>
      </w:pPr>
    </w:p>
    <w:p w14:paraId="356FBB8F" w14:textId="3D0A49ED" w:rsidR="00BF3E0A" w:rsidRDefault="00BF3E0A" w:rsidP="00BF3E0A">
      <w:pPr>
        <w:spacing w:line="360" w:lineRule="auto"/>
        <w:jc w:val="center"/>
        <w:rPr>
          <w:rFonts w:ascii="Times New Roman" w:eastAsia="Times New Roman" w:hAnsi="Times New Roman" w:cs="Times New Roman"/>
          <w:b/>
          <w:bCs/>
          <w:i/>
          <w:iCs/>
          <w:sz w:val="24"/>
          <w:szCs w:val="24"/>
        </w:rPr>
      </w:pPr>
      <w:r w:rsidRPr="00BF3E0A">
        <w:rPr>
          <w:rFonts w:ascii="Times New Roman" w:eastAsia="Times New Roman" w:hAnsi="Times New Roman" w:cs="Times New Roman"/>
          <w:b/>
          <w:bCs/>
          <w:i/>
          <w:iCs/>
          <w:sz w:val="24"/>
          <w:szCs w:val="24"/>
        </w:rPr>
        <w:lastRenderedPageBreak/>
        <w:t xml:space="preserve">Table B.6. Responses about </w:t>
      </w:r>
      <w:r w:rsidR="00DB5909">
        <w:rPr>
          <w:rFonts w:ascii="Times New Roman" w:eastAsia="Times New Roman" w:hAnsi="Times New Roman" w:cs="Times New Roman"/>
          <w:b/>
          <w:bCs/>
          <w:i/>
          <w:iCs/>
          <w:sz w:val="24"/>
          <w:szCs w:val="24"/>
        </w:rPr>
        <w:t>Implementation strategies</w:t>
      </w:r>
    </w:p>
    <w:tbl>
      <w:tblPr>
        <w:tblW w:w="7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660"/>
        <w:gridCol w:w="660"/>
        <w:gridCol w:w="660"/>
        <w:gridCol w:w="660"/>
        <w:gridCol w:w="660"/>
        <w:gridCol w:w="660"/>
        <w:gridCol w:w="660"/>
        <w:gridCol w:w="660"/>
        <w:gridCol w:w="660"/>
        <w:gridCol w:w="660"/>
      </w:tblGrid>
      <w:tr w:rsidR="00BF3E0A" w:rsidRPr="00BF3E0A" w14:paraId="7A99EBC5" w14:textId="77777777" w:rsidTr="00BF3E0A">
        <w:trPr>
          <w:trHeight w:val="288"/>
          <w:jc w:val="center"/>
        </w:trPr>
        <w:tc>
          <w:tcPr>
            <w:tcW w:w="660" w:type="dxa"/>
            <w:shd w:val="clear" w:color="auto" w:fill="auto"/>
            <w:noWrap/>
            <w:vAlign w:val="bottom"/>
            <w:hideMark/>
          </w:tcPr>
          <w:p w14:paraId="2A0EF187"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IS2</w:t>
            </w:r>
          </w:p>
        </w:tc>
        <w:tc>
          <w:tcPr>
            <w:tcW w:w="660" w:type="dxa"/>
            <w:shd w:val="clear" w:color="auto" w:fill="auto"/>
            <w:noWrap/>
            <w:vAlign w:val="bottom"/>
            <w:hideMark/>
          </w:tcPr>
          <w:p w14:paraId="1A5491A0"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IS3</w:t>
            </w:r>
          </w:p>
        </w:tc>
        <w:tc>
          <w:tcPr>
            <w:tcW w:w="660" w:type="dxa"/>
            <w:shd w:val="clear" w:color="auto" w:fill="auto"/>
            <w:noWrap/>
            <w:vAlign w:val="bottom"/>
            <w:hideMark/>
          </w:tcPr>
          <w:p w14:paraId="396368D6"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IS4</w:t>
            </w:r>
          </w:p>
        </w:tc>
        <w:tc>
          <w:tcPr>
            <w:tcW w:w="660" w:type="dxa"/>
            <w:shd w:val="clear" w:color="auto" w:fill="auto"/>
            <w:noWrap/>
            <w:vAlign w:val="bottom"/>
            <w:hideMark/>
          </w:tcPr>
          <w:p w14:paraId="35B9BF0C"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IS5</w:t>
            </w:r>
          </w:p>
        </w:tc>
        <w:tc>
          <w:tcPr>
            <w:tcW w:w="660" w:type="dxa"/>
            <w:shd w:val="clear" w:color="auto" w:fill="auto"/>
            <w:noWrap/>
            <w:vAlign w:val="bottom"/>
            <w:hideMark/>
          </w:tcPr>
          <w:p w14:paraId="31E2F904"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IS6</w:t>
            </w:r>
          </w:p>
        </w:tc>
        <w:tc>
          <w:tcPr>
            <w:tcW w:w="660" w:type="dxa"/>
            <w:shd w:val="clear" w:color="auto" w:fill="auto"/>
            <w:noWrap/>
            <w:vAlign w:val="bottom"/>
            <w:hideMark/>
          </w:tcPr>
          <w:p w14:paraId="6B77D722"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IS7</w:t>
            </w:r>
          </w:p>
        </w:tc>
        <w:tc>
          <w:tcPr>
            <w:tcW w:w="660" w:type="dxa"/>
            <w:shd w:val="clear" w:color="auto" w:fill="auto"/>
            <w:noWrap/>
            <w:vAlign w:val="bottom"/>
            <w:hideMark/>
          </w:tcPr>
          <w:p w14:paraId="6F851488"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IS8</w:t>
            </w:r>
          </w:p>
        </w:tc>
        <w:tc>
          <w:tcPr>
            <w:tcW w:w="660" w:type="dxa"/>
            <w:shd w:val="clear" w:color="auto" w:fill="auto"/>
            <w:noWrap/>
            <w:vAlign w:val="bottom"/>
            <w:hideMark/>
          </w:tcPr>
          <w:p w14:paraId="5F7195DF"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IS9</w:t>
            </w:r>
          </w:p>
        </w:tc>
        <w:tc>
          <w:tcPr>
            <w:tcW w:w="660" w:type="dxa"/>
            <w:shd w:val="clear" w:color="auto" w:fill="auto"/>
            <w:noWrap/>
            <w:vAlign w:val="bottom"/>
            <w:hideMark/>
          </w:tcPr>
          <w:p w14:paraId="238F7E94"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IS10</w:t>
            </w:r>
          </w:p>
        </w:tc>
        <w:tc>
          <w:tcPr>
            <w:tcW w:w="660" w:type="dxa"/>
            <w:shd w:val="clear" w:color="auto" w:fill="auto"/>
            <w:noWrap/>
            <w:vAlign w:val="bottom"/>
            <w:hideMark/>
          </w:tcPr>
          <w:p w14:paraId="52F7C330"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IS1</w:t>
            </w:r>
          </w:p>
        </w:tc>
        <w:tc>
          <w:tcPr>
            <w:tcW w:w="660" w:type="dxa"/>
            <w:shd w:val="clear" w:color="auto" w:fill="auto"/>
            <w:noWrap/>
            <w:vAlign w:val="bottom"/>
            <w:hideMark/>
          </w:tcPr>
          <w:p w14:paraId="0607F6F6"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IS12</w:t>
            </w:r>
          </w:p>
        </w:tc>
      </w:tr>
      <w:tr w:rsidR="00BF3E0A" w:rsidRPr="00BF3E0A" w14:paraId="3D368616" w14:textId="77777777" w:rsidTr="00BF3E0A">
        <w:trPr>
          <w:trHeight w:val="288"/>
          <w:jc w:val="center"/>
        </w:trPr>
        <w:tc>
          <w:tcPr>
            <w:tcW w:w="660" w:type="dxa"/>
            <w:shd w:val="clear" w:color="auto" w:fill="auto"/>
            <w:noWrap/>
            <w:vAlign w:val="bottom"/>
            <w:hideMark/>
          </w:tcPr>
          <w:p w14:paraId="7DF6CB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FE797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299AD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CA000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14995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F0686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85C8F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FF97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557FC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B6B9D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A97D0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7AFDAC8D" w14:textId="77777777" w:rsidTr="00BF3E0A">
        <w:trPr>
          <w:trHeight w:val="288"/>
          <w:jc w:val="center"/>
        </w:trPr>
        <w:tc>
          <w:tcPr>
            <w:tcW w:w="660" w:type="dxa"/>
            <w:shd w:val="clear" w:color="auto" w:fill="auto"/>
            <w:noWrap/>
            <w:vAlign w:val="bottom"/>
            <w:hideMark/>
          </w:tcPr>
          <w:p w14:paraId="6FC2D5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07641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3C928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1CFA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DB2A9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A2CFE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B2E35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6D967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693A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8FAA2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24B3A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4140D20" w14:textId="77777777" w:rsidTr="00BF3E0A">
        <w:trPr>
          <w:trHeight w:val="288"/>
          <w:jc w:val="center"/>
        </w:trPr>
        <w:tc>
          <w:tcPr>
            <w:tcW w:w="660" w:type="dxa"/>
            <w:shd w:val="clear" w:color="auto" w:fill="auto"/>
            <w:noWrap/>
            <w:vAlign w:val="bottom"/>
            <w:hideMark/>
          </w:tcPr>
          <w:p w14:paraId="70D19C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46052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E4E58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E97D6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21D6C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DE60C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D6E66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F54A2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CE244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F5D55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A9869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72E006AB" w14:textId="77777777" w:rsidTr="00BF3E0A">
        <w:trPr>
          <w:trHeight w:val="288"/>
          <w:jc w:val="center"/>
        </w:trPr>
        <w:tc>
          <w:tcPr>
            <w:tcW w:w="660" w:type="dxa"/>
            <w:shd w:val="clear" w:color="auto" w:fill="auto"/>
            <w:noWrap/>
            <w:vAlign w:val="bottom"/>
            <w:hideMark/>
          </w:tcPr>
          <w:p w14:paraId="10482B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BC884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6845F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F4193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1B370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BFA63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FC149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531B3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EAFAB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45ED7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587B9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081EADE" w14:textId="77777777" w:rsidTr="00BF3E0A">
        <w:trPr>
          <w:trHeight w:val="288"/>
          <w:jc w:val="center"/>
        </w:trPr>
        <w:tc>
          <w:tcPr>
            <w:tcW w:w="660" w:type="dxa"/>
            <w:shd w:val="clear" w:color="auto" w:fill="auto"/>
            <w:noWrap/>
            <w:vAlign w:val="bottom"/>
            <w:hideMark/>
          </w:tcPr>
          <w:p w14:paraId="176CCA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3931F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E1E89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47BF9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32959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44B00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C5B22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425D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0141E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EE380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8C674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8231F6D" w14:textId="77777777" w:rsidTr="00BF3E0A">
        <w:trPr>
          <w:trHeight w:val="288"/>
          <w:jc w:val="center"/>
        </w:trPr>
        <w:tc>
          <w:tcPr>
            <w:tcW w:w="660" w:type="dxa"/>
            <w:shd w:val="clear" w:color="auto" w:fill="auto"/>
            <w:noWrap/>
            <w:vAlign w:val="bottom"/>
            <w:hideMark/>
          </w:tcPr>
          <w:p w14:paraId="231C16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7A73D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5F466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BFA6C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11170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51660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68B90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3355E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17315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6FE04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F507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r>
      <w:tr w:rsidR="00BF3E0A" w:rsidRPr="00BF3E0A" w14:paraId="4BCC4C77" w14:textId="77777777" w:rsidTr="00BF3E0A">
        <w:trPr>
          <w:trHeight w:val="288"/>
          <w:jc w:val="center"/>
        </w:trPr>
        <w:tc>
          <w:tcPr>
            <w:tcW w:w="660" w:type="dxa"/>
            <w:shd w:val="clear" w:color="auto" w:fill="auto"/>
            <w:noWrap/>
            <w:vAlign w:val="bottom"/>
            <w:hideMark/>
          </w:tcPr>
          <w:p w14:paraId="56796C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B534D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5E17A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634C8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078A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665CF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DAA9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1AF24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70FCF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4AA59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48A4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CB769C9" w14:textId="77777777" w:rsidTr="00BF3E0A">
        <w:trPr>
          <w:trHeight w:val="288"/>
          <w:jc w:val="center"/>
        </w:trPr>
        <w:tc>
          <w:tcPr>
            <w:tcW w:w="660" w:type="dxa"/>
            <w:shd w:val="clear" w:color="auto" w:fill="auto"/>
            <w:noWrap/>
            <w:vAlign w:val="bottom"/>
            <w:hideMark/>
          </w:tcPr>
          <w:p w14:paraId="779E54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2E32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74661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21FDD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B7FB6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D97CC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395C0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2F893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54128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FB675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5B5DB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670E0B1A" w14:textId="77777777" w:rsidTr="00BF3E0A">
        <w:trPr>
          <w:trHeight w:val="288"/>
          <w:jc w:val="center"/>
        </w:trPr>
        <w:tc>
          <w:tcPr>
            <w:tcW w:w="660" w:type="dxa"/>
            <w:shd w:val="clear" w:color="auto" w:fill="auto"/>
            <w:noWrap/>
            <w:vAlign w:val="bottom"/>
            <w:hideMark/>
          </w:tcPr>
          <w:p w14:paraId="136203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323F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CC8A4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86A09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70BC0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8D7B0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597FC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2C519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E6AFE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9B3FA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8A5AD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D2B055C" w14:textId="77777777" w:rsidTr="00BF3E0A">
        <w:trPr>
          <w:trHeight w:val="288"/>
          <w:jc w:val="center"/>
        </w:trPr>
        <w:tc>
          <w:tcPr>
            <w:tcW w:w="660" w:type="dxa"/>
            <w:shd w:val="clear" w:color="auto" w:fill="auto"/>
            <w:noWrap/>
            <w:vAlign w:val="bottom"/>
            <w:hideMark/>
          </w:tcPr>
          <w:p w14:paraId="20CCD2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CB4E5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2CC87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B7D91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B510C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F6795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3CF51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369D9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EBE80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D4241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1E0EE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115BC869" w14:textId="77777777" w:rsidTr="00BF3E0A">
        <w:trPr>
          <w:trHeight w:val="288"/>
          <w:jc w:val="center"/>
        </w:trPr>
        <w:tc>
          <w:tcPr>
            <w:tcW w:w="660" w:type="dxa"/>
            <w:shd w:val="clear" w:color="auto" w:fill="auto"/>
            <w:noWrap/>
            <w:vAlign w:val="bottom"/>
            <w:hideMark/>
          </w:tcPr>
          <w:p w14:paraId="567978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D0939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5DDA2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2B2C3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F109C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B49E7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D555B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E95DD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66BC3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F386C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2B8A9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4617A1A" w14:textId="77777777" w:rsidTr="00BF3E0A">
        <w:trPr>
          <w:trHeight w:val="288"/>
          <w:jc w:val="center"/>
        </w:trPr>
        <w:tc>
          <w:tcPr>
            <w:tcW w:w="660" w:type="dxa"/>
            <w:shd w:val="clear" w:color="auto" w:fill="auto"/>
            <w:noWrap/>
            <w:vAlign w:val="bottom"/>
            <w:hideMark/>
          </w:tcPr>
          <w:p w14:paraId="092419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8EFFD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9D669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18A6E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C0C1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BC6DD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71A6A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B6ECE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4F4A2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81548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37B83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3E537C5" w14:textId="77777777" w:rsidTr="00BF3E0A">
        <w:trPr>
          <w:trHeight w:val="288"/>
          <w:jc w:val="center"/>
        </w:trPr>
        <w:tc>
          <w:tcPr>
            <w:tcW w:w="660" w:type="dxa"/>
            <w:shd w:val="clear" w:color="auto" w:fill="auto"/>
            <w:noWrap/>
            <w:vAlign w:val="bottom"/>
            <w:hideMark/>
          </w:tcPr>
          <w:p w14:paraId="1A9602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E5E8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A25B3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37541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4655F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01B8F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2C51A9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E5B3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E2B99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59AF2A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0067C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4F7E725" w14:textId="77777777" w:rsidTr="00BF3E0A">
        <w:trPr>
          <w:trHeight w:val="288"/>
          <w:jc w:val="center"/>
        </w:trPr>
        <w:tc>
          <w:tcPr>
            <w:tcW w:w="660" w:type="dxa"/>
            <w:shd w:val="clear" w:color="auto" w:fill="auto"/>
            <w:noWrap/>
            <w:vAlign w:val="bottom"/>
            <w:hideMark/>
          </w:tcPr>
          <w:p w14:paraId="0B992E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E96C5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91E82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28958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A1920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ED9D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6B4C1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F792E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6E974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5275E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25D00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49CB6A9C" w14:textId="77777777" w:rsidTr="00BF3E0A">
        <w:trPr>
          <w:trHeight w:val="288"/>
          <w:jc w:val="center"/>
        </w:trPr>
        <w:tc>
          <w:tcPr>
            <w:tcW w:w="660" w:type="dxa"/>
            <w:shd w:val="clear" w:color="auto" w:fill="auto"/>
            <w:noWrap/>
            <w:vAlign w:val="bottom"/>
            <w:hideMark/>
          </w:tcPr>
          <w:p w14:paraId="456B58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2387D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C287B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80573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43CE2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EBDB0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E1930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76F4F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4E70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04C89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345DA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5B175938" w14:textId="77777777" w:rsidTr="00BF3E0A">
        <w:trPr>
          <w:trHeight w:val="288"/>
          <w:jc w:val="center"/>
        </w:trPr>
        <w:tc>
          <w:tcPr>
            <w:tcW w:w="660" w:type="dxa"/>
            <w:shd w:val="clear" w:color="auto" w:fill="auto"/>
            <w:noWrap/>
            <w:vAlign w:val="bottom"/>
            <w:hideMark/>
          </w:tcPr>
          <w:p w14:paraId="1BC5B1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A3732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29078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B7734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7203F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B2D5A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5E6E2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58C2B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7864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EC6DC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E0258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16658BDB" w14:textId="77777777" w:rsidTr="00BF3E0A">
        <w:trPr>
          <w:trHeight w:val="288"/>
          <w:jc w:val="center"/>
        </w:trPr>
        <w:tc>
          <w:tcPr>
            <w:tcW w:w="660" w:type="dxa"/>
            <w:shd w:val="clear" w:color="auto" w:fill="auto"/>
            <w:noWrap/>
            <w:vAlign w:val="bottom"/>
            <w:hideMark/>
          </w:tcPr>
          <w:p w14:paraId="29C691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1D2A6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3EF3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F1DDF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81A65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7A3C4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0AE54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AFBEB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D94AE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BF9C1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77C4B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1F2E5872" w14:textId="77777777" w:rsidTr="00BF3E0A">
        <w:trPr>
          <w:trHeight w:val="288"/>
          <w:jc w:val="center"/>
        </w:trPr>
        <w:tc>
          <w:tcPr>
            <w:tcW w:w="660" w:type="dxa"/>
            <w:shd w:val="clear" w:color="auto" w:fill="auto"/>
            <w:noWrap/>
            <w:vAlign w:val="bottom"/>
            <w:hideMark/>
          </w:tcPr>
          <w:p w14:paraId="50B317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971D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517E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A737C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B7429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25A3A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A7833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0591E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F05E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17036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8EDA0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36B495F4" w14:textId="77777777" w:rsidTr="00BF3E0A">
        <w:trPr>
          <w:trHeight w:val="288"/>
          <w:jc w:val="center"/>
        </w:trPr>
        <w:tc>
          <w:tcPr>
            <w:tcW w:w="660" w:type="dxa"/>
            <w:shd w:val="clear" w:color="auto" w:fill="auto"/>
            <w:noWrap/>
            <w:vAlign w:val="bottom"/>
            <w:hideMark/>
          </w:tcPr>
          <w:p w14:paraId="5003D1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89DF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D5B27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D0BAD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3FB48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28BD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E994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6F5F1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43F49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AF525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9A2D4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A576283" w14:textId="77777777" w:rsidTr="00BF3E0A">
        <w:trPr>
          <w:trHeight w:val="288"/>
          <w:jc w:val="center"/>
        </w:trPr>
        <w:tc>
          <w:tcPr>
            <w:tcW w:w="660" w:type="dxa"/>
            <w:shd w:val="clear" w:color="auto" w:fill="auto"/>
            <w:noWrap/>
            <w:vAlign w:val="bottom"/>
            <w:hideMark/>
          </w:tcPr>
          <w:p w14:paraId="48E986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1CCA8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36A81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EBCE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C61EF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43DDB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1B4C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64D7D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5E0F3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D812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93E69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5126F2A" w14:textId="77777777" w:rsidTr="00BF3E0A">
        <w:trPr>
          <w:trHeight w:val="288"/>
          <w:jc w:val="center"/>
        </w:trPr>
        <w:tc>
          <w:tcPr>
            <w:tcW w:w="660" w:type="dxa"/>
            <w:shd w:val="clear" w:color="auto" w:fill="auto"/>
            <w:noWrap/>
            <w:vAlign w:val="bottom"/>
            <w:hideMark/>
          </w:tcPr>
          <w:p w14:paraId="156B0B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6B4DF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3DE0E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8D0CD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5537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94462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F8C2C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F8F18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A00E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A538A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203C1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2D86D74" w14:textId="77777777" w:rsidTr="00BF3E0A">
        <w:trPr>
          <w:trHeight w:val="288"/>
          <w:jc w:val="center"/>
        </w:trPr>
        <w:tc>
          <w:tcPr>
            <w:tcW w:w="660" w:type="dxa"/>
            <w:shd w:val="clear" w:color="auto" w:fill="auto"/>
            <w:noWrap/>
            <w:vAlign w:val="bottom"/>
            <w:hideMark/>
          </w:tcPr>
          <w:p w14:paraId="2F3F44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2FC1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831E4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D28F0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692ED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AE2A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DA928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D74A9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F9803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5D670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EAA35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EAEDA46" w14:textId="77777777" w:rsidTr="00BF3E0A">
        <w:trPr>
          <w:trHeight w:val="288"/>
          <w:jc w:val="center"/>
        </w:trPr>
        <w:tc>
          <w:tcPr>
            <w:tcW w:w="660" w:type="dxa"/>
            <w:shd w:val="clear" w:color="auto" w:fill="auto"/>
            <w:noWrap/>
            <w:vAlign w:val="bottom"/>
            <w:hideMark/>
          </w:tcPr>
          <w:p w14:paraId="03EBE0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B16DE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699B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98E5C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5716A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B033A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5F5BC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F55E4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D3AD6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554CC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14066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6BDBF35" w14:textId="77777777" w:rsidTr="00BF3E0A">
        <w:trPr>
          <w:trHeight w:val="288"/>
          <w:jc w:val="center"/>
        </w:trPr>
        <w:tc>
          <w:tcPr>
            <w:tcW w:w="660" w:type="dxa"/>
            <w:shd w:val="clear" w:color="auto" w:fill="auto"/>
            <w:noWrap/>
            <w:vAlign w:val="bottom"/>
            <w:hideMark/>
          </w:tcPr>
          <w:p w14:paraId="14F8A5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1FE1C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C96DD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B82F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F7AA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5949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25B7A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A8416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86A51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1D0A4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438E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24D7504" w14:textId="77777777" w:rsidTr="00BF3E0A">
        <w:trPr>
          <w:trHeight w:val="288"/>
          <w:jc w:val="center"/>
        </w:trPr>
        <w:tc>
          <w:tcPr>
            <w:tcW w:w="660" w:type="dxa"/>
            <w:shd w:val="clear" w:color="auto" w:fill="auto"/>
            <w:noWrap/>
            <w:vAlign w:val="bottom"/>
            <w:hideMark/>
          </w:tcPr>
          <w:p w14:paraId="085D026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3324B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B924F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FF3C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8ADDF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17696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D7578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EA98E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9C1EA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F4E7A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0B31C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44080FB" w14:textId="77777777" w:rsidTr="00BF3E0A">
        <w:trPr>
          <w:trHeight w:val="288"/>
          <w:jc w:val="center"/>
        </w:trPr>
        <w:tc>
          <w:tcPr>
            <w:tcW w:w="660" w:type="dxa"/>
            <w:shd w:val="clear" w:color="auto" w:fill="auto"/>
            <w:noWrap/>
            <w:vAlign w:val="bottom"/>
            <w:hideMark/>
          </w:tcPr>
          <w:p w14:paraId="208F05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E240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C09B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30CEB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C1DF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5B62C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8CD77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D6CC8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14BC4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2BF31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BCCA0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1E1FF7F" w14:textId="77777777" w:rsidTr="00BF3E0A">
        <w:trPr>
          <w:trHeight w:val="288"/>
          <w:jc w:val="center"/>
        </w:trPr>
        <w:tc>
          <w:tcPr>
            <w:tcW w:w="660" w:type="dxa"/>
            <w:shd w:val="clear" w:color="auto" w:fill="auto"/>
            <w:noWrap/>
            <w:vAlign w:val="bottom"/>
            <w:hideMark/>
          </w:tcPr>
          <w:p w14:paraId="09A0E7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CE70D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6F38C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870D5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BB8A5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5A626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22138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F8535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46EBD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76461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0898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E4524B1" w14:textId="77777777" w:rsidTr="00BF3E0A">
        <w:trPr>
          <w:trHeight w:val="288"/>
          <w:jc w:val="center"/>
        </w:trPr>
        <w:tc>
          <w:tcPr>
            <w:tcW w:w="660" w:type="dxa"/>
            <w:shd w:val="clear" w:color="auto" w:fill="auto"/>
            <w:noWrap/>
            <w:vAlign w:val="bottom"/>
            <w:hideMark/>
          </w:tcPr>
          <w:p w14:paraId="16137F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520B0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2249C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19C70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98806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25EDD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C57D7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0DFD1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57CA1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949A2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8E397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9789923" w14:textId="77777777" w:rsidTr="00BF3E0A">
        <w:trPr>
          <w:trHeight w:val="288"/>
          <w:jc w:val="center"/>
        </w:trPr>
        <w:tc>
          <w:tcPr>
            <w:tcW w:w="660" w:type="dxa"/>
            <w:shd w:val="clear" w:color="auto" w:fill="auto"/>
            <w:noWrap/>
            <w:vAlign w:val="bottom"/>
            <w:hideMark/>
          </w:tcPr>
          <w:p w14:paraId="4D9D71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C15DF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E286D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FED59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F7C52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F8181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6599A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67D7F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82DE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298A9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59D95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7FDEFC96" w14:textId="77777777" w:rsidTr="00BF3E0A">
        <w:trPr>
          <w:trHeight w:val="288"/>
          <w:jc w:val="center"/>
        </w:trPr>
        <w:tc>
          <w:tcPr>
            <w:tcW w:w="660" w:type="dxa"/>
            <w:shd w:val="clear" w:color="auto" w:fill="auto"/>
            <w:noWrap/>
            <w:vAlign w:val="bottom"/>
            <w:hideMark/>
          </w:tcPr>
          <w:p w14:paraId="429780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92D3F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F778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BE895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4C45C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C1319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3C9FE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732F2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88224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3AD25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48EA8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3DA3640" w14:textId="77777777" w:rsidTr="00BF3E0A">
        <w:trPr>
          <w:trHeight w:val="288"/>
          <w:jc w:val="center"/>
        </w:trPr>
        <w:tc>
          <w:tcPr>
            <w:tcW w:w="660" w:type="dxa"/>
            <w:shd w:val="clear" w:color="auto" w:fill="auto"/>
            <w:noWrap/>
            <w:vAlign w:val="bottom"/>
            <w:hideMark/>
          </w:tcPr>
          <w:p w14:paraId="288CF4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297AB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F915C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6A08C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83F52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05969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123EA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9F037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F89A0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DE663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95E7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3DA531D" w14:textId="77777777" w:rsidTr="00BF3E0A">
        <w:trPr>
          <w:trHeight w:val="288"/>
          <w:jc w:val="center"/>
        </w:trPr>
        <w:tc>
          <w:tcPr>
            <w:tcW w:w="660" w:type="dxa"/>
            <w:shd w:val="clear" w:color="auto" w:fill="auto"/>
            <w:noWrap/>
            <w:vAlign w:val="bottom"/>
            <w:hideMark/>
          </w:tcPr>
          <w:p w14:paraId="4560102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157F5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6672B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EF8E1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CFEA8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09E39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11C67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9B402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9D13A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AAAE6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62F1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B0F06EF" w14:textId="77777777" w:rsidTr="00BF3E0A">
        <w:trPr>
          <w:trHeight w:val="288"/>
          <w:jc w:val="center"/>
        </w:trPr>
        <w:tc>
          <w:tcPr>
            <w:tcW w:w="660" w:type="dxa"/>
            <w:shd w:val="clear" w:color="auto" w:fill="auto"/>
            <w:noWrap/>
            <w:vAlign w:val="bottom"/>
            <w:hideMark/>
          </w:tcPr>
          <w:p w14:paraId="19B381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669252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AC269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52B5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312F0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89874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BB5D4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99F76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595D4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01380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723FF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76C9BAC" w14:textId="77777777" w:rsidTr="00BF3E0A">
        <w:trPr>
          <w:trHeight w:val="288"/>
          <w:jc w:val="center"/>
        </w:trPr>
        <w:tc>
          <w:tcPr>
            <w:tcW w:w="660" w:type="dxa"/>
            <w:shd w:val="clear" w:color="auto" w:fill="auto"/>
            <w:noWrap/>
            <w:vAlign w:val="bottom"/>
            <w:hideMark/>
          </w:tcPr>
          <w:p w14:paraId="2A89C2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F129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BE3E8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16BEA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40FFA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40AF8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3EE9F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4632C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BAAA7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CF296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18431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1C80D59" w14:textId="77777777" w:rsidTr="00BF3E0A">
        <w:trPr>
          <w:trHeight w:val="288"/>
          <w:jc w:val="center"/>
        </w:trPr>
        <w:tc>
          <w:tcPr>
            <w:tcW w:w="660" w:type="dxa"/>
            <w:shd w:val="clear" w:color="auto" w:fill="auto"/>
            <w:noWrap/>
            <w:vAlign w:val="bottom"/>
            <w:hideMark/>
          </w:tcPr>
          <w:p w14:paraId="7C9D05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EFA2D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EBAA7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9A65D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E5C27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07366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63386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A86A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51D66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3F4AF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0848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E828CED" w14:textId="77777777" w:rsidTr="00BF3E0A">
        <w:trPr>
          <w:trHeight w:val="288"/>
          <w:jc w:val="center"/>
        </w:trPr>
        <w:tc>
          <w:tcPr>
            <w:tcW w:w="660" w:type="dxa"/>
            <w:shd w:val="clear" w:color="auto" w:fill="auto"/>
            <w:noWrap/>
            <w:vAlign w:val="bottom"/>
            <w:hideMark/>
          </w:tcPr>
          <w:p w14:paraId="52B4EA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8A4C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1B2E6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7508C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23324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94D07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B29FD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4FCA3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B0665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F7107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E3EE9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0B0FA38" w14:textId="77777777" w:rsidTr="00BF3E0A">
        <w:trPr>
          <w:trHeight w:val="288"/>
          <w:jc w:val="center"/>
        </w:trPr>
        <w:tc>
          <w:tcPr>
            <w:tcW w:w="660" w:type="dxa"/>
            <w:shd w:val="clear" w:color="auto" w:fill="auto"/>
            <w:noWrap/>
            <w:vAlign w:val="bottom"/>
            <w:hideMark/>
          </w:tcPr>
          <w:p w14:paraId="016536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2E284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F15F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4EBDF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7D906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BC95A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6B38B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0FC6C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EE2BA6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B162E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D02D4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2B1FDFD" w14:textId="77777777" w:rsidTr="00BF3E0A">
        <w:trPr>
          <w:trHeight w:val="288"/>
          <w:jc w:val="center"/>
        </w:trPr>
        <w:tc>
          <w:tcPr>
            <w:tcW w:w="660" w:type="dxa"/>
            <w:shd w:val="clear" w:color="auto" w:fill="auto"/>
            <w:noWrap/>
            <w:vAlign w:val="bottom"/>
            <w:hideMark/>
          </w:tcPr>
          <w:p w14:paraId="007C25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5AA88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44C6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B7308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723C9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2F9EB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8CFE7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AE1DC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5CEAD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4F154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93148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3092683" w14:textId="77777777" w:rsidTr="00BF3E0A">
        <w:trPr>
          <w:trHeight w:val="288"/>
          <w:jc w:val="center"/>
        </w:trPr>
        <w:tc>
          <w:tcPr>
            <w:tcW w:w="660" w:type="dxa"/>
            <w:shd w:val="clear" w:color="auto" w:fill="auto"/>
            <w:noWrap/>
            <w:vAlign w:val="bottom"/>
            <w:hideMark/>
          </w:tcPr>
          <w:p w14:paraId="7169A3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CB0A3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F7BA5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58282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AC2F9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4E484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DC1D2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FC033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B92DD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C46BD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DFC1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F9EF38E" w14:textId="77777777" w:rsidTr="00BF3E0A">
        <w:trPr>
          <w:trHeight w:val="288"/>
          <w:jc w:val="center"/>
        </w:trPr>
        <w:tc>
          <w:tcPr>
            <w:tcW w:w="660" w:type="dxa"/>
            <w:shd w:val="clear" w:color="auto" w:fill="auto"/>
            <w:noWrap/>
            <w:vAlign w:val="bottom"/>
            <w:hideMark/>
          </w:tcPr>
          <w:p w14:paraId="311725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0023C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0D1B0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77F67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DAE82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C5F0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6967F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AF09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40CEB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EC522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BC92B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EF30BA5" w14:textId="77777777" w:rsidTr="00BF3E0A">
        <w:trPr>
          <w:trHeight w:val="288"/>
          <w:jc w:val="center"/>
        </w:trPr>
        <w:tc>
          <w:tcPr>
            <w:tcW w:w="660" w:type="dxa"/>
            <w:shd w:val="clear" w:color="auto" w:fill="auto"/>
            <w:noWrap/>
            <w:vAlign w:val="bottom"/>
            <w:hideMark/>
          </w:tcPr>
          <w:p w14:paraId="4FF273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354BB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4A94C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DF15C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F8022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1AAAA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B5FA2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EEABA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E04C0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7483E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997C8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3FABC576" w14:textId="77777777" w:rsidTr="00BF3E0A">
        <w:trPr>
          <w:trHeight w:val="288"/>
          <w:jc w:val="center"/>
        </w:trPr>
        <w:tc>
          <w:tcPr>
            <w:tcW w:w="660" w:type="dxa"/>
            <w:shd w:val="clear" w:color="auto" w:fill="auto"/>
            <w:noWrap/>
            <w:vAlign w:val="bottom"/>
            <w:hideMark/>
          </w:tcPr>
          <w:p w14:paraId="7D12A7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4</w:t>
            </w:r>
          </w:p>
        </w:tc>
        <w:tc>
          <w:tcPr>
            <w:tcW w:w="660" w:type="dxa"/>
            <w:shd w:val="clear" w:color="auto" w:fill="auto"/>
            <w:noWrap/>
            <w:vAlign w:val="bottom"/>
            <w:hideMark/>
          </w:tcPr>
          <w:p w14:paraId="4FB210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D3007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6A401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CDC0F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1412D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2C6F73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AB6EE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6F4E9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C9F32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26B0B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6BC7E438" w14:textId="77777777" w:rsidTr="00BF3E0A">
        <w:trPr>
          <w:trHeight w:val="288"/>
          <w:jc w:val="center"/>
        </w:trPr>
        <w:tc>
          <w:tcPr>
            <w:tcW w:w="660" w:type="dxa"/>
            <w:shd w:val="clear" w:color="auto" w:fill="auto"/>
            <w:noWrap/>
            <w:vAlign w:val="bottom"/>
            <w:hideMark/>
          </w:tcPr>
          <w:p w14:paraId="3BC322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82276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D24A7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237FD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FC70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76A15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BD9AE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8F7E6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5DD6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FE9CE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7B312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0742A65" w14:textId="77777777" w:rsidTr="00BF3E0A">
        <w:trPr>
          <w:trHeight w:val="288"/>
          <w:jc w:val="center"/>
        </w:trPr>
        <w:tc>
          <w:tcPr>
            <w:tcW w:w="660" w:type="dxa"/>
            <w:shd w:val="clear" w:color="auto" w:fill="auto"/>
            <w:noWrap/>
            <w:vAlign w:val="bottom"/>
            <w:hideMark/>
          </w:tcPr>
          <w:p w14:paraId="6E8B29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BBD9E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8157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0F5FD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FC4E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569CA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69216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D67FF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9CC3EA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B8C39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D85C8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E4C4690" w14:textId="77777777" w:rsidTr="00BF3E0A">
        <w:trPr>
          <w:trHeight w:val="288"/>
          <w:jc w:val="center"/>
        </w:trPr>
        <w:tc>
          <w:tcPr>
            <w:tcW w:w="660" w:type="dxa"/>
            <w:shd w:val="clear" w:color="auto" w:fill="auto"/>
            <w:noWrap/>
            <w:vAlign w:val="bottom"/>
            <w:hideMark/>
          </w:tcPr>
          <w:p w14:paraId="138B56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37150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D28EF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67213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1733D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0EC9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B5933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828CA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FE604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64E41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34237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42E92514" w14:textId="77777777" w:rsidTr="00BF3E0A">
        <w:trPr>
          <w:trHeight w:val="288"/>
          <w:jc w:val="center"/>
        </w:trPr>
        <w:tc>
          <w:tcPr>
            <w:tcW w:w="660" w:type="dxa"/>
            <w:shd w:val="clear" w:color="auto" w:fill="auto"/>
            <w:noWrap/>
            <w:vAlign w:val="bottom"/>
            <w:hideMark/>
          </w:tcPr>
          <w:p w14:paraId="2F3BF4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A1FCB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0DAA0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E5DD2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05826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C859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1262A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032AD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33652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60D1E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5C60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15BF158" w14:textId="77777777" w:rsidTr="00BF3E0A">
        <w:trPr>
          <w:trHeight w:val="288"/>
          <w:jc w:val="center"/>
        </w:trPr>
        <w:tc>
          <w:tcPr>
            <w:tcW w:w="660" w:type="dxa"/>
            <w:shd w:val="clear" w:color="auto" w:fill="auto"/>
            <w:noWrap/>
            <w:vAlign w:val="bottom"/>
            <w:hideMark/>
          </w:tcPr>
          <w:p w14:paraId="054035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B5422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5CC55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AE6EE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85B28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C32C7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3246A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713EB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24183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64B88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AD250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7B327BA2" w14:textId="77777777" w:rsidTr="00BF3E0A">
        <w:trPr>
          <w:trHeight w:val="288"/>
          <w:jc w:val="center"/>
        </w:trPr>
        <w:tc>
          <w:tcPr>
            <w:tcW w:w="660" w:type="dxa"/>
            <w:shd w:val="clear" w:color="auto" w:fill="auto"/>
            <w:noWrap/>
            <w:vAlign w:val="bottom"/>
            <w:hideMark/>
          </w:tcPr>
          <w:p w14:paraId="1F46B2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64D24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8744F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112B1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541E9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CA045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B917C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6E1F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6C655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1C1AC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E0D31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681944F" w14:textId="77777777" w:rsidTr="00BF3E0A">
        <w:trPr>
          <w:trHeight w:val="288"/>
          <w:jc w:val="center"/>
        </w:trPr>
        <w:tc>
          <w:tcPr>
            <w:tcW w:w="660" w:type="dxa"/>
            <w:shd w:val="clear" w:color="auto" w:fill="auto"/>
            <w:noWrap/>
            <w:vAlign w:val="bottom"/>
            <w:hideMark/>
          </w:tcPr>
          <w:p w14:paraId="5ABDE3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1C989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B9DD4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0FACB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5050F7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D3C82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57578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AA4D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E6100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A67F5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14747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r>
      <w:tr w:rsidR="00BF3E0A" w:rsidRPr="00BF3E0A" w14:paraId="53B553EA" w14:textId="77777777" w:rsidTr="00BF3E0A">
        <w:trPr>
          <w:trHeight w:val="288"/>
          <w:jc w:val="center"/>
        </w:trPr>
        <w:tc>
          <w:tcPr>
            <w:tcW w:w="660" w:type="dxa"/>
            <w:shd w:val="clear" w:color="auto" w:fill="auto"/>
            <w:noWrap/>
            <w:vAlign w:val="bottom"/>
            <w:hideMark/>
          </w:tcPr>
          <w:p w14:paraId="74237F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0D2D1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2B9AB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7FCCF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A16F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44964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EA097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1F23A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4B124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ADBDD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FDAB0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7B2FEE0" w14:textId="77777777" w:rsidTr="00BF3E0A">
        <w:trPr>
          <w:trHeight w:val="288"/>
          <w:jc w:val="center"/>
        </w:trPr>
        <w:tc>
          <w:tcPr>
            <w:tcW w:w="660" w:type="dxa"/>
            <w:shd w:val="clear" w:color="auto" w:fill="auto"/>
            <w:noWrap/>
            <w:vAlign w:val="bottom"/>
            <w:hideMark/>
          </w:tcPr>
          <w:p w14:paraId="6E6127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03AFD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22A23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5A127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27D6A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05D34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2C53A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366D8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B915D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2BCB6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CA457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C6E90FA" w14:textId="77777777" w:rsidTr="00BF3E0A">
        <w:trPr>
          <w:trHeight w:val="288"/>
          <w:jc w:val="center"/>
        </w:trPr>
        <w:tc>
          <w:tcPr>
            <w:tcW w:w="660" w:type="dxa"/>
            <w:shd w:val="clear" w:color="auto" w:fill="auto"/>
            <w:noWrap/>
            <w:vAlign w:val="bottom"/>
            <w:hideMark/>
          </w:tcPr>
          <w:p w14:paraId="18E890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D03D4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06C7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A20B1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34CFF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BF0FB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6EE43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DA387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58CEB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3848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C329A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4ED84A1" w14:textId="77777777" w:rsidTr="00BF3E0A">
        <w:trPr>
          <w:trHeight w:val="288"/>
          <w:jc w:val="center"/>
        </w:trPr>
        <w:tc>
          <w:tcPr>
            <w:tcW w:w="660" w:type="dxa"/>
            <w:shd w:val="clear" w:color="auto" w:fill="auto"/>
            <w:noWrap/>
            <w:vAlign w:val="bottom"/>
            <w:hideMark/>
          </w:tcPr>
          <w:p w14:paraId="08BC8B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44489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4583B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7E75D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20B10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975C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2CE1D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848B2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80329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C5CAD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A7CE8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946B613" w14:textId="77777777" w:rsidTr="00BF3E0A">
        <w:trPr>
          <w:trHeight w:val="288"/>
          <w:jc w:val="center"/>
        </w:trPr>
        <w:tc>
          <w:tcPr>
            <w:tcW w:w="660" w:type="dxa"/>
            <w:shd w:val="clear" w:color="auto" w:fill="auto"/>
            <w:noWrap/>
            <w:vAlign w:val="bottom"/>
            <w:hideMark/>
          </w:tcPr>
          <w:p w14:paraId="7705BE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26DD0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9E734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5D7D1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39E31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6CF1D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2B123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0A6EA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E9034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329D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9CB59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493B372" w14:textId="77777777" w:rsidTr="00BF3E0A">
        <w:trPr>
          <w:trHeight w:val="288"/>
          <w:jc w:val="center"/>
        </w:trPr>
        <w:tc>
          <w:tcPr>
            <w:tcW w:w="660" w:type="dxa"/>
            <w:shd w:val="clear" w:color="auto" w:fill="auto"/>
            <w:noWrap/>
            <w:vAlign w:val="bottom"/>
            <w:hideMark/>
          </w:tcPr>
          <w:p w14:paraId="38C3E3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DFD5A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B7B8A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8162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A155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5756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89B31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4C97A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074AB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D78C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64087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894C246" w14:textId="77777777" w:rsidTr="00BF3E0A">
        <w:trPr>
          <w:trHeight w:val="288"/>
          <w:jc w:val="center"/>
        </w:trPr>
        <w:tc>
          <w:tcPr>
            <w:tcW w:w="660" w:type="dxa"/>
            <w:shd w:val="clear" w:color="auto" w:fill="auto"/>
            <w:noWrap/>
            <w:vAlign w:val="bottom"/>
            <w:hideMark/>
          </w:tcPr>
          <w:p w14:paraId="1157FC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78902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1FDF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CA14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E81B1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9168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55132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6FC13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F9509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89C4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7385E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C077BA4" w14:textId="77777777" w:rsidTr="00BF3E0A">
        <w:trPr>
          <w:trHeight w:val="288"/>
          <w:jc w:val="center"/>
        </w:trPr>
        <w:tc>
          <w:tcPr>
            <w:tcW w:w="660" w:type="dxa"/>
            <w:shd w:val="clear" w:color="auto" w:fill="auto"/>
            <w:noWrap/>
            <w:vAlign w:val="bottom"/>
            <w:hideMark/>
          </w:tcPr>
          <w:p w14:paraId="7DEDF6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D2234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45608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38B0F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8DAD0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D889E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D2A6C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9A50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E0D11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6C52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4A794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656280A" w14:textId="77777777" w:rsidTr="00BF3E0A">
        <w:trPr>
          <w:trHeight w:val="288"/>
          <w:jc w:val="center"/>
        </w:trPr>
        <w:tc>
          <w:tcPr>
            <w:tcW w:w="660" w:type="dxa"/>
            <w:shd w:val="clear" w:color="auto" w:fill="auto"/>
            <w:noWrap/>
            <w:vAlign w:val="bottom"/>
            <w:hideMark/>
          </w:tcPr>
          <w:p w14:paraId="561F1E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2EB22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198AE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6B17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83BA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4966A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97EFF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82CA6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3EB05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A47BB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D01BA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9610544" w14:textId="77777777" w:rsidTr="00BF3E0A">
        <w:trPr>
          <w:trHeight w:val="288"/>
          <w:jc w:val="center"/>
        </w:trPr>
        <w:tc>
          <w:tcPr>
            <w:tcW w:w="660" w:type="dxa"/>
            <w:shd w:val="clear" w:color="auto" w:fill="auto"/>
            <w:noWrap/>
            <w:vAlign w:val="bottom"/>
            <w:hideMark/>
          </w:tcPr>
          <w:p w14:paraId="624B0D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45E64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34A9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450D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B122B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329F1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B2D9B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FBF54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A2144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95084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0F09A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49D7B07" w14:textId="77777777" w:rsidTr="00BF3E0A">
        <w:trPr>
          <w:trHeight w:val="288"/>
          <w:jc w:val="center"/>
        </w:trPr>
        <w:tc>
          <w:tcPr>
            <w:tcW w:w="660" w:type="dxa"/>
            <w:shd w:val="clear" w:color="auto" w:fill="auto"/>
            <w:noWrap/>
            <w:vAlign w:val="bottom"/>
            <w:hideMark/>
          </w:tcPr>
          <w:p w14:paraId="0A13C7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3EC02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25D2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610D6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05FC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3A1439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CAB15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A7335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0E0E4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97E6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7201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26D76FC" w14:textId="77777777" w:rsidTr="00BF3E0A">
        <w:trPr>
          <w:trHeight w:val="288"/>
          <w:jc w:val="center"/>
        </w:trPr>
        <w:tc>
          <w:tcPr>
            <w:tcW w:w="660" w:type="dxa"/>
            <w:shd w:val="clear" w:color="auto" w:fill="auto"/>
            <w:noWrap/>
            <w:vAlign w:val="bottom"/>
            <w:hideMark/>
          </w:tcPr>
          <w:p w14:paraId="488572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276BF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0915E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3DC27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D172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1321F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AFAB6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2A65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88606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8A791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F91AB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379FD2A" w14:textId="77777777" w:rsidTr="00BF3E0A">
        <w:trPr>
          <w:trHeight w:val="288"/>
          <w:jc w:val="center"/>
        </w:trPr>
        <w:tc>
          <w:tcPr>
            <w:tcW w:w="660" w:type="dxa"/>
            <w:shd w:val="clear" w:color="auto" w:fill="auto"/>
            <w:noWrap/>
            <w:vAlign w:val="bottom"/>
            <w:hideMark/>
          </w:tcPr>
          <w:p w14:paraId="1C7A9C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DE5C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BA0FF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A83B6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A0F16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FCF73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49F49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DDF1D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3713F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A9E98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13BF0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CB6512D" w14:textId="77777777" w:rsidTr="00BF3E0A">
        <w:trPr>
          <w:trHeight w:val="288"/>
          <w:jc w:val="center"/>
        </w:trPr>
        <w:tc>
          <w:tcPr>
            <w:tcW w:w="660" w:type="dxa"/>
            <w:shd w:val="clear" w:color="auto" w:fill="auto"/>
            <w:noWrap/>
            <w:vAlign w:val="bottom"/>
            <w:hideMark/>
          </w:tcPr>
          <w:p w14:paraId="49F1EF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1849B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74523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27ED7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2850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09D42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C01D9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E0F37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8D398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88B9D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1BE8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2C3460F" w14:textId="77777777" w:rsidTr="00BF3E0A">
        <w:trPr>
          <w:trHeight w:val="288"/>
          <w:jc w:val="center"/>
        </w:trPr>
        <w:tc>
          <w:tcPr>
            <w:tcW w:w="660" w:type="dxa"/>
            <w:shd w:val="clear" w:color="auto" w:fill="auto"/>
            <w:noWrap/>
            <w:vAlign w:val="bottom"/>
            <w:hideMark/>
          </w:tcPr>
          <w:p w14:paraId="79551C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12A2C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9F455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8D9D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E9B2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C76A9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45D3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4DA79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C7F4E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AEE3C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0817D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1F20ED4" w14:textId="77777777" w:rsidTr="00BF3E0A">
        <w:trPr>
          <w:trHeight w:val="288"/>
          <w:jc w:val="center"/>
        </w:trPr>
        <w:tc>
          <w:tcPr>
            <w:tcW w:w="660" w:type="dxa"/>
            <w:shd w:val="clear" w:color="auto" w:fill="auto"/>
            <w:noWrap/>
            <w:vAlign w:val="bottom"/>
            <w:hideMark/>
          </w:tcPr>
          <w:p w14:paraId="286396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9459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2DC9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C9E99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B7027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8A3DD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1755D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EA132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91D22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DCD6C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CC30D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74246AB" w14:textId="77777777" w:rsidTr="00BF3E0A">
        <w:trPr>
          <w:trHeight w:val="288"/>
          <w:jc w:val="center"/>
        </w:trPr>
        <w:tc>
          <w:tcPr>
            <w:tcW w:w="660" w:type="dxa"/>
            <w:shd w:val="clear" w:color="auto" w:fill="auto"/>
            <w:noWrap/>
            <w:vAlign w:val="bottom"/>
            <w:hideMark/>
          </w:tcPr>
          <w:p w14:paraId="4E2FC3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9732D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2AA22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3EDE4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851A5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F4EB6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9CE14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1E1F7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4E2B4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4157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DC8B1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4B397C6" w14:textId="77777777" w:rsidTr="00BF3E0A">
        <w:trPr>
          <w:trHeight w:val="288"/>
          <w:jc w:val="center"/>
        </w:trPr>
        <w:tc>
          <w:tcPr>
            <w:tcW w:w="660" w:type="dxa"/>
            <w:shd w:val="clear" w:color="auto" w:fill="auto"/>
            <w:noWrap/>
            <w:vAlign w:val="bottom"/>
            <w:hideMark/>
          </w:tcPr>
          <w:p w14:paraId="549DEB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96E13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EE7CD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DBD3D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FFE67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DDDF2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6BB97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5A83E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278C3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DF09A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26055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CDC88E7" w14:textId="77777777" w:rsidTr="00BF3E0A">
        <w:trPr>
          <w:trHeight w:val="288"/>
          <w:jc w:val="center"/>
        </w:trPr>
        <w:tc>
          <w:tcPr>
            <w:tcW w:w="660" w:type="dxa"/>
            <w:shd w:val="clear" w:color="auto" w:fill="auto"/>
            <w:noWrap/>
            <w:vAlign w:val="bottom"/>
            <w:hideMark/>
          </w:tcPr>
          <w:p w14:paraId="38D255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830C1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72A2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5E0F6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24FF5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8687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414FD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44BD1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BBCD2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5E0C2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A8B4B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B48EF01" w14:textId="77777777" w:rsidTr="00BF3E0A">
        <w:trPr>
          <w:trHeight w:val="288"/>
          <w:jc w:val="center"/>
        </w:trPr>
        <w:tc>
          <w:tcPr>
            <w:tcW w:w="660" w:type="dxa"/>
            <w:shd w:val="clear" w:color="auto" w:fill="auto"/>
            <w:noWrap/>
            <w:vAlign w:val="bottom"/>
            <w:hideMark/>
          </w:tcPr>
          <w:p w14:paraId="237CD5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08B9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4C1B9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6FEAD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35693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B7236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7A6C0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3221B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E8B64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4A9E0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41E58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CDC841B" w14:textId="77777777" w:rsidTr="00BF3E0A">
        <w:trPr>
          <w:trHeight w:val="288"/>
          <w:jc w:val="center"/>
        </w:trPr>
        <w:tc>
          <w:tcPr>
            <w:tcW w:w="660" w:type="dxa"/>
            <w:shd w:val="clear" w:color="auto" w:fill="auto"/>
            <w:noWrap/>
            <w:vAlign w:val="bottom"/>
            <w:hideMark/>
          </w:tcPr>
          <w:p w14:paraId="0805AD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CEFA3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06D31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7FF46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4D89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4ADA7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50045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67526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7432D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7479F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1C63B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E770710" w14:textId="77777777" w:rsidTr="00BF3E0A">
        <w:trPr>
          <w:trHeight w:val="288"/>
          <w:jc w:val="center"/>
        </w:trPr>
        <w:tc>
          <w:tcPr>
            <w:tcW w:w="660" w:type="dxa"/>
            <w:shd w:val="clear" w:color="auto" w:fill="auto"/>
            <w:noWrap/>
            <w:vAlign w:val="bottom"/>
            <w:hideMark/>
          </w:tcPr>
          <w:p w14:paraId="42C4E8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728EC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8095F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AB115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68768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3C0AC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1AA48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CBE0E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238D4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401B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B740F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DD9E4D0" w14:textId="77777777" w:rsidTr="00BF3E0A">
        <w:trPr>
          <w:trHeight w:val="288"/>
          <w:jc w:val="center"/>
        </w:trPr>
        <w:tc>
          <w:tcPr>
            <w:tcW w:w="660" w:type="dxa"/>
            <w:shd w:val="clear" w:color="auto" w:fill="auto"/>
            <w:noWrap/>
            <w:vAlign w:val="bottom"/>
            <w:hideMark/>
          </w:tcPr>
          <w:p w14:paraId="6756E9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3E05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26B98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4BCE5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DBC80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3A5AE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63004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B28AE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2CA09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BEA37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37295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0A86DB4" w14:textId="77777777" w:rsidTr="00BF3E0A">
        <w:trPr>
          <w:trHeight w:val="288"/>
          <w:jc w:val="center"/>
        </w:trPr>
        <w:tc>
          <w:tcPr>
            <w:tcW w:w="660" w:type="dxa"/>
            <w:shd w:val="clear" w:color="auto" w:fill="auto"/>
            <w:noWrap/>
            <w:vAlign w:val="bottom"/>
            <w:hideMark/>
          </w:tcPr>
          <w:p w14:paraId="7B2BBE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829C5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57DB9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349A8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BD3D6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8CF5B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60269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5A271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3EF281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8E240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ADB78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28BE222" w14:textId="77777777" w:rsidTr="00BF3E0A">
        <w:trPr>
          <w:trHeight w:val="288"/>
          <w:jc w:val="center"/>
        </w:trPr>
        <w:tc>
          <w:tcPr>
            <w:tcW w:w="660" w:type="dxa"/>
            <w:shd w:val="clear" w:color="auto" w:fill="auto"/>
            <w:noWrap/>
            <w:vAlign w:val="bottom"/>
            <w:hideMark/>
          </w:tcPr>
          <w:p w14:paraId="188566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0B5AF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50ED2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4B700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BABC91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84E18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71EFD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B0193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67A99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857E8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7B91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823DFCE" w14:textId="77777777" w:rsidTr="00BF3E0A">
        <w:trPr>
          <w:trHeight w:val="288"/>
          <w:jc w:val="center"/>
        </w:trPr>
        <w:tc>
          <w:tcPr>
            <w:tcW w:w="660" w:type="dxa"/>
            <w:shd w:val="clear" w:color="auto" w:fill="auto"/>
            <w:noWrap/>
            <w:vAlign w:val="bottom"/>
            <w:hideMark/>
          </w:tcPr>
          <w:p w14:paraId="1B6EFB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BA9E2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F6AD1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E2F2B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086D8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02529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CB666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78A3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B30E8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E64DD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E853A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4F51DBB" w14:textId="77777777" w:rsidTr="00BF3E0A">
        <w:trPr>
          <w:trHeight w:val="288"/>
          <w:jc w:val="center"/>
        </w:trPr>
        <w:tc>
          <w:tcPr>
            <w:tcW w:w="660" w:type="dxa"/>
            <w:shd w:val="clear" w:color="auto" w:fill="auto"/>
            <w:noWrap/>
            <w:vAlign w:val="bottom"/>
            <w:hideMark/>
          </w:tcPr>
          <w:p w14:paraId="234DBE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895C8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538C2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D8845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FEDF1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4FF1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3F132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71E4D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093C6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02CD6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3350B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3E3FECE" w14:textId="77777777" w:rsidTr="00BF3E0A">
        <w:trPr>
          <w:trHeight w:val="288"/>
          <w:jc w:val="center"/>
        </w:trPr>
        <w:tc>
          <w:tcPr>
            <w:tcW w:w="660" w:type="dxa"/>
            <w:shd w:val="clear" w:color="auto" w:fill="auto"/>
            <w:noWrap/>
            <w:vAlign w:val="bottom"/>
            <w:hideMark/>
          </w:tcPr>
          <w:p w14:paraId="1A8251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46B0E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1BDE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A46A7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388D2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2FB82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5DC32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B8EBF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E4342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548F7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B38FA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053B12E" w14:textId="77777777" w:rsidTr="00BF3E0A">
        <w:trPr>
          <w:trHeight w:val="288"/>
          <w:jc w:val="center"/>
        </w:trPr>
        <w:tc>
          <w:tcPr>
            <w:tcW w:w="660" w:type="dxa"/>
            <w:shd w:val="clear" w:color="auto" w:fill="auto"/>
            <w:noWrap/>
            <w:vAlign w:val="bottom"/>
            <w:hideMark/>
          </w:tcPr>
          <w:p w14:paraId="5CB2CA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21BDE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220FF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6F190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C47A9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441EB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0040C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65705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3899A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10C18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803AE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118CDFB" w14:textId="77777777" w:rsidTr="00BF3E0A">
        <w:trPr>
          <w:trHeight w:val="288"/>
          <w:jc w:val="center"/>
        </w:trPr>
        <w:tc>
          <w:tcPr>
            <w:tcW w:w="660" w:type="dxa"/>
            <w:shd w:val="clear" w:color="auto" w:fill="auto"/>
            <w:noWrap/>
            <w:vAlign w:val="bottom"/>
            <w:hideMark/>
          </w:tcPr>
          <w:p w14:paraId="25C0D2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153B4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3432B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2E479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227BC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964C3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9B22A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31232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C2534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4D6F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7C58F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EEFC472" w14:textId="77777777" w:rsidTr="00BF3E0A">
        <w:trPr>
          <w:trHeight w:val="288"/>
          <w:jc w:val="center"/>
        </w:trPr>
        <w:tc>
          <w:tcPr>
            <w:tcW w:w="660" w:type="dxa"/>
            <w:shd w:val="clear" w:color="auto" w:fill="auto"/>
            <w:noWrap/>
            <w:vAlign w:val="bottom"/>
            <w:hideMark/>
          </w:tcPr>
          <w:p w14:paraId="1FA2D3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4A058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67914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E242F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D2EAC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28DC8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43E7E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C80CC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3FC8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E08034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47245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E8F05EE" w14:textId="77777777" w:rsidTr="00BF3E0A">
        <w:trPr>
          <w:trHeight w:val="288"/>
          <w:jc w:val="center"/>
        </w:trPr>
        <w:tc>
          <w:tcPr>
            <w:tcW w:w="660" w:type="dxa"/>
            <w:shd w:val="clear" w:color="auto" w:fill="auto"/>
            <w:noWrap/>
            <w:vAlign w:val="bottom"/>
            <w:hideMark/>
          </w:tcPr>
          <w:p w14:paraId="6F501E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FC16D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98A4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CE0B8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40993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E6C28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65EA8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86DBA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494A0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4ED09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48E34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19763FD" w14:textId="77777777" w:rsidTr="00BF3E0A">
        <w:trPr>
          <w:trHeight w:val="288"/>
          <w:jc w:val="center"/>
        </w:trPr>
        <w:tc>
          <w:tcPr>
            <w:tcW w:w="660" w:type="dxa"/>
            <w:shd w:val="clear" w:color="auto" w:fill="auto"/>
            <w:noWrap/>
            <w:vAlign w:val="bottom"/>
            <w:hideMark/>
          </w:tcPr>
          <w:p w14:paraId="4FE381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5DDD0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9A759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41C54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DEB146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E7B5D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DC107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13DF7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150EB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86645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6889A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2A7C451" w14:textId="77777777" w:rsidTr="00BF3E0A">
        <w:trPr>
          <w:trHeight w:val="288"/>
          <w:jc w:val="center"/>
        </w:trPr>
        <w:tc>
          <w:tcPr>
            <w:tcW w:w="660" w:type="dxa"/>
            <w:shd w:val="clear" w:color="auto" w:fill="auto"/>
            <w:noWrap/>
            <w:vAlign w:val="bottom"/>
            <w:hideMark/>
          </w:tcPr>
          <w:p w14:paraId="17E3B8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61E6D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867DD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3A33A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8066A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3FF5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5CABF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E2AC7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A3EB2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2415C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07D51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11A3730" w14:textId="77777777" w:rsidTr="00BF3E0A">
        <w:trPr>
          <w:trHeight w:val="288"/>
          <w:jc w:val="center"/>
        </w:trPr>
        <w:tc>
          <w:tcPr>
            <w:tcW w:w="660" w:type="dxa"/>
            <w:shd w:val="clear" w:color="auto" w:fill="auto"/>
            <w:noWrap/>
            <w:vAlign w:val="bottom"/>
            <w:hideMark/>
          </w:tcPr>
          <w:p w14:paraId="192315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1F2BF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8B2BC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BE926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A6A1F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4372B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399AE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C16A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C10AA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71C9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641B0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37209EA" w14:textId="77777777" w:rsidTr="00BF3E0A">
        <w:trPr>
          <w:trHeight w:val="288"/>
          <w:jc w:val="center"/>
        </w:trPr>
        <w:tc>
          <w:tcPr>
            <w:tcW w:w="660" w:type="dxa"/>
            <w:shd w:val="clear" w:color="auto" w:fill="auto"/>
            <w:noWrap/>
            <w:vAlign w:val="bottom"/>
            <w:hideMark/>
          </w:tcPr>
          <w:p w14:paraId="75C414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3</w:t>
            </w:r>
          </w:p>
        </w:tc>
        <w:tc>
          <w:tcPr>
            <w:tcW w:w="660" w:type="dxa"/>
            <w:shd w:val="clear" w:color="auto" w:fill="auto"/>
            <w:noWrap/>
            <w:vAlign w:val="bottom"/>
            <w:hideMark/>
          </w:tcPr>
          <w:p w14:paraId="7E4E0B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30EA9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47E78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2F1DC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3AC15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BBF71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A67D4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C5C8E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5C720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346F0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3CFD065" w14:textId="77777777" w:rsidTr="00BF3E0A">
        <w:trPr>
          <w:trHeight w:val="288"/>
          <w:jc w:val="center"/>
        </w:trPr>
        <w:tc>
          <w:tcPr>
            <w:tcW w:w="660" w:type="dxa"/>
            <w:shd w:val="clear" w:color="auto" w:fill="auto"/>
            <w:noWrap/>
            <w:vAlign w:val="bottom"/>
            <w:hideMark/>
          </w:tcPr>
          <w:p w14:paraId="58F32E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45182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60B2D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5D5AC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13566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89EB4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B863E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80EB1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6C9F6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0355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4058B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D7E1AC5" w14:textId="77777777" w:rsidTr="00BF3E0A">
        <w:trPr>
          <w:trHeight w:val="288"/>
          <w:jc w:val="center"/>
        </w:trPr>
        <w:tc>
          <w:tcPr>
            <w:tcW w:w="660" w:type="dxa"/>
            <w:shd w:val="clear" w:color="auto" w:fill="auto"/>
            <w:noWrap/>
            <w:vAlign w:val="bottom"/>
            <w:hideMark/>
          </w:tcPr>
          <w:p w14:paraId="767A85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5659A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5F73D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90D27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8AB2F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A4C83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46DE2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6860D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FBED0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65F91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B51D5A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89D1490" w14:textId="77777777" w:rsidTr="00BF3E0A">
        <w:trPr>
          <w:trHeight w:val="288"/>
          <w:jc w:val="center"/>
        </w:trPr>
        <w:tc>
          <w:tcPr>
            <w:tcW w:w="660" w:type="dxa"/>
            <w:shd w:val="clear" w:color="auto" w:fill="auto"/>
            <w:noWrap/>
            <w:vAlign w:val="bottom"/>
            <w:hideMark/>
          </w:tcPr>
          <w:p w14:paraId="49D5CC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A1D1C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9DA1A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F3026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530F3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202FE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7DD51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96DB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67129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E4E40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B0637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45EDEFE" w14:textId="77777777" w:rsidTr="00BF3E0A">
        <w:trPr>
          <w:trHeight w:val="288"/>
          <w:jc w:val="center"/>
        </w:trPr>
        <w:tc>
          <w:tcPr>
            <w:tcW w:w="660" w:type="dxa"/>
            <w:shd w:val="clear" w:color="auto" w:fill="auto"/>
            <w:noWrap/>
            <w:vAlign w:val="bottom"/>
            <w:hideMark/>
          </w:tcPr>
          <w:p w14:paraId="0D2A7D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20B4F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6F6F4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AFC0E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C8F8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3051A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5D23A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D13A3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5696F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8F546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4AEE3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A257B86" w14:textId="77777777" w:rsidTr="00BF3E0A">
        <w:trPr>
          <w:trHeight w:val="288"/>
          <w:jc w:val="center"/>
        </w:trPr>
        <w:tc>
          <w:tcPr>
            <w:tcW w:w="660" w:type="dxa"/>
            <w:shd w:val="clear" w:color="auto" w:fill="auto"/>
            <w:noWrap/>
            <w:vAlign w:val="bottom"/>
            <w:hideMark/>
          </w:tcPr>
          <w:p w14:paraId="269D91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5EDB7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BA036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C4D98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7E523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C8F6B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5272E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B2ECF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DCB9E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817D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DB093D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14BDF82" w14:textId="77777777" w:rsidTr="00BF3E0A">
        <w:trPr>
          <w:trHeight w:val="288"/>
          <w:jc w:val="center"/>
        </w:trPr>
        <w:tc>
          <w:tcPr>
            <w:tcW w:w="660" w:type="dxa"/>
            <w:shd w:val="clear" w:color="auto" w:fill="auto"/>
            <w:noWrap/>
            <w:vAlign w:val="bottom"/>
            <w:hideMark/>
          </w:tcPr>
          <w:p w14:paraId="7B008F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F8B61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20A8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CDA10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4C415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180FE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CB3D8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A77F5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71FBA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73F1E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B8390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3AC5D23" w14:textId="77777777" w:rsidTr="00BF3E0A">
        <w:trPr>
          <w:trHeight w:val="288"/>
          <w:jc w:val="center"/>
        </w:trPr>
        <w:tc>
          <w:tcPr>
            <w:tcW w:w="660" w:type="dxa"/>
            <w:shd w:val="clear" w:color="auto" w:fill="auto"/>
            <w:noWrap/>
            <w:vAlign w:val="bottom"/>
            <w:hideMark/>
          </w:tcPr>
          <w:p w14:paraId="06CA69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E5057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B29DA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FBCF0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E56BD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0A41E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3245C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50576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DA3CC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EA85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30C8D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7D11A1E" w14:textId="77777777" w:rsidTr="00BF3E0A">
        <w:trPr>
          <w:trHeight w:val="288"/>
          <w:jc w:val="center"/>
        </w:trPr>
        <w:tc>
          <w:tcPr>
            <w:tcW w:w="660" w:type="dxa"/>
            <w:shd w:val="clear" w:color="auto" w:fill="auto"/>
            <w:noWrap/>
            <w:vAlign w:val="bottom"/>
            <w:hideMark/>
          </w:tcPr>
          <w:p w14:paraId="667DE4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6B2F1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9DC9D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F83CB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E1A65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5A23E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C50B5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F41D8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C0A70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97ED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A8127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15CD015" w14:textId="77777777" w:rsidTr="00BF3E0A">
        <w:trPr>
          <w:trHeight w:val="288"/>
          <w:jc w:val="center"/>
        </w:trPr>
        <w:tc>
          <w:tcPr>
            <w:tcW w:w="660" w:type="dxa"/>
            <w:shd w:val="clear" w:color="auto" w:fill="auto"/>
            <w:noWrap/>
            <w:vAlign w:val="bottom"/>
            <w:hideMark/>
          </w:tcPr>
          <w:p w14:paraId="0BE3D5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E77F4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AE12C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B86B5A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9F4A5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98408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9557A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42B3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CDF68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1CB5D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1CF86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2925D8C0" w14:textId="77777777" w:rsidTr="00BF3E0A">
        <w:trPr>
          <w:trHeight w:val="288"/>
          <w:jc w:val="center"/>
        </w:trPr>
        <w:tc>
          <w:tcPr>
            <w:tcW w:w="660" w:type="dxa"/>
            <w:shd w:val="clear" w:color="auto" w:fill="auto"/>
            <w:noWrap/>
            <w:vAlign w:val="bottom"/>
            <w:hideMark/>
          </w:tcPr>
          <w:p w14:paraId="10A7A9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B1493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F78F4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E42F8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476E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172A6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66203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91CF7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75C20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44A9B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4849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FD35421" w14:textId="77777777" w:rsidTr="00BF3E0A">
        <w:trPr>
          <w:trHeight w:val="288"/>
          <w:jc w:val="center"/>
        </w:trPr>
        <w:tc>
          <w:tcPr>
            <w:tcW w:w="660" w:type="dxa"/>
            <w:shd w:val="clear" w:color="auto" w:fill="auto"/>
            <w:noWrap/>
            <w:vAlign w:val="bottom"/>
            <w:hideMark/>
          </w:tcPr>
          <w:p w14:paraId="2BF8FD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A1CBA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B36C7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9802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5A7DE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41C36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9654F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EB84A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F16D5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9FBF3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1A69C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F6DE565" w14:textId="77777777" w:rsidTr="00BF3E0A">
        <w:trPr>
          <w:trHeight w:val="288"/>
          <w:jc w:val="center"/>
        </w:trPr>
        <w:tc>
          <w:tcPr>
            <w:tcW w:w="660" w:type="dxa"/>
            <w:shd w:val="clear" w:color="auto" w:fill="auto"/>
            <w:noWrap/>
            <w:vAlign w:val="bottom"/>
            <w:hideMark/>
          </w:tcPr>
          <w:p w14:paraId="494F64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5BE66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4796C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150017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555EC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C60DCD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B0471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47B91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388F4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82608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62188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bl>
    <w:p w14:paraId="434C3848" w14:textId="77777777" w:rsidR="00BF3E0A" w:rsidRDefault="00BF3E0A" w:rsidP="00BF3E0A">
      <w:pPr>
        <w:spacing w:line="360" w:lineRule="auto"/>
        <w:jc w:val="center"/>
        <w:rPr>
          <w:rFonts w:ascii="Times New Roman" w:eastAsia="Times New Roman" w:hAnsi="Times New Roman" w:cs="Times New Roman"/>
          <w:b/>
          <w:bCs/>
          <w:i/>
          <w:iCs/>
          <w:sz w:val="24"/>
          <w:szCs w:val="24"/>
        </w:rPr>
      </w:pPr>
    </w:p>
    <w:p w14:paraId="35A69B0F" w14:textId="10E7EF74" w:rsidR="00BF3E0A" w:rsidRDefault="00BF3E0A" w:rsidP="00BF3E0A">
      <w:pPr>
        <w:spacing w:line="360" w:lineRule="auto"/>
        <w:jc w:val="center"/>
        <w:rPr>
          <w:rFonts w:ascii="Times New Roman" w:eastAsia="Times New Roman" w:hAnsi="Times New Roman" w:cs="Times New Roman"/>
          <w:b/>
          <w:bCs/>
          <w:i/>
          <w:iCs/>
          <w:sz w:val="24"/>
          <w:szCs w:val="24"/>
        </w:rPr>
      </w:pPr>
      <w:r w:rsidRPr="00BF3E0A">
        <w:rPr>
          <w:rFonts w:ascii="Times New Roman" w:eastAsia="Times New Roman" w:hAnsi="Times New Roman" w:cs="Times New Roman"/>
          <w:b/>
          <w:bCs/>
          <w:i/>
          <w:iCs/>
          <w:sz w:val="24"/>
          <w:szCs w:val="24"/>
        </w:rPr>
        <w:t>Table B.</w:t>
      </w:r>
      <w:r>
        <w:rPr>
          <w:rFonts w:ascii="Times New Roman" w:eastAsia="Times New Roman" w:hAnsi="Times New Roman" w:cs="Times New Roman"/>
          <w:b/>
          <w:bCs/>
          <w:i/>
          <w:iCs/>
          <w:sz w:val="24"/>
          <w:szCs w:val="24"/>
        </w:rPr>
        <w:t>7</w:t>
      </w:r>
      <w:r w:rsidRPr="00BF3E0A">
        <w:rPr>
          <w:rFonts w:ascii="Times New Roman" w:eastAsia="Times New Roman" w:hAnsi="Times New Roman" w:cs="Times New Roman"/>
          <w:b/>
          <w:bCs/>
          <w:i/>
          <w:iCs/>
          <w:sz w:val="24"/>
          <w:szCs w:val="24"/>
        </w:rPr>
        <w:t xml:space="preserve">. Responses about </w:t>
      </w:r>
      <w:r w:rsidR="00DB5909">
        <w:rPr>
          <w:rFonts w:ascii="Times New Roman" w:eastAsia="Times New Roman" w:hAnsi="Times New Roman" w:cs="Times New Roman"/>
          <w:b/>
          <w:bCs/>
          <w:i/>
          <w:iCs/>
          <w:sz w:val="24"/>
          <w:szCs w:val="24"/>
        </w:rPr>
        <w:t>Circular economy</w:t>
      </w:r>
      <w:r>
        <w:rPr>
          <w:rFonts w:ascii="Times New Roman" w:eastAsia="Times New Roman" w:hAnsi="Times New Roman" w:cs="Times New Roman"/>
          <w:b/>
          <w:bCs/>
          <w:i/>
          <w:iCs/>
          <w:sz w:val="24"/>
          <w:szCs w:val="24"/>
        </w:rPr>
        <w:t xml:space="preserve"> factors</w:t>
      </w:r>
    </w:p>
    <w:tbl>
      <w:tblPr>
        <w:tblW w:w="5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660"/>
        <w:gridCol w:w="660"/>
        <w:gridCol w:w="660"/>
        <w:gridCol w:w="660"/>
        <w:gridCol w:w="660"/>
        <w:gridCol w:w="660"/>
        <w:gridCol w:w="660"/>
      </w:tblGrid>
      <w:tr w:rsidR="00BF3E0A" w:rsidRPr="00BF3E0A" w14:paraId="00C95556" w14:textId="77777777" w:rsidTr="00BF3E0A">
        <w:trPr>
          <w:trHeight w:val="288"/>
          <w:jc w:val="center"/>
        </w:trPr>
        <w:tc>
          <w:tcPr>
            <w:tcW w:w="660" w:type="dxa"/>
            <w:shd w:val="clear" w:color="auto" w:fill="auto"/>
            <w:noWrap/>
            <w:vAlign w:val="bottom"/>
            <w:hideMark/>
          </w:tcPr>
          <w:p w14:paraId="30A8F871"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CE1</w:t>
            </w:r>
          </w:p>
        </w:tc>
        <w:tc>
          <w:tcPr>
            <w:tcW w:w="660" w:type="dxa"/>
            <w:shd w:val="clear" w:color="auto" w:fill="auto"/>
            <w:noWrap/>
            <w:vAlign w:val="bottom"/>
            <w:hideMark/>
          </w:tcPr>
          <w:p w14:paraId="5D4FCD2F"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CE2</w:t>
            </w:r>
          </w:p>
        </w:tc>
        <w:tc>
          <w:tcPr>
            <w:tcW w:w="660" w:type="dxa"/>
            <w:shd w:val="clear" w:color="auto" w:fill="auto"/>
            <w:noWrap/>
            <w:vAlign w:val="bottom"/>
            <w:hideMark/>
          </w:tcPr>
          <w:p w14:paraId="597F5E83"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CE3</w:t>
            </w:r>
          </w:p>
        </w:tc>
        <w:tc>
          <w:tcPr>
            <w:tcW w:w="660" w:type="dxa"/>
            <w:shd w:val="clear" w:color="auto" w:fill="auto"/>
            <w:noWrap/>
            <w:vAlign w:val="bottom"/>
            <w:hideMark/>
          </w:tcPr>
          <w:p w14:paraId="0659AAA6"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CE4</w:t>
            </w:r>
          </w:p>
        </w:tc>
        <w:tc>
          <w:tcPr>
            <w:tcW w:w="660" w:type="dxa"/>
            <w:shd w:val="clear" w:color="auto" w:fill="auto"/>
            <w:noWrap/>
            <w:vAlign w:val="bottom"/>
            <w:hideMark/>
          </w:tcPr>
          <w:p w14:paraId="38F45ABA"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CE5</w:t>
            </w:r>
          </w:p>
        </w:tc>
        <w:tc>
          <w:tcPr>
            <w:tcW w:w="660" w:type="dxa"/>
            <w:shd w:val="clear" w:color="auto" w:fill="auto"/>
            <w:noWrap/>
            <w:vAlign w:val="bottom"/>
            <w:hideMark/>
          </w:tcPr>
          <w:p w14:paraId="114962CC"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CE6</w:t>
            </w:r>
          </w:p>
        </w:tc>
        <w:tc>
          <w:tcPr>
            <w:tcW w:w="660" w:type="dxa"/>
            <w:shd w:val="clear" w:color="auto" w:fill="auto"/>
            <w:noWrap/>
            <w:vAlign w:val="bottom"/>
            <w:hideMark/>
          </w:tcPr>
          <w:p w14:paraId="475FDBB0"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CE7</w:t>
            </w:r>
          </w:p>
        </w:tc>
        <w:tc>
          <w:tcPr>
            <w:tcW w:w="660" w:type="dxa"/>
            <w:shd w:val="clear" w:color="auto" w:fill="auto"/>
            <w:noWrap/>
            <w:vAlign w:val="bottom"/>
            <w:hideMark/>
          </w:tcPr>
          <w:p w14:paraId="437BD5E4" w14:textId="77777777" w:rsidR="00BF3E0A" w:rsidRPr="00BF3E0A" w:rsidRDefault="00BF3E0A" w:rsidP="00BF3E0A">
            <w:pPr>
              <w:spacing w:line="240" w:lineRule="auto"/>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CE8</w:t>
            </w:r>
          </w:p>
        </w:tc>
      </w:tr>
      <w:tr w:rsidR="00BF3E0A" w:rsidRPr="00BF3E0A" w14:paraId="250C7C13" w14:textId="77777777" w:rsidTr="00BF3E0A">
        <w:trPr>
          <w:trHeight w:val="288"/>
          <w:jc w:val="center"/>
        </w:trPr>
        <w:tc>
          <w:tcPr>
            <w:tcW w:w="660" w:type="dxa"/>
            <w:shd w:val="clear" w:color="auto" w:fill="auto"/>
            <w:noWrap/>
            <w:vAlign w:val="bottom"/>
            <w:hideMark/>
          </w:tcPr>
          <w:p w14:paraId="46DB7E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DA372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7E8F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C4882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4B5D7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269D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7690F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49221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D5A138A" w14:textId="77777777" w:rsidTr="00BF3E0A">
        <w:trPr>
          <w:trHeight w:val="288"/>
          <w:jc w:val="center"/>
        </w:trPr>
        <w:tc>
          <w:tcPr>
            <w:tcW w:w="660" w:type="dxa"/>
            <w:shd w:val="clear" w:color="auto" w:fill="auto"/>
            <w:noWrap/>
            <w:vAlign w:val="bottom"/>
            <w:hideMark/>
          </w:tcPr>
          <w:p w14:paraId="6B009D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19A8A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0C547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B48CA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28268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FED5C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01446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D2FD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2FA0EEF" w14:textId="77777777" w:rsidTr="00BF3E0A">
        <w:trPr>
          <w:trHeight w:val="288"/>
          <w:jc w:val="center"/>
        </w:trPr>
        <w:tc>
          <w:tcPr>
            <w:tcW w:w="660" w:type="dxa"/>
            <w:shd w:val="clear" w:color="auto" w:fill="auto"/>
            <w:noWrap/>
            <w:vAlign w:val="bottom"/>
            <w:hideMark/>
          </w:tcPr>
          <w:p w14:paraId="53AC522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4D769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70743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CB450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C7D31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9F0EE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AFC33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8410F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79675EB" w14:textId="77777777" w:rsidTr="00BF3E0A">
        <w:trPr>
          <w:trHeight w:val="288"/>
          <w:jc w:val="center"/>
        </w:trPr>
        <w:tc>
          <w:tcPr>
            <w:tcW w:w="660" w:type="dxa"/>
            <w:shd w:val="clear" w:color="auto" w:fill="auto"/>
            <w:noWrap/>
            <w:vAlign w:val="bottom"/>
            <w:hideMark/>
          </w:tcPr>
          <w:p w14:paraId="6E1BB9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898B8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5EA8D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2420A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A9271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F0A15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0D600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CE27B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D58E945" w14:textId="77777777" w:rsidTr="00BF3E0A">
        <w:trPr>
          <w:trHeight w:val="288"/>
          <w:jc w:val="center"/>
        </w:trPr>
        <w:tc>
          <w:tcPr>
            <w:tcW w:w="660" w:type="dxa"/>
            <w:shd w:val="clear" w:color="auto" w:fill="auto"/>
            <w:noWrap/>
            <w:vAlign w:val="bottom"/>
            <w:hideMark/>
          </w:tcPr>
          <w:p w14:paraId="323664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BAAB2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E9D9F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FF71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C107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293A51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4358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BA8FF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7D1BDE67" w14:textId="77777777" w:rsidTr="00BF3E0A">
        <w:trPr>
          <w:trHeight w:val="288"/>
          <w:jc w:val="center"/>
        </w:trPr>
        <w:tc>
          <w:tcPr>
            <w:tcW w:w="660" w:type="dxa"/>
            <w:shd w:val="clear" w:color="auto" w:fill="auto"/>
            <w:noWrap/>
            <w:vAlign w:val="bottom"/>
            <w:hideMark/>
          </w:tcPr>
          <w:p w14:paraId="56FA0A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5171DC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181B07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FEE01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8B72E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679AC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4DA9B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8241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D99B0E7" w14:textId="77777777" w:rsidTr="00BF3E0A">
        <w:trPr>
          <w:trHeight w:val="288"/>
          <w:jc w:val="center"/>
        </w:trPr>
        <w:tc>
          <w:tcPr>
            <w:tcW w:w="660" w:type="dxa"/>
            <w:shd w:val="clear" w:color="auto" w:fill="auto"/>
            <w:noWrap/>
            <w:vAlign w:val="bottom"/>
            <w:hideMark/>
          </w:tcPr>
          <w:p w14:paraId="313002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9D793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E3747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CE0E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118F7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5EE00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A716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31953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7C5D4EAD" w14:textId="77777777" w:rsidTr="00BF3E0A">
        <w:trPr>
          <w:trHeight w:val="288"/>
          <w:jc w:val="center"/>
        </w:trPr>
        <w:tc>
          <w:tcPr>
            <w:tcW w:w="660" w:type="dxa"/>
            <w:shd w:val="clear" w:color="auto" w:fill="auto"/>
            <w:noWrap/>
            <w:vAlign w:val="bottom"/>
            <w:hideMark/>
          </w:tcPr>
          <w:p w14:paraId="3C2484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00B7C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3C125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3CEB1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B7354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28226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00C65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6C631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3788C4D6" w14:textId="77777777" w:rsidTr="00BF3E0A">
        <w:trPr>
          <w:trHeight w:val="288"/>
          <w:jc w:val="center"/>
        </w:trPr>
        <w:tc>
          <w:tcPr>
            <w:tcW w:w="660" w:type="dxa"/>
            <w:shd w:val="clear" w:color="auto" w:fill="auto"/>
            <w:noWrap/>
            <w:vAlign w:val="bottom"/>
            <w:hideMark/>
          </w:tcPr>
          <w:p w14:paraId="22A033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6E616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3ED2B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CB2D9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43CE1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EAD2E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CFAE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E6E46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03B5AF1" w14:textId="77777777" w:rsidTr="00BF3E0A">
        <w:trPr>
          <w:trHeight w:val="288"/>
          <w:jc w:val="center"/>
        </w:trPr>
        <w:tc>
          <w:tcPr>
            <w:tcW w:w="660" w:type="dxa"/>
            <w:shd w:val="clear" w:color="auto" w:fill="auto"/>
            <w:noWrap/>
            <w:vAlign w:val="bottom"/>
            <w:hideMark/>
          </w:tcPr>
          <w:p w14:paraId="14F40E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1D186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E2D63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E4492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7B6BC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6E65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E3A5A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A1E0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92BBA24" w14:textId="77777777" w:rsidTr="00BF3E0A">
        <w:trPr>
          <w:trHeight w:val="288"/>
          <w:jc w:val="center"/>
        </w:trPr>
        <w:tc>
          <w:tcPr>
            <w:tcW w:w="660" w:type="dxa"/>
            <w:shd w:val="clear" w:color="auto" w:fill="auto"/>
            <w:noWrap/>
            <w:vAlign w:val="bottom"/>
            <w:hideMark/>
          </w:tcPr>
          <w:p w14:paraId="101CAA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36BDB1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264D57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0126C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DEBED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F0D59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E2DE2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15732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1438B2D" w14:textId="77777777" w:rsidTr="00BF3E0A">
        <w:trPr>
          <w:trHeight w:val="288"/>
          <w:jc w:val="center"/>
        </w:trPr>
        <w:tc>
          <w:tcPr>
            <w:tcW w:w="660" w:type="dxa"/>
            <w:shd w:val="clear" w:color="auto" w:fill="auto"/>
            <w:noWrap/>
            <w:vAlign w:val="bottom"/>
            <w:hideMark/>
          </w:tcPr>
          <w:p w14:paraId="2D90C4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5DCCD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2D27B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FEB77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55F9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843DE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EC646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7AE8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1DD2B6E9" w14:textId="77777777" w:rsidTr="00BF3E0A">
        <w:trPr>
          <w:trHeight w:val="288"/>
          <w:jc w:val="center"/>
        </w:trPr>
        <w:tc>
          <w:tcPr>
            <w:tcW w:w="660" w:type="dxa"/>
            <w:shd w:val="clear" w:color="auto" w:fill="auto"/>
            <w:noWrap/>
            <w:vAlign w:val="bottom"/>
            <w:hideMark/>
          </w:tcPr>
          <w:p w14:paraId="673EF5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756198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3C12E2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B89D4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1B487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5BD00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EBF56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771E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63AAD36F" w14:textId="77777777" w:rsidTr="00BF3E0A">
        <w:trPr>
          <w:trHeight w:val="288"/>
          <w:jc w:val="center"/>
        </w:trPr>
        <w:tc>
          <w:tcPr>
            <w:tcW w:w="660" w:type="dxa"/>
            <w:shd w:val="clear" w:color="auto" w:fill="auto"/>
            <w:noWrap/>
            <w:vAlign w:val="bottom"/>
            <w:hideMark/>
          </w:tcPr>
          <w:p w14:paraId="37BFC5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31951F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D6B53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97E2A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83B92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6A1E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21EEB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73DA9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31F0AEB7" w14:textId="77777777" w:rsidTr="00BF3E0A">
        <w:trPr>
          <w:trHeight w:val="288"/>
          <w:jc w:val="center"/>
        </w:trPr>
        <w:tc>
          <w:tcPr>
            <w:tcW w:w="660" w:type="dxa"/>
            <w:shd w:val="clear" w:color="auto" w:fill="auto"/>
            <w:noWrap/>
            <w:vAlign w:val="bottom"/>
            <w:hideMark/>
          </w:tcPr>
          <w:p w14:paraId="2B7E3A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4876C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A54BD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FF299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8F659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5DC314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FE31A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7858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796A4BFB" w14:textId="77777777" w:rsidTr="00BF3E0A">
        <w:trPr>
          <w:trHeight w:val="288"/>
          <w:jc w:val="center"/>
        </w:trPr>
        <w:tc>
          <w:tcPr>
            <w:tcW w:w="660" w:type="dxa"/>
            <w:shd w:val="clear" w:color="auto" w:fill="auto"/>
            <w:noWrap/>
            <w:vAlign w:val="bottom"/>
            <w:hideMark/>
          </w:tcPr>
          <w:p w14:paraId="796B5F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73A79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94A736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83AFB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9BC50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2867F6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75AA8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BF1E1A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4B23D21C" w14:textId="77777777" w:rsidTr="00BF3E0A">
        <w:trPr>
          <w:trHeight w:val="288"/>
          <w:jc w:val="center"/>
        </w:trPr>
        <w:tc>
          <w:tcPr>
            <w:tcW w:w="660" w:type="dxa"/>
            <w:shd w:val="clear" w:color="auto" w:fill="auto"/>
            <w:noWrap/>
            <w:vAlign w:val="bottom"/>
            <w:hideMark/>
          </w:tcPr>
          <w:p w14:paraId="7DF1E29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38F29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626C2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7FA960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359EE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1D60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E1B87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1350C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66EF509" w14:textId="77777777" w:rsidTr="00BF3E0A">
        <w:trPr>
          <w:trHeight w:val="288"/>
          <w:jc w:val="center"/>
        </w:trPr>
        <w:tc>
          <w:tcPr>
            <w:tcW w:w="660" w:type="dxa"/>
            <w:shd w:val="clear" w:color="auto" w:fill="auto"/>
            <w:noWrap/>
            <w:vAlign w:val="bottom"/>
            <w:hideMark/>
          </w:tcPr>
          <w:p w14:paraId="3840545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6F145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10832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28B5D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7833A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05609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FC73B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92FB6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887A989" w14:textId="77777777" w:rsidTr="00BF3E0A">
        <w:trPr>
          <w:trHeight w:val="288"/>
          <w:jc w:val="center"/>
        </w:trPr>
        <w:tc>
          <w:tcPr>
            <w:tcW w:w="660" w:type="dxa"/>
            <w:shd w:val="clear" w:color="auto" w:fill="auto"/>
            <w:noWrap/>
            <w:vAlign w:val="bottom"/>
            <w:hideMark/>
          </w:tcPr>
          <w:p w14:paraId="29BB40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B671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535DE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E98B2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310F9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D4673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2DA39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8D899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2274BE21" w14:textId="77777777" w:rsidTr="00BF3E0A">
        <w:trPr>
          <w:trHeight w:val="288"/>
          <w:jc w:val="center"/>
        </w:trPr>
        <w:tc>
          <w:tcPr>
            <w:tcW w:w="660" w:type="dxa"/>
            <w:shd w:val="clear" w:color="auto" w:fill="auto"/>
            <w:noWrap/>
            <w:vAlign w:val="bottom"/>
            <w:hideMark/>
          </w:tcPr>
          <w:p w14:paraId="377FDB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F151C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7EA10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99565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358F0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5FC4E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B5598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DCB11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38B068E" w14:textId="77777777" w:rsidTr="00BF3E0A">
        <w:trPr>
          <w:trHeight w:val="288"/>
          <w:jc w:val="center"/>
        </w:trPr>
        <w:tc>
          <w:tcPr>
            <w:tcW w:w="660" w:type="dxa"/>
            <w:shd w:val="clear" w:color="auto" w:fill="auto"/>
            <w:noWrap/>
            <w:vAlign w:val="bottom"/>
            <w:hideMark/>
          </w:tcPr>
          <w:p w14:paraId="73AEC7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32D95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6C48F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DBC18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41452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AA8FB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FC15F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88078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48DBCAD3" w14:textId="77777777" w:rsidTr="00BF3E0A">
        <w:trPr>
          <w:trHeight w:val="288"/>
          <w:jc w:val="center"/>
        </w:trPr>
        <w:tc>
          <w:tcPr>
            <w:tcW w:w="660" w:type="dxa"/>
            <w:shd w:val="clear" w:color="auto" w:fill="auto"/>
            <w:noWrap/>
            <w:vAlign w:val="bottom"/>
            <w:hideMark/>
          </w:tcPr>
          <w:p w14:paraId="178762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FD619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39F08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72134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FD5DA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A1AA8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BB540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38A39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8DC6E0B" w14:textId="77777777" w:rsidTr="00BF3E0A">
        <w:trPr>
          <w:trHeight w:val="288"/>
          <w:jc w:val="center"/>
        </w:trPr>
        <w:tc>
          <w:tcPr>
            <w:tcW w:w="660" w:type="dxa"/>
            <w:shd w:val="clear" w:color="auto" w:fill="auto"/>
            <w:noWrap/>
            <w:vAlign w:val="bottom"/>
            <w:hideMark/>
          </w:tcPr>
          <w:p w14:paraId="3300E9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4FE4C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ABA32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2B57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DD445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389FD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FC7DC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16F60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D4C6134" w14:textId="77777777" w:rsidTr="00BF3E0A">
        <w:trPr>
          <w:trHeight w:val="288"/>
          <w:jc w:val="center"/>
        </w:trPr>
        <w:tc>
          <w:tcPr>
            <w:tcW w:w="660" w:type="dxa"/>
            <w:shd w:val="clear" w:color="auto" w:fill="auto"/>
            <w:noWrap/>
            <w:vAlign w:val="bottom"/>
            <w:hideMark/>
          </w:tcPr>
          <w:p w14:paraId="5B7661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82A7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A6923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E8D31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9ADF0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0F6DA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92F7F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E4D79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FC89DA6" w14:textId="77777777" w:rsidTr="00BF3E0A">
        <w:trPr>
          <w:trHeight w:val="288"/>
          <w:jc w:val="center"/>
        </w:trPr>
        <w:tc>
          <w:tcPr>
            <w:tcW w:w="660" w:type="dxa"/>
            <w:shd w:val="clear" w:color="auto" w:fill="auto"/>
            <w:noWrap/>
            <w:vAlign w:val="bottom"/>
            <w:hideMark/>
          </w:tcPr>
          <w:p w14:paraId="0639E0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561D6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57F65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36C18A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4FB909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1E6F8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4DFD0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5F15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2F77BE2" w14:textId="77777777" w:rsidTr="00BF3E0A">
        <w:trPr>
          <w:trHeight w:val="288"/>
          <w:jc w:val="center"/>
        </w:trPr>
        <w:tc>
          <w:tcPr>
            <w:tcW w:w="660" w:type="dxa"/>
            <w:shd w:val="clear" w:color="auto" w:fill="auto"/>
            <w:noWrap/>
            <w:vAlign w:val="bottom"/>
            <w:hideMark/>
          </w:tcPr>
          <w:p w14:paraId="2E54D4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76736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D98A2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3A552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84DD92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D9029A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E9A8A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9C483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75A79ED" w14:textId="77777777" w:rsidTr="00BF3E0A">
        <w:trPr>
          <w:trHeight w:val="288"/>
          <w:jc w:val="center"/>
        </w:trPr>
        <w:tc>
          <w:tcPr>
            <w:tcW w:w="660" w:type="dxa"/>
            <w:shd w:val="clear" w:color="auto" w:fill="auto"/>
            <w:noWrap/>
            <w:vAlign w:val="bottom"/>
            <w:hideMark/>
          </w:tcPr>
          <w:p w14:paraId="7B5867C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3</w:t>
            </w:r>
          </w:p>
        </w:tc>
        <w:tc>
          <w:tcPr>
            <w:tcW w:w="660" w:type="dxa"/>
            <w:shd w:val="clear" w:color="auto" w:fill="auto"/>
            <w:noWrap/>
            <w:vAlign w:val="bottom"/>
            <w:hideMark/>
          </w:tcPr>
          <w:p w14:paraId="09919B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212D9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840D8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ABAFB6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24B6E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2D2FE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87AF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0438924" w14:textId="77777777" w:rsidTr="00BF3E0A">
        <w:trPr>
          <w:trHeight w:val="288"/>
          <w:jc w:val="center"/>
        </w:trPr>
        <w:tc>
          <w:tcPr>
            <w:tcW w:w="660" w:type="dxa"/>
            <w:shd w:val="clear" w:color="auto" w:fill="auto"/>
            <w:noWrap/>
            <w:vAlign w:val="bottom"/>
            <w:hideMark/>
          </w:tcPr>
          <w:p w14:paraId="050426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B45FF8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76992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81892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1A7B2D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98401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84106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1965B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B20DD14" w14:textId="77777777" w:rsidTr="00BF3E0A">
        <w:trPr>
          <w:trHeight w:val="288"/>
          <w:jc w:val="center"/>
        </w:trPr>
        <w:tc>
          <w:tcPr>
            <w:tcW w:w="660" w:type="dxa"/>
            <w:shd w:val="clear" w:color="auto" w:fill="auto"/>
            <w:noWrap/>
            <w:vAlign w:val="bottom"/>
            <w:hideMark/>
          </w:tcPr>
          <w:p w14:paraId="59F0FE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D52CA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C1C45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3AEC7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32B47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E5509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F648E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FB418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9675CF5" w14:textId="77777777" w:rsidTr="00BF3E0A">
        <w:trPr>
          <w:trHeight w:val="288"/>
          <w:jc w:val="center"/>
        </w:trPr>
        <w:tc>
          <w:tcPr>
            <w:tcW w:w="660" w:type="dxa"/>
            <w:shd w:val="clear" w:color="auto" w:fill="auto"/>
            <w:noWrap/>
            <w:vAlign w:val="bottom"/>
            <w:hideMark/>
          </w:tcPr>
          <w:p w14:paraId="16CE42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1D060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1FFB6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9FC651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2C004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B67F3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DE84B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3A844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37827F0" w14:textId="77777777" w:rsidTr="00BF3E0A">
        <w:trPr>
          <w:trHeight w:val="288"/>
          <w:jc w:val="center"/>
        </w:trPr>
        <w:tc>
          <w:tcPr>
            <w:tcW w:w="660" w:type="dxa"/>
            <w:shd w:val="clear" w:color="auto" w:fill="auto"/>
            <w:noWrap/>
            <w:vAlign w:val="bottom"/>
            <w:hideMark/>
          </w:tcPr>
          <w:p w14:paraId="2D65E8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9885FD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FD160A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E7573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AEA71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F0586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2110EB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36E24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62473AC" w14:textId="77777777" w:rsidTr="00BF3E0A">
        <w:trPr>
          <w:trHeight w:val="288"/>
          <w:jc w:val="center"/>
        </w:trPr>
        <w:tc>
          <w:tcPr>
            <w:tcW w:w="660" w:type="dxa"/>
            <w:shd w:val="clear" w:color="auto" w:fill="auto"/>
            <w:noWrap/>
            <w:vAlign w:val="bottom"/>
            <w:hideMark/>
          </w:tcPr>
          <w:p w14:paraId="43A100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2A961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71F126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E10AC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0BEB9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FCD257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C245E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A5BFD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1ABC840" w14:textId="77777777" w:rsidTr="00BF3E0A">
        <w:trPr>
          <w:trHeight w:val="288"/>
          <w:jc w:val="center"/>
        </w:trPr>
        <w:tc>
          <w:tcPr>
            <w:tcW w:w="660" w:type="dxa"/>
            <w:shd w:val="clear" w:color="auto" w:fill="auto"/>
            <w:noWrap/>
            <w:vAlign w:val="bottom"/>
            <w:hideMark/>
          </w:tcPr>
          <w:p w14:paraId="2F764B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8281D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60899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2F0AB9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F30C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45C6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7D4B4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62A59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AACDEBD" w14:textId="77777777" w:rsidTr="00BF3E0A">
        <w:trPr>
          <w:trHeight w:val="288"/>
          <w:jc w:val="center"/>
        </w:trPr>
        <w:tc>
          <w:tcPr>
            <w:tcW w:w="660" w:type="dxa"/>
            <w:shd w:val="clear" w:color="auto" w:fill="auto"/>
            <w:noWrap/>
            <w:vAlign w:val="bottom"/>
            <w:hideMark/>
          </w:tcPr>
          <w:p w14:paraId="262DFB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D244B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46FE99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46081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66F1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4E25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60C6F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614E5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5CC9311" w14:textId="77777777" w:rsidTr="00BF3E0A">
        <w:trPr>
          <w:trHeight w:val="288"/>
          <w:jc w:val="center"/>
        </w:trPr>
        <w:tc>
          <w:tcPr>
            <w:tcW w:w="660" w:type="dxa"/>
            <w:shd w:val="clear" w:color="auto" w:fill="auto"/>
            <w:noWrap/>
            <w:vAlign w:val="bottom"/>
            <w:hideMark/>
          </w:tcPr>
          <w:p w14:paraId="14E9BB8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5CAD1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0E256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62E29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0862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0C799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44E27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54792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511EF94" w14:textId="77777777" w:rsidTr="00BF3E0A">
        <w:trPr>
          <w:trHeight w:val="288"/>
          <w:jc w:val="center"/>
        </w:trPr>
        <w:tc>
          <w:tcPr>
            <w:tcW w:w="660" w:type="dxa"/>
            <w:shd w:val="clear" w:color="auto" w:fill="auto"/>
            <w:noWrap/>
            <w:vAlign w:val="bottom"/>
            <w:hideMark/>
          </w:tcPr>
          <w:p w14:paraId="2432C7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B0FAE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39B35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61EC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BC8AC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C824F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E1DC1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6988A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276D3824" w14:textId="77777777" w:rsidTr="00BF3E0A">
        <w:trPr>
          <w:trHeight w:val="288"/>
          <w:jc w:val="center"/>
        </w:trPr>
        <w:tc>
          <w:tcPr>
            <w:tcW w:w="660" w:type="dxa"/>
            <w:shd w:val="clear" w:color="auto" w:fill="auto"/>
            <w:noWrap/>
            <w:vAlign w:val="bottom"/>
            <w:hideMark/>
          </w:tcPr>
          <w:p w14:paraId="7C20EC6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61B5F3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32011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04E28E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835E1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7BC5E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07AD6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3712A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8370EDA" w14:textId="77777777" w:rsidTr="00BF3E0A">
        <w:trPr>
          <w:trHeight w:val="288"/>
          <w:jc w:val="center"/>
        </w:trPr>
        <w:tc>
          <w:tcPr>
            <w:tcW w:w="660" w:type="dxa"/>
            <w:shd w:val="clear" w:color="auto" w:fill="auto"/>
            <w:noWrap/>
            <w:vAlign w:val="bottom"/>
            <w:hideMark/>
          </w:tcPr>
          <w:p w14:paraId="240F94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4C43D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766C7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CF417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B24A0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73579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98D61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FF1542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A9E0006" w14:textId="77777777" w:rsidTr="00BF3E0A">
        <w:trPr>
          <w:trHeight w:val="288"/>
          <w:jc w:val="center"/>
        </w:trPr>
        <w:tc>
          <w:tcPr>
            <w:tcW w:w="660" w:type="dxa"/>
            <w:shd w:val="clear" w:color="auto" w:fill="auto"/>
            <w:noWrap/>
            <w:vAlign w:val="bottom"/>
            <w:hideMark/>
          </w:tcPr>
          <w:p w14:paraId="134186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3C65D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C0CEE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72032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3A9F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90A30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6E3A4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3C83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522EFE12" w14:textId="77777777" w:rsidTr="00BF3E0A">
        <w:trPr>
          <w:trHeight w:val="288"/>
          <w:jc w:val="center"/>
        </w:trPr>
        <w:tc>
          <w:tcPr>
            <w:tcW w:w="660" w:type="dxa"/>
            <w:shd w:val="clear" w:color="auto" w:fill="auto"/>
            <w:noWrap/>
            <w:vAlign w:val="bottom"/>
            <w:hideMark/>
          </w:tcPr>
          <w:p w14:paraId="1A73D9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97445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C92A2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5F2D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E4F45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233B9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557D3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5AA9C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B678044" w14:textId="77777777" w:rsidTr="00BF3E0A">
        <w:trPr>
          <w:trHeight w:val="288"/>
          <w:jc w:val="center"/>
        </w:trPr>
        <w:tc>
          <w:tcPr>
            <w:tcW w:w="660" w:type="dxa"/>
            <w:shd w:val="clear" w:color="auto" w:fill="auto"/>
            <w:noWrap/>
            <w:vAlign w:val="bottom"/>
            <w:hideMark/>
          </w:tcPr>
          <w:p w14:paraId="6FD5D1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8DDA5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A3409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94C5D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1B30F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69E7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2F0616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AD654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4DC13A61" w14:textId="77777777" w:rsidTr="00BF3E0A">
        <w:trPr>
          <w:trHeight w:val="288"/>
          <w:jc w:val="center"/>
        </w:trPr>
        <w:tc>
          <w:tcPr>
            <w:tcW w:w="660" w:type="dxa"/>
            <w:shd w:val="clear" w:color="auto" w:fill="auto"/>
            <w:noWrap/>
            <w:vAlign w:val="bottom"/>
            <w:hideMark/>
          </w:tcPr>
          <w:p w14:paraId="1CB05C6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4D517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6E0026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16CC8B6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00D1B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1F34D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7DEA20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9F4572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8B7E6F3" w14:textId="77777777" w:rsidTr="00BF3E0A">
        <w:trPr>
          <w:trHeight w:val="288"/>
          <w:jc w:val="center"/>
        </w:trPr>
        <w:tc>
          <w:tcPr>
            <w:tcW w:w="660" w:type="dxa"/>
            <w:shd w:val="clear" w:color="auto" w:fill="auto"/>
            <w:noWrap/>
            <w:vAlign w:val="bottom"/>
            <w:hideMark/>
          </w:tcPr>
          <w:p w14:paraId="08E97D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87E3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81ECF0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0F82C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BC8BB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EBDA2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0C1826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7731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E239964" w14:textId="77777777" w:rsidTr="00BF3E0A">
        <w:trPr>
          <w:trHeight w:val="288"/>
          <w:jc w:val="center"/>
        </w:trPr>
        <w:tc>
          <w:tcPr>
            <w:tcW w:w="660" w:type="dxa"/>
            <w:shd w:val="clear" w:color="auto" w:fill="auto"/>
            <w:noWrap/>
            <w:vAlign w:val="bottom"/>
            <w:hideMark/>
          </w:tcPr>
          <w:p w14:paraId="6223BC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079F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F85F5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133DB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D8B78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4A9280A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15D80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B24CE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r>
      <w:tr w:rsidR="00BF3E0A" w:rsidRPr="00BF3E0A" w14:paraId="2F116CBA" w14:textId="77777777" w:rsidTr="00BF3E0A">
        <w:trPr>
          <w:trHeight w:val="288"/>
          <w:jc w:val="center"/>
        </w:trPr>
        <w:tc>
          <w:tcPr>
            <w:tcW w:w="660" w:type="dxa"/>
            <w:shd w:val="clear" w:color="auto" w:fill="auto"/>
            <w:noWrap/>
            <w:vAlign w:val="bottom"/>
            <w:hideMark/>
          </w:tcPr>
          <w:p w14:paraId="76C060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D4C94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E0F1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9AD3F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65B93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232BC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F63F1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82E9B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22CD6FED" w14:textId="77777777" w:rsidTr="00BF3E0A">
        <w:trPr>
          <w:trHeight w:val="288"/>
          <w:jc w:val="center"/>
        </w:trPr>
        <w:tc>
          <w:tcPr>
            <w:tcW w:w="660" w:type="dxa"/>
            <w:shd w:val="clear" w:color="auto" w:fill="auto"/>
            <w:noWrap/>
            <w:vAlign w:val="bottom"/>
            <w:hideMark/>
          </w:tcPr>
          <w:p w14:paraId="4A84D7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54F824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64620D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B665D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12F13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0E3E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B7E92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1B4DE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51ADFC2" w14:textId="77777777" w:rsidTr="00BF3E0A">
        <w:trPr>
          <w:trHeight w:val="288"/>
          <w:jc w:val="center"/>
        </w:trPr>
        <w:tc>
          <w:tcPr>
            <w:tcW w:w="660" w:type="dxa"/>
            <w:shd w:val="clear" w:color="auto" w:fill="auto"/>
            <w:noWrap/>
            <w:vAlign w:val="bottom"/>
            <w:hideMark/>
          </w:tcPr>
          <w:p w14:paraId="3E4B9B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5A23D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C1C9A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05687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87FD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02C0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298EE4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FF996C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91737AD" w14:textId="77777777" w:rsidTr="00BF3E0A">
        <w:trPr>
          <w:trHeight w:val="288"/>
          <w:jc w:val="center"/>
        </w:trPr>
        <w:tc>
          <w:tcPr>
            <w:tcW w:w="660" w:type="dxa"/>
            <w:shd w:val="clear" w:color="auto" w:fill="auto"/>
            <w:noWrap/>
            <w:vAlign w:val="bottom"/>
            <w:hideMark/>
          </w:tcPr>
          <w:p w14:paraId="6306F2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C93628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D3809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9DBA8E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AEB73B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5C23B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7837D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A7DD9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D808BE5" w14:textId="77777777" w:rsidTr="00BF3E0A">
        <w:trPr>
          <w:trHeight w:val="288"/>
          <w:jc w:val="center"/>
        </w:trPr>
        <w:tc>
          <w:tcPr>
            <w:tcW w:w="660" w:type="dxa"/>
            <w:shd w:val="clear" w:color="auto" w:fill="auto"/>
            <w:noWrap/>
            <w:vAlign w:val="bottom"/>
            <w:hideMark/>
          </w:tcPr>
          <w:p w14:paraId="7ABF9F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45D49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9D2C5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F747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A914D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364DD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F8F2C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02A3B5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3FF71075" w14:textId="77777777" w:rsidTr="00BF3E0A">
        <w:trPr>
          <w:trHeight w:val="288"/>
          <w:jc w:val="center"/>
        </w:trPr>
        <w:tc>
          <w:tcPr>
            <w:tcW w:w="660" w:type="dxa"/>
            <w:shd w:val="clear" w:color="auto" w:fill="auto"/>
            <w:noWrap/>
            <w:vAlign w:val="bottom"/>
            <w:hideMark/>
          </w:tcPr>
          <w:p w14:paraId="2783C7C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5940A3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B59A4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8F72A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D2D82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60646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9CD5C9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667320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F0D5102" w14:textId="77777777" w:rsidTr="00BF3E0A">
        <w:trPr>
          <w:trHeight w:val="288"/>
          <w:jc w:val="center"/>
        </w:trPr>
        <w:tc>
          <w:tcPr>
            <w:tcW w:w="660" w:type="dxa"/>
            <w:shd w:val="clear" w:color="auto" w:fill="auto"/>
            <w:noWrap/>
            <w:vAlign w:val="bottom"/>
            <w:hideMark/>
          </w:tcPr>
          <w:p w14:paraId="043F31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4D2D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6DF6D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480F4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2205A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E4201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55270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6ADA7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1C9732A9" w14:textId="77777777" w:rsidTr="00BF3E0A">
        <w:trPr>
          <w:trHeight w:val="288"/>
          <w:jc w:val="center"/>
        </w:trPr>
        <w:tc>
          <w:tcPr>
            <w:tcW w:w="660" w:type="dxa"/>
            <w:shd w:val="clear" w:color="auto" w:fill="auto"/>
            <w:noWrap/>
            <w:vAlign w:val="bottom"/>
            <w:hideMark/>
          </w:tcPr>
          <w:p w14:paraId="0CE962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062E8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D8B0C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A7E4F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AB9082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7B4D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04EDB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C365C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C1D2EA1" w14:textId="77777777" w:rsidTr="00BF3E0A">
        <w:trPr>
          <w:trHeight w:val="288"/>
          <w:jc w:val="center"/>
        </w:trPr>
        <w:tc>
          <w:tcPr>
            <w:tcW w:w="660" w:type="dxa"/>
            <w:shd w:val="clear" w:color="auto" w:fill="auto"/>
            <w:noWrap/>
            <w:vAlign w:val="bottom"/>
            <w:hideMark/>
          </w:tcPr>
          <w:p w14:paraId="6F7F32F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DD329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8DB240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A02ED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D5C2FB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4A053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5A7C1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FA51B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4DA7BCB" w14:textId="77777777" w:rsidTr="00BF3E0A">
        <w:trPr>
          <w:trHeight w:val="288"/>
          <w:jc w:val="center"/>
        </w:trPr>
        <w:tc>
          <w:tcPr>
            <w:tcW w:w="660" w:type="dxa"/>
            <w:shd w:val="clear" w:color="auto" w:fill="auto"/>
            <w:noWrap/>
            <w:vAlign w:val="bottom"/>
            <w:hideMark/>
          </w:tcPr>
          <w:p w14:paraId="1692BF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6CDBDC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DF764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6D8369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FB3AE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B3C33A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F97A0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6E61C5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DC346F0" w14:textId="77777777" w:rsidTr="00BF3E0A">
        <w:trPr>
          <w:trHeight w:val="288"/>
          <w:jc w:val="center"/>
        </w:trPr>
        <w:tc>
          <w:tcPr>
            <w:tcW w:w="660" w:type="dxa"/>
            <w:shd w:val="clear" w:color="auto" w:fill="auto"/>
            <w:noWrap/>
            <w:vAlign w:val="bottom"/>
            <w:hideMark/>
          </w:tcPr>
          <w:p w14:paraId="6CCBDF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439F5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E839E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A5528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FF44E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A66D9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C335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9F8ED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C38F71B" w14:textId="77777777" w:rsidTr="00BF3E0A">
        <w:trPr>
          <w:trHeight w:val="288"/>
          <w:jc w:val="center"/>
        </w:trPr>
        <w:tc>
          <w:tcPr>
            <w:tcW w:w="660" w:type="dxa"/>
            <w:shd w:val="clear" w:color="auto" w:fill="auto"/>
            <w:noWrap/>
            <w:vAlign w:val="bottom"/>
            <w:hideMark/>
          </w:tcPr>
          <w:p w14:paraId="578542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E511B6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894D1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03407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71E70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BF15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E9B1F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0071E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4A681F3F" w14:textId="77777777" w:rsidTr="00BF3E0A">
        <w:trPr>
          <w:trHeight w:val="288"/>
          <w:jc w:val="center"/>
        </w:trPr>
        <w:tc>
          <w:tcPr>
            <w:tcW w:w="660" w:type="dxa"/>
            <w:shd w:val="clear" w:color="auto" w:fill="auto"/>
            <w:noWrap/>
            <w:vAlign w:val="bottom"/>
            <w:hideMark/>
          </w:tcPr>
          <w:p w14:paraId="206C9E5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202C3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F17931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671A0A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02D47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42412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D4E1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FCB6E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05649666" w14:textId="77777777" w:rsidTr="00BF3E0A">
        <w:trPr>
          <w:trHeight w:val="288"/>
          <w:jc w:val="center"/>
        </w:trPr>
        <w:tc>
          <w:tcPr>
            <w:tcW w:w="660" w:type="dxa"/>
            <w:shd w:val="clear" w:color="auto" w:fill="auto"/>
            <w:noWrap/>
            <w:vAlign w:val="bottom"/>
            <w:hideMark/>
          </w:tcPr>
          <w:p w14:paraId="1783985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2E7917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5</w:t>
            </w:r>
          </w:p>
        </w:tc>
        <w:tc>
          <w:tcPr>
            <w:tcW w:w="660" w:type="dxa"/>
            <w:shd w:val="clear" w:color="auto" w:fill="auto"/>
            <w:noWrap/>
            <w:vAlign w:val="bottom"/>
            <w:hideMark/>
          </w:tcPr>
          <w:p w14:paraId="7695E2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F1ACD0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23850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5659E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568749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F0B08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C5B8CE0" w14:textId="77777777" w:rsidTr="00BF3E0A">
        <w:trPr>
          <w:trHeight w:val="288"/>
          <w:jc w:val="center"/>
        </w:trPr>
        <w:tc>
          <w:tcPr>
            <w:tcW w:w="660" w:type="dxa"/>
            <w:shd w:val="clear" w:color="auto" w:fill="auto"/>
            <w:noWrap/>
            <w:vAlign w:val="bottom"/>
            <w:hideMark/>
          </w:tcPr>
          <w:p w14:paraId="7EEA7B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48843C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9D4C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F8F02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C57799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2DFA1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84EB4B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E77FE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352B156" w14:textId="77777777" w:rsidTr="00BF3E0A">
        <w:trPr>
          <w:trHeight w:val="288"/>
          <w:jc w:val="center"/>
        </w:trPr>
        <w:tc>
          <w:tcPr>
            <w:tcW w:w="660" w:type="dxa"/>
            <w:shd w:val="clear" w:color="auto" w:fill="auto"/>
            <w:noWrap/>
            <w:vAlign w:val="bottom"/>
            <w:hideMark/>
          </w:tcPr>
          <w:p w14:paraId="4F3843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C6FE1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B39E8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78D0C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91E76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0C5A4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937A3F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69A2A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5903CB7E" w14:textId="77777777" w:rsidTr="00BF3E0A">
        <w:trPr>
          <w:trHeight w:val="288"/>
          <w:jc w:val="center"/>
        </w:trPr>
        <w:tc>
          <w:tcPr>
            <w:tcW w:w="660" w:type="dxa"/>
            <w:shd w:val="clear" w:color="auto" w:fill="auto"/>
            <w:noWrap/>
            <w:vAlign w:val="bottom"/>
            <w:hideMark/>
          </w:tcPr>
          <w:p w14:paraId="266A07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CBE3D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938F9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9C9C0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BDC97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89F22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BEE4F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078E5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8CF4A75" w14:textId="77777777" w:rsidTr="00BF3E0A">
        <w:trPr>
          <w:trHeight w:val="288"/>
          <w:jc w:val="center"/>
        </w:trPr>
        <w:tc>
          <w:tcPr>
            <w:tcW w:w="660" w:type="dxa"/>
            <w:shd w:val="clear" w:color="auto" w:fill="auto"/>
            <w:noWrap/>
            <w:vAlign w:val="bottom"/>
            <w:hideMark/>
          </w:tcPr>
          <w:p w14:paraId="01A28F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45A47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66D11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1392B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94DE3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C11A9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CB32A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0827B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59736D73" w14:textId="77777777" w:rsidTr="00BF3E0A">
        <w:trPr>
          <w:trHeight w:val="288"/>
          <w:jc w:val="center"/>
        </w:trPr>
        <w:tc>
          <w:tcPr>
            <w:tcW w:w="660" w:type="dxa"/>
            <w:shd w:val="clear" w:color="auto" w:fill="auto"/>
            <w:noWrap/>
            <w:vAlign w:val="bottom"/>
            <w:hideMark/>
          </w:tcPr>
          <w:p w14:paraId="13681D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C3639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73B430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787C7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FC5B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25F6D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1F164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49E56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3472A16" w14:textId="77777777" w:rsidTr="00BF3E0A">
        <w:trPr>
          <w:trHeight w:val="288"/>
          <w:jc w:val="center"/>
        </w:trPr>
        <w:tc>
          <w:tcPr>
            <w:tcW w:w="660" w:type="dxa"/>
            <w:shd w:val="clear" w:color="auto" w:fill="auto"/>
            <w:noWrap/>
            <w:vAlign w:val="bottom"/>
            <w:hideMark/>
          </w:tcPr>
          <w:p w14:paraId="3C3AC3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560318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6580C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AF23C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05CA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B2984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2CEE03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57CE41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69F22BD8" w14:textId="77777777" w:rsidTr="00BF3E0A">
        <w:trPr>
          <w:trHeight w:val="288"/>
          <w:jc w:val="center"/>
        </w:trPr>
        <w:tc>
          <w:tcPr>
            <w:tcW w:w="660" w:type="dxa"/>
            <w:shd w:val="clear" w:color="auto" w:fill="auto"/>
            <w:noWrap/>
            <w:vAlign w:val="bottom"/>
            <w:hideMark/>
          </w:tcPr>
          <w:p w14:paraId="1C265E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70E57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C47475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588C23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A8FFA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09AE1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0CA69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038B1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D05F194" w14:textId="77777777" w:rsidTr="00BF3E0A">
        <w:trPr>
          <w:trHeight w:val="288"/>
          <w:jc w:val="center"/>
        </w:trPr>
        <w:tc>
          <w:tcPr>
            <w:tcW w:w="660" w:type="dxa"/>
            <w:shd w:val="clear" w:color="auto" w:fill="auto"/>
            <w:noWrap/>
            <w:vAlign w:val="bottom"/>
            <w:hideMark/>
          </w:tcPr>
          <w:p w14:paraId="0A88DA2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F25FE7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2F9FA4B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A800FD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ECD7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2093B9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73FC4D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6EE2F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3C41C53" w14:textId="77777777" w:rsidTr="00BF3E0A">
        <w:trPr>
          <w:trHeight w:val="288"/>
          <w:jc w:val="center"/>
        </w:trPr>
        <w:tc>
          <w:tcPr>
            <w:tcW w:w="660" w:type="dxa"/>
            <w:shd w:val="clear" w:color="auto" w:fill="auto"/>
            <w:noWrap/>
            <w:vAlign w:val="bottom"/>
            <w:hideMark/>
          </w:tcPr>
          <w:p w14:paraId="3811780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137A14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E3211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1CBDD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F876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AECC9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8ED97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DDAF3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B5A48F4" w14:textId="77777777" w:rsidTr="00BF3E0A">
        <w:trPr>
          <w:trHeight w:val="288"/>
          <w:jc w:val="center"/>
        </w:trPr>
        <w:tc>
          <w:tcPr>
            <w:tcW w:w="660" w:type="dxa"/>
            <w:shd w:val="clear" w:color="auto" w:fill="auto"/>
            <w:noWrap/>
            <w:vAlign w:val="bottom"/>
            <w:hideMark/>
          </w:tcPr>
          <w:p w14:paraId="757F97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AE3492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C799C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075E41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5BB4CE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D81DC8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9F64A7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89370C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3FDB4416" w14:textId="77777777" w:rsidTr="00BF3E0A">
        <w:trPr>
          <w:trHeight w:val="288"/>
          <w:jc w:val="center"/>
        </w:trPr>
        <w:tc>
          <w:tcPr>
            <w:tcW w:w="660" w:type="dxa"/>
            <w:shd w:val="clear" w:color="auto" w:fill="auto"/>
            <w:noWrap/>
            <w:vAlign w:val="bottom"/>
            <w:hideMark/>
          </w:tcPr>
          <w:p w14:paraId="41AD77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6C019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2A1645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93D5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68550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36B97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18D6A2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92EB4C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4EF2F4A" w14:textId="77777777" w:rsidTr="00BF3E0A">
        <w:trPr>
          <w:trHeight w:val="288"/>
          <w:jc w:val="center"/>
        </w:trPr>
        <w:tc>
          <w:tcPr>
            <w:tcW w:w="660" w:type="dxa"/>
            <w:shd w:val="clear" w:color="auto" w:fill="auto"/>
            <w:noWrap/>
            <w:vAlign w:val="bottom"/>
            <w:hideMark/>
          </w:tcPr>
          <w:p w14:paraId="59CFE6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lastRenderedPageBreak/>
              <w:t>6</w:t>
            </w:r>
          </w:p>
        </w:tc>
        <w:tc>
          <w:tcPr>
            <w:tcW w:w="660" w:type="dxa"/>
            <w:shd w:val="clear" w:color="auto" w:fill="auto"/>
            <w:noWrap/>
            <w:vAlign w:val="bottom"/>
            <w:hideMark/>
          </w:tcPr>
          <w:p w14:paraId="17CA5C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93FBDA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D5AD70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0F805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60936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A78382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10EEE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18E9A43B" w14:textId="77777777" w:rsidTr="00BF3E0A">
        <w:trPr>
          <w:trHeight w:val="288"/>
          <w:jc w:val="center"/>
        </w:trPr>
        <w:tc>
          <w:tcPr>
            <w:tcW w:w="660" w:type="dxa"/>
            <w:shd w:val="clear" w:color="auto" w:fill="auto"/>
            <w:noWrap/>
            <w:vAlign w:val="bottom"/>
            <w:hideMark/>
          </w:tcPr>
          <w:p w14:paraId="46F605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74FDDF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E0476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C503C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D2604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698DA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0F80DE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73936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E79AE41" w14:textId="77777777" w:rsidTr="00BF3E0A">
        <w:trPr>
          <w:trHeight w:val="288"/>
          <w:jc w:val="center"/>
        </w:trPr>
        <w:tc>
          <w:tcPr>
            <w:tcW w:w="660" w:type="dxa"/>
            <w:shd w:val="clear" w:color="auto" w:fill="auto"/>
            <w:noWrap/>
            <w:vAlign w:val="bottom"/>
            <w:hideMark/>
          </w:tcPr>
          <w:p w14:paraId="564E1A7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D5B09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8996F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14E62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719A7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E3123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E1C7D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61213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DBC02EE" w14:textId="77777777" w:rsidTr="00BF3E0A">
        <w:trPr>
          <w:trHeight w:val="288"/>
          <w:jc w:val="center"/>
        </w:trPr>
        <w:tc>
          <w:tcPr>
            <w:tcW w:w="660" w:type="dxa"/>
            <w:shd w:val="clear" w:color="auto" w:fill="auto"/>
            <w:noWrap/>
            <w:vAlign w:val="bottom"/>
            <w:hideMark/>
          </w:tcPr>
          <w:p w14:paraId="1D1EE74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59C60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B2335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0BDF4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265F4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C69841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6FE4D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4FDF56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2F395F00" w14:textId="77777777" w:rsidTr="00BF3E0A">
        <w:trPr>
          <w:trHeight w:val="288"/>
          <w:jc w:val="center"/>
        </w:trPr>
        <w:tc>
          <w:tcPr>
            <w:tcW w:w="660" w:type="dxa"/>
            <w:shd w:val="clear" w:color="auto" w:fill="auto"/>
            <w:noWrap/>
            <w:vAlign w:val="bottom"/>
            <w:hideMark/>
          </w:tcPr>
          <w:p w14:paraId="00C912C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CE1CCC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D79FDD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C0CA0C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B8029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C09E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E9D83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BB94F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CEE6048" w14:textId="77777777" w:rsidTr="00BF3E0A">
        <w:trPr>
          <w:trHeight w:val="288"/>
          <w:jc w:val="center"/>
        </w:trPr>
        <w:tc>
          <w:tcPr>
            <w:tcW w:w="660" w:type="dxa"/>
            <w:shd w:val="clear" w:color="auto" w:fill="auto"/>
            <w:noWrap/>
            <w:vAlign w:val="bottom"/>
            <w:hideMark/>
          </w:tcPr>
          <w:p w14:paraId="46FE3F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2DE48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48045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7EC24E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95158B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0C4217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F43CD2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72260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5BDDA199" w14:textId="77777777" w:rsidTr="00BF3E0A">
        <w:trPr>
          <w:trHeight w:val="288"/>
          <w:jc w:val="center"/>
        </w:trPr>
        <w:tc>
          <w:tcPr>
            <w:tcW w:w="660" w:type="dxa"/>
            <w:shd w:val="clear" w:color="auto" w:fill="auto"/>
            <w:noWrap/>
            <w:vAlign w:val="bottom"/>
            <w:hideMark/>
          </w:tcPr>
          <w:p w14:paraId="5FF09CD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CBEF47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4B4A6A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16A74C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C0F499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187086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459925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B4FB4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4D5780E" w14:textId="77777777" w:rsidTr="00BF3E0A">
        <w:trPr>
          <w:trHeight w:val="288"/>
          <w:jc w:val="center"/>
        </w:trPr>
        <w:tc>
          <w:tcPr>
            <w:tcW w:w="660" w:type="dxa"/>
            <w:shd w:val="clear" w:color="auto" w:fill="auto"/>
            <w:noWrap/>
            <w:vAlign w:val="bottom"/>
            <w:hideMark/>
          </w:tcPr>
          <w:p w14:paraId="608D43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6FB5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6A3B28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105701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8A9E3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9985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4AF558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57000A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ABC1D6F" w14:textId="77777777" w:rsidTr="00BF3E0A">
        <w:trPr>
          <w:trHeight w:val="288"/>
          <w:jc w:val="center"/>
        </w:trPr>
        <w:tc>
          <w:tcPr>
            <w:tcW w:w="660" w:type="dxa"/>
            <w:shd w:val="clear" w:color="auto" w:fill="auto"/>
            <w:noWrap/>
            <w:vAlign w:val="bottom"/>
            <w:hideMark/>
          </w:tcPr>
          <w:p w14:paraId="6C6BA14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816113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19FDD6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CFC76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C63A90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657F5F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783D3B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75D8B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90631EC" w14:textId="77777777" w:rsidTr="00BF3E0A">
        <w:trPr>
          <w:trHeight w:val="288"/>
          <w:jc w:val="center"/>
        </w:trPr>
        <w:tc>
          <w:tcPr>
            <w:tcW w:w="660" w:type="dxa"/>
            <w:shd w:val="clear" w:color="auto" w:fill="auto"/>
            <w:noWrap/>
            <w:vAlign w:val="bottom"/>
            <w:hideMark/>
          </w:tcPr>
          <w:p w14:paraId="1DC216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9F62F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480A4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644657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8F5CE7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8FD85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0FF8D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6F5A6A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41782BD7" w14:textId="77777777" w:rsidTr="00BF3E0A">
        <w:trPr>
          <w:trHeight w:val="288"/>
          <w:jc w:val="center"/>
        </w:trPr>
        <w:tc>
          <w:tcPr>
            <w:tcW w:w="660" w:type="dxa"/>
            <w:shd w:val="clear" w:color="auto" w:fill="auto"/>
            <w:noWrap/>
            <w:vAlign w:val="bottom"/>
            <w:hideMark/>
          </w:tcPr>
          <w:p w14:paraId="0DB616D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D97AD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EE8989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C339BF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2F275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A9BEA4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A7710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4B8D2B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r>
      <w:tr w:rsidR="00BF3E0A" w:rsidRPr="00BF3E0A" w14:paraId="18556331" w14:textId="77777777" w:rsidTr="00BF3E0A">
        <w:trPr>
          <w:trHeight w:val="288"/>
          <w:jc w:val="center"/>
        </w:trPr>
        <w:tc>
          <w:tcPr>
            <w:tcW w:w="660" w:type="dxa"/>
            <w:shd w:val="clear" w:color="auto" w:fill="auto"/>
            <w:noWrap/>
            <w:vAlign w:val="bottom"/>
            <w:hideMark/>
          </w:tcPr>
          <w:p w14:paraId="3A36B8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05FB7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31DFD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08AF5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E054F6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CC3312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74080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084F91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3CB6135" w14:textId="77777777" w:rsidTr="00BF3E0A">
        <w:trPr>
          <w:trHeight w:val="288"/>
          <w:jc w:val="center"/>
        </w:trPr>
        <w:tc>
          <w:tcPr>
            <w:tcW w:w="660" w:type="dxa"/>
            <w:shd w:val="clear" w:color="auto" w:fill="auto"/>
            <w:noWrap/>
            <w:vAlign w:val="bottom"/>
            <w:hideMark/>
          </w:tcPr>
          <w:p w14:paraId="1ECB153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6FFA6EB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757767F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00DC02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35653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1DB07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AC3EE0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99066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052A7C41" w14:textId="77777777" w:rsidTr="00BF3E0A">
        <w:trPr>
          <w:trHeight w:val="288"/>
          <w:jc w:val="center"/>
        </w:trPr>
        <w:tc>
          <w:tcPr>
            <w:tcW w:w="660" w:type="dxa"/>
            <w:shd w:val="clear" w:color="auto" w:fill="auto"/>
            <w:noWrap/>
            <w:vAlign w:val="bottom"/>
            <w:hideMark/>
          </w:tcPr>
          <w:p w14:paraId="6C5D06A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7D5B4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6C87C3D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F72101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5E000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D792BF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C97BAC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3E64D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4E93C67" w14:textId="77777777" w:rsidTr="00BF3E0A">
        <w:trPr>
          <w:trHeight w:val="288"/>
          <w:jc w:val="center"/>
        </w:trPr>
        <w:tc>
          <w:tcPr>
            <w:tcW w:w="660" w:type="dxa"/>
            <w:shd w:val="clear" w:color="auto" w:fill="auto"/>
            <w:noWrap/>
            <w:vAlign w:val="bottom"/>
            <w:hideMark/>
          </w:tcPr>
          <w:p w14:paraId="49ED8E1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9712F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463EA41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C2AC31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F8AA8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564FB3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E06124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9F8B29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71FA6ACE" w14:textId="77777777" w:rsidTr="00BF3E0A">
        <w:trPr>
          <w:trHeight w:val="288"/>
          <w:jc w:val="center"/>
        </w:trPr>
        <w:tc>
          <w:tcPr>
            <w:tcW w:w="660" w:type="dxa"/>
            <w:shd w:val="clear" w:color="auto" w:fill="auto"/>
            <w:noWrap/>
            <w:vAlign w:val="bottom"/>
            <w:hideMark/>
          </w:tcPr>
          <w:p w14:paraId="72BF0F8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6C4E07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9E4882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F48263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DEF1B5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8F7DEB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8273E9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497E35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6047A945" w14:textId="77777777" w:rsidTr="00BF3E0A">
        <w:trPr>
          <w:trHeight w:val="288"/>
          <w:jc w:val="center"/>
        </w:trPr>
        <w:tc>
          <w:tcPr>
            <w:tcW w:w="660" w:type="dxa"/>
            <w:shd w:val="clear" w:color="auto" w:fill="auto"/>
            <w:noWrap/>
            <w:vAlign w:val="bottom"/>
            <w:hideMark/>
          </w:tcPr>
          <w:p w14:paraId="2EE062F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71424B0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744C0C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3A37F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270BDA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A28C6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948693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9F9694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139BF9D" w14:textId="77777777" w:rsidTr="00BF3E0A">
        <w:trPr>
          <w:trHeight w:val="288"/>
          <w:jc w:val="center"/>
        </w:trPr>
        <w:tc>
          <w:tcPr>
            <w:tcW w:w="660" w:type="dxa"/>
            <w:shd w:val="clear" w:color="auto" w:fill="auto"/>
            <w:noWrap/>
            <w:vAlign w:val="bottom"/>
            <w:hideMark/>
          </w:tcPr>
          <w:p w14:paraId="3835A0E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C6B43F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A1A55F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F6076F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2BFB45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F76880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14D82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5985D2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AF6F3CE" w14:textId="77777777" w:rsidTr="00BF3E0A">
        <w:trPr>
          <w:trHeight w:val="288"/>
          <w:jc w:val="center"/>
        </w:trPr>
        <w:tc>
          <w:tcPr>
            <w:tcW w:w="660" w:type="dxa"/>
            <w:shd w:val="clear" w:color="auto" w:fill="auto"/>
            <w:noWrap/>
            <w:vAlign w:val="bottom"/>
            <w:hideMark/>
          </w:tcPr>
          <w:p w14:paraId="0F78B0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4251AE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E85A78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8787B7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125A8D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CCB69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28D81E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9BCCC5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A0A646A" w14:textId="77777777" w:rsidTr="00BF3E0A">
        <w:trPr>
          <w:trHeight w:val="288"/>
          <w:jc w:val="center"/>
        </w:trPr>
        <w:tc>
          <w:tcPr>
            <w:tcW w:w="660" w:type="dxa"/>
            <w:shd w:val="clear" w:color="auto" w:fill="auto"/>
            <w:noWrap/>
            <w:vAlign w:val="bottom"/>
            <w:hideMark/>
          </w:tcPr>
          <w:p w14:paraId="0EF3D80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BB3C5E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ABD348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795A6B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299B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7E4B528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AA9E85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34285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09098F00" w14:textId="77777777" w:rsidTr="00BF3E0A">
        <w:trPr>
          <w:trHeight w:val="288"/>
          <w:jc w:val="center"/>
        </w:trPr>
        <w:tc>
          <w:tcPr>
            <w:tcW w:w="660" w:type="dxa"/>
            <w:shd w:val="clear" w:color="auto" w:fill="auto"/>
            <w:noWrap/>
            <w:vAlign w:val="bottom"/>
            <w:hideMark/>
          </w:tcPr>
          <w:p w14:paraId="3BBB097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116683E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4DF09D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B8842B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5573106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A49680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2D27E2B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E31D6C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6C7B36FA" w14:textId="77777777" w:rsidTr="00BF3E0A">
        <w:trPr>
          <w:trHeight w:val="288"/>
          <w:jc w:val="center"/>
        </w:trPr>
        <w:tc>
          <w:tcPr>
            <w:tcW w:w="660" w:type="dxa"/>
            <w:shd w:val="clear" w:color="auto" w:fill="auto"/>
            <w:noWrap/>
            <w:vAlign w:val="bottom"/>
            <w:hideMark/>
          </w:tcPr>
          <w:p w14:paraId="4EBFAC7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A485DA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353D6BE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061DC3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5499BD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43EB947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3FAB76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FEE854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r>
      <w:tr w:rsidR="00BF3E0A" w:rsidRPr="00BF3E0A" w14:paraId="1E934FA5" w14:textId="77777777" w:rsidTr="00BF3E0A">
        <w:trPr>
          <w:trHeight w:val="288"/>
          <w:jc w:val="center"/>
        </w:trPr>
        <w:tc>
          <w:tcPr>
            <w:tcW w:w="660" w:type="dxa"/>
            <w:shd w:val="clear" w:color="auto" w:fill="auto"/>
            <w:noWrap/>
            <w:vAlign w:val="bottom"/>
            <w:hideMark/>
          </w:tcPr>
          <w:p w14:paraId="4DF8F44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2C0318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02387A1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BB13FE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9ECDEC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3F2A633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82BF07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8B40E3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4B3EE31A" w14:textId="77777777" w:rsidTr="00BF3E0A">
        <w:trPr>
          <w:trHeight w:val="288"/>
          <w:jc w:val="center"/>
        </w:trPr>
        <w:tc>
          <w:tcPr>
            <w:tcW w:w="660" w:type="dxa"/>
            <w:shd w:val="clear" w:color="auto" w:fill="auto"/>
            <w:noWrap/>
            <w:vAlign w:val="bottom"/>
            <w:hideMark/>
          </w:tcPr>
          <w:p w14:paraId="14632EB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3C0481D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4</w:t>
            </w:r>
          </w:p>
        </w:tc>
        <w:tc>
          <w:tcPr>
            <w:tcW w:w="660" w:type="dxa"/>
            <w:shd w:val="clear" w:color="auto" w:fill="auto"/>
            <w:noWrap/>
            <w:vAlign w:val="bottom"/>
            <w:hideMark/>
          </w:tcPr>
          <w:p w14:paraId="13F6010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5F914C6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642D828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0F57732"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23EA803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644DF7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30496675" w14:textId="77777777" w:rsidTr="00BF3E0A">
        <w:trPr>
          <w:trHeight w:val="288"/>
          <w:jc w:val="center"/>
        </w:trPr>
        <w:tc>
          <w:tcPr>
            <w:tcW w:w="660" w:type="dxa"/>
            <w:shd w:val="clear" w:color="auto" w:fill="auto"/>
            <w:noWrap/>
            <w:vAlign w:val="bottom"/>
            <w:hideMark/>
          </w:tcPr>
          <w:p w14:paraId="469B3FE0"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CEE4FA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6D7203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9F16CFB"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DEEAE8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8AA469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1763B926"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7C29E8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r w:rsidR="00BF3E0A" w:rsidRPr="00BF3E0A" w14:paraId="7115BBB7" w14:textId="77777777" w:rsidTr="00BF3E0A">
        <w:trPr>
          <w:trHeight w:val="288"/>
          <w:jc w:val="center"/>
        </w:trPr>
        <w:tc>
          <w:tcPr>
            <w:tcW w:w="660" w:type="dxa"/>
            <w:shd w:val="clear" w:color="auto" w:fill="auto"/>
            <w:noWrap/>
            <w:vAlign w:val="bottom"/>
            <w:hideMark/>
          </w:tcPr>
          <w:p w14:paraId="0AEC6B2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2AD85A9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9172F83"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9868F5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5A356214"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4D008D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2951B62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EC6F0EE"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r>
      <w:tr w:rsidR="00BF3E0A" w:rsidRPr="00BF3E0A" w14:paraId="1684B923" w14:textId="77777777" w:rsidTr="00BF3E0A">
        <w:trPr>
          <w:trHeight w:val="288"/>
          <w:jc w:val="center"/>
        </w:trPr>
        <w:tc>
          <w:tcPr>
            <w:tcW w:w="660" w:type="dxa"/>
            <w:shd w:val="clear" w:color="auto" w:fill="auto"/>
            <w:noWrap/>
            <w:vAlign w:val="bottom"/>
            <w:hideMark/>
          </w:tcPr>
          <w:p w14:paraId="69CF52D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51A9E995"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7E72CD0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15312FF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1B0A9C4F"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c>
          <w:tcPr>
            <w:tcW w:w="660" w:type="dxa"/>
            <w:shd w:val="clear" w:color="auto" w:fill="auto"/>
            <w:noWrap/>
            <w:vAlign w:val="bottom"/>
            <w:hideMark/>
          </w:tcPr>
          <w:p w14:paraId="011B3A4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C9846E9"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48E50F3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2</w:t>
            </w:r>
          </w:p>
        </w:tc>
      </w:tr>
      <w:tr w:rsidR="00BF3E0A" w:rsidRPr="00BF3E0A" w14:paraId="08D8FA14" w14:textId="77777777" w:rsidTr="00BF3E0A">
        <w:trPr>
          <w:trHeight w:val="288"/>
          <w:jc w:val="center"/>
        </w:trPr>
        <w:tc>
          <w:tcPr>
            <w:tcW w:w="660" w:type="dxa"/>
            <w:shd w:val="clear" w:color="auto" w:fill="auto"/>
            <w:noWrap/>
            <w:vAlign w:val="bottom"/>
            <w:hideMark/>
          </w:tcPr>
          <w:p w14:paraId="7CBF25E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C1E76AC"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c>
          <w:tcPr>
            <w:tcW w:w="660" w:type="dxa"/>
            <w:shd w:val="clear" w:color="auto" w:fill="auto"/>
            <w:noWrap/>
            <w:vAlign w:val="bottom"/>
            <w:hideMark/>
          </w:tcPr>
          <w:p w14:paraId="47BB774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DDBD3FA"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75602151"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3</w:t>
            </w:r>
          </w:p>
        </w:tc>
        <w:tc>
          <w:tcPr>
            <w:tcW w:w="660" w:type="dxa"/>
            <w:shd w:val="clear" w:color="auto" w:fill="auto"/>
            <w:noWrap/>
            <w:vAlign w:val="bottom"/>
            <w:hideMark/>
          </w:tcPr>
          <w:p w14:paraId="03EB183D"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6D0DA0B8"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1</w:t>
            </w:r>
          </w:p>
        </w:tc>
        <w:tc>
          <w:tcPr>
            <w:tcW w:w="660" w:type="dxa"/>
            <w:shd w:val="clear" w:color="auto" w:fill="auto"/>
            <w:noWrap/>
            <w:vAlign w:val="bottom"/>
            <w:hideMark/>
          </w:tcPr>
          <w:p w14:paraId="3EDB9467" w14:textId="77777777" w:rsidR="00BF3E0A" w:rsidRPr="00BF3E0A" w:rsidRDefault="00BF3E0A" w:rsidP="00BF3E0A">
            <w:pPr>
              <w:spacing w:line="240" w:lineRule="auto"/>
              <w:jc w:val="right"/>
              <w:rPr>
                <w:rFonts w:ascii="Aptos Narrow" w:eastAsia="Times New Roman" w:hAnsi="Aptos Narrow" w:cs="Times New Roman"/>
                <w:color w:val="000000"/>
                <w:lang w:val="en-US"/>
              </w:rPr>
            </w:pPr>
            <w:r w:rsidRPr="00BF3E0A">
              <w:rPr>
                <w:rFonts w:ascii="Aptos Narrow" w:eastAsia="Times New Roman" w:hAnsi="Aptos Narrow" w:cs="Times New Roman"/>
                <w:color w:val="000000"/>
                <w:lang w:val="en-US"/>
              </w:rPr>
              <w:t>6</w:t>
            </w:r>
          </w:p>
        </w:tc>
      </w:tr>
    </w:tbl>
    <w:p w14:paraId="6FDA4114" w14:textId="77777777" w:rsidR="00BF3E0A" w:rsidRDefault="00BF3E0A" w:rsidP="00BF3E0A">
      <w:pPr>
        <w:spacing w:line="360" w:lineRule="auto"/>
        <w:jc w:val="center"/>
        <w:rPr>
          <w:rFonts w:ascii="Times New Roman" w:eastAsia="Times New Roman" w:hAnsi="Times New Roman" w:cs="Times New Roman"/>
          <w:b/>
          <w:bCs/>
          <w:i/>
          <w:iCs/>
          <w:sz w:val="24"/>
          <w:szCs w:val="24"/>
        </w:rPr>
      </w:pPr>
    </w:p>
    <w:bookmarkEnd w:id="1"/>
    <w:p w14:paraId="42F7F661" w14:textId="77777777" w:rsidR="00BF3E0A" w:rsidRPr="00BF3E0A" w:rsidRDefault="00BF3E0A" w:rsidP="00BF3E0A">
      <w:pPr>
        <w:spacing w:line="360" w:lineRule="auto"/>
        <w:jc w:val="center"/>
        <w:rPr>
          <w:rFonts w:ascii="Times New Roman" w:eastAsia="Times New Roman" w:hAnsi="Times New Roman" w:cs="Times New Roman"/>
          <w:b/>
          <w:bCs/>
          <w:i/>
          <w:iCs/>
          <w:sz w:val="24"/>
          <w:szCs w:val="24"/>
        </w:rPr>
      </w:pPr>
    </w:p>
    <w:sectPr w:rsidR="00BF3E0A" w:rsidRPr="00BF3E0A" w:rsidSect="00821D1C">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0E8B16" w14:textId="77777777" w:rsidR="00821D1C" w:rsidRDefault="00821D1C" w:rsidP="00117E2F">
      <w:pPr>
        <w:spacing w:line="240" w:lineRule="auto"/>
      </w:pPr>
      <w:r>
        <w:separator/>
      </w:r>
    </w:p>
  </w:endnote>
  <w:endnote w:type="continuationSeparator" w:id="0">
    <w:p w14:paraId="00484275" w14:textId="77777777" w:rsidR="00821D1C" w:rsidRDefault="00821D1C" w:rsidP="00117E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rdo">
    <w:charset w:val="00"/>
    <w:family w:val="auto"/>
    <w:pitch w:val="default"/>
  </w:font>
  <w:font w:name="Cambria Math">
    <w:panose1 w:val="02040503050406030204"/>
    <w:charset w:val="CC"/>
    <w:family w:val="roman"/>
    <w:pitch w:val="variable"/>
    <w:sig w:usb0="E00006FF" w:usb1="420024FF" w:usb2="02000000" w:usb3="00000000" w:csb0="000001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7656372"/>
      <w:docPartObj>
        <w:docPartGallery w:val="Page Numbers (Bottom of Page)"/>
        <w:docPartUnique/>
      </w:docPartObj>
    </w:sdtPr>
    <w:sdtContent>
      <w:p w14:paraId="45659866" w14:textId="7EE2BB9A" w:rsidR="00FA0A5C" w:rsidRPr="0028130B" w:rsidRDefault="0028130B" w:rsidP="0028130B">
        <w:pPr>
          <w:pStyle w:val="ad"/>
          <w:jc w:val="center"/>
        </w:pPr>
        <w:r>
          <w:fldChar w:fldCharType="begin"/>
        </w:r>
        <w:r>
          <w:instrText>PAGE   \* MERGEFORMAT</w:instrText>
        </w:r>
        <w:r>
          <w:fldChar w:fldCharType="separate"/>
        </w:r>
        <w:r>
          <w:rPr>
            <w:lang w:val="ru-RU"/>
          </w:rP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198E42" w14:textId="69836F8F" w:rsidR="0054238D" w:rsidRPr="0024025F" w:rsidRDefault="0054238D" w:rsidP="0024025F">
    <w:pPr>
      <w:pStyle w:val="ad"/>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4EABE0" w14:textId="77777777" w:rsidR="00821D1C" w:rsidRDefault="00821D1C" w:rsidP="00117E2F">
      <w:pPr>
        <w:spacing w:line="240" w:lineRule="auto"/>
      </w:pPr>
      <w:r>
        <w:separator/>
      </w:r>
    </w:p>
  </w:footnote>
  <w:footnote w:type="continuationSeparator" w:id="0">
    <w:p w14:paraId="28F87FAF" w14:textId="77777777" w:rsidR="00821D1C" w:rsidRDefault="00821D1C" w:rsidP="00117E2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E3892"/>
    <w:multiLevelType w:val="multilevel"/>
    <w:tmpl w:val="F4946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1E6C45"/>
    <w:multiLevelType w:val="hybridMultilevel"/>
    <w:tmpl w:val="B2005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C463F4"/>
    <w:multiLevelType w:val="multilevel"/>
    <w:tmpl w:val="C94608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9D71F94"/>
    <w:multiLevelType w:val="multilevel"/>
    <w:tmpl w:val="4A34F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3E513D"/>
    <w:multiLevelType w:val="hybridMultilevel"/>
    <w:tmpl w:val="C8724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403294"/>
    <w:multiLevelType w:val="multilevel"/>
    <w:tmpl w:val="4CF0E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4C77E7"/>
    <w:multiLevelType w:val="hybridMultilevel"/>
    <w:tmpl w:val="43B865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FAC6B20"/>
    <w:multiLevelType w:val="multilevel"/>
    <w:tmpl w:val="FCCA7A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14D7BE1"/>
    <w:multiLevelType w:val="multilevel"/>
    <w:tmpl w:val="55E0E9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319487F"/>
    <w:multiLevelType w:val="multilevel"/>
    <w:tmpl w:val="E17CE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3207993"/>
    <w:multiLevelType w:val="multilevel"/>
    <w:tmpl w:val="B8FC29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71F2A18"/>
    <w:multiLevelType w:val="hybridMultilevel"/>
    <w:tmpl w:val="2B641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163435"/>
    <w:multiLevelType w:val="hybridMultilevel"/>
    <w:tmpl w:val="04E62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8D00C0F"/>
    <w:multiLevelType w:val="multilevel"/>
    <w:tmpl w:val="B4FE1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96E376D"/>
    <w:multiLevelType w:val="hybridMultilevel"/>
    <w:tmpl w:val="3CF25A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866263"/>
    <w:multiLevelType w:val="multilevel"/>
    <w:tmpl w:val="638A3A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1C45278B"/>
    <w:multiLevelType w:val="multilevel"/>
    <w:tmpl w:val="69E860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1FEC5EF3"/>
    <w:multiLevelType w:val="hybridMultilevel"/>
    <w:tmpl w:val="93349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8C42517"/>
    <w:multiLevelType w:val="multilevel"/>
    <w:tmpl w:val="22B01C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2B046BF7"/>
    <w:multiLevelType w:val="hybridMultilevel"/>
    <w:tmpl w:val="5664A4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CB776D"/>
    <w:multiLevelType w:val="hybridMultilevel"/>
    <w:tmpl w:val="A7423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F2B4444"/>
    <w:multiLevelType w:val="multilevel"/>
    <w:tmpl w:val="7376E5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0B002DE"/>
    <w:multiLevelType w:val="multilevel"/>
    <w:tmpl w:val="5BBEF3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0CA654E"/>
    <w:multiLevelType w:val="hybridMultilevel"/>
    <w:tmpl w:val="5652156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4" w15:restartNumberingAfterBreak="0">
    <w:nsid w:val="31C47680"/>
    <w:multiLevelType w:val="hybridMultilevel"/>
    <w:tmpl w:val="CA526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4431ADE"/>
    <w:multiLevelType w:val="hybridMultilevel"/>
    <w:tmpl w:val="F32695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2F4431"/>
    <w:multiLevelType w:val="hybridMultilevel"/>
    <w:tmpl w:val="BD8C1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307137D"/>
    <w:multiLevelType w:val="hybridMultilevel"/>
    <w:tmpl w:val="C8202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79308D5"/>
    <w:multiLevelType w:val="hybridMultilevel"/>
    <w:tmpl w:val="EF927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7E8413E"/>
    <w:multiLevelType w:val="multilevel"/>
    <w:tmpl w:val="69BE05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8B63E37"/>
    <w:multiLevelType w:val="hybridMultilevel"/>
    <w:tmpl w:val="0B503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EB248E"/>
    <w:multiLevelType w:val="hybridMultilevel"/>
    <w:tmpl w:val="C28862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D571EA"/>
    <w:multiLevelType w:val="multilevel"/>
    <w:tmpl w:val="D8AA9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C8A1E45"/>
    <w:multiLevelType w:val="hybridMultilevel"/>
    <w:tmpl w:val="0B447D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675412"/>
    <w:multiLevelType w:val="hybridMultilevel"/>
    <w:tmpl w:val="17706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2B7748C"/>
    <w:multiLevelType w:val="multilevel"/>
    <w:tmpl w:val="DD4C29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4503A00"/>
    <w:multiLevelType w:val="hybridMultilevel"/>
    <w:tmpl w:val="7E144EDC"/>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37" w15:restartNumberingAfterBreak="0">
    <w:nsid w:val="55FF4FF1"/>
    <w:multiLevelType w:val="hybridMultilevel"/>
    <w:tmpl w:val="236EAF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ACB6DB4"/>
    <w:multiLevelType w:val="hybridMultilevel"/>
    <w:tmpl w:val="E1D08A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B941694"/>
    <w:multiLevelType w:val="multilevel"/>
    <w:tmpl w:val="E2C68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179283B"/>
    <w:multiLevelType w:val="hybridMultilevel"/>
    <w:tmpl w:val="AC026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623079D"/>
    <w:multiLevelType w:val="hybridMultilevel"/>
    <w:tmpl w:val="DB82A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A5E5ACB"/>
    <w:multiLevelType w:val="multilevel"/>
    <w:tmpl w:val="D55A6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DF1750A"/>
    <w:multiLevelType w:val="hybridMultilevel"/>
    <w:tmpl w:val="8BEA2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E3653DE"/>
    <w:multiLevelType w:val="multilevel"/>
    <w:tmpl w:val="55E494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6EC11F71"/>
    <w:multiLevelType w:val="multilevel"/>
    <w:tmpl w:val="B700F2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1174C04"/>
    <w:multiLevelType w:val="hybridMultilevel"/>
    <w:tmpl w:val="ED6E2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3067BE1"/>
    <w:multiLevelType w:val="multilevel"/>
    <w:tmpl w:val="8B0CF1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15:restartNumberingAfterBreak="0">
    <w:nsid w:val="7AAF5580"/>
    <w:multiLevelType w:val="hybridMultilevel"/>
    <w:tmpl w:val="BAB2F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D0B72CB"/>
    <w:multiLevelType w:val="hybridMultilevel"/>
    <w:tmpl w:val="5130F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60525753">
    <w:abstractNumId w:val="10"/>
  </w:num>
  <w:num w:numId="2" w16cid:durableId="1306937261">
    <w:abstractNumId w:val="7"/>
  </w:num>
  <w:num w:numId="3" w16cid:durableId="979194275">
    <w:abstractNumId w:val="8"/>
  </w:num>
  <w:num w:numId="4" w16cid:durableId="1476289026">
    <w:abstractNumId w:val="18"/>
  </w:num>
  <w:num w:numId="5" w16cid:durableId="1097797863">
    <w:abstractNumId w:val="35"/>
  </w:num>
  <w:num w:numId="6" w16cid:durableId="1466123768">
    <w:abstractNumId w:val="21"/>
  </w:num>
  <w:num w:numId="7" w16cid:durableId="1363090340">
    <w:abstractNumId w:val="47"/>
  </w:num>
  <w:num w:numId="8" w16cid:durableId="1343700648">
    <w:abstractNumId w:val="16"/>
  </w:num>
  <w:num w:numId="9" w16cid:durableId="1642539086">
    <w:abstractNumId w:val="45"/>
  </w:num>
  <w:num w:numId="10" w16cid:durableId="1099645341">
    <w:abstractNumId w:val="22"/>
  </w:num>
  <w:num w:numId="11" w16cid:durableId="1843353112">
    <w:abstractNumId w:val="29"/>
  </w:num>
  <w:num w:numId="12" w16cid:durableId="403798647">
    <w:abstractNumId w:val="2"/>
  </w:num>
  <w:num w:numId="13" w16cid:durableId="1892885910">
    <w:abstractNumId w:val="13"/>
  </w:num>
  <w:num w:numId="14" w16cid:durableId="1669406481">
    <w:abstractNumId w:val="44"/>
  </w:num>
  <w:num w:numId="15" w16cid:durableId="505026010">
    <w:abstractNumId w:val="15"/>
  </w:num>
  <w:num w:numId="16" w16cid:durableId="948783123">
    <w:abstractNumId w:val="39"/>
  </w:num>
  <w:num w:numId="17" w16cid:durableId="753431967">
    <w:abstractNumId w:val="32"/>
  </w:num>
  <w:num w:numId="18" w16cid:durableId="1090933497">
    <w:abstractNumId w:val="46"/>
  </w:num>
  <w:num w:numId="19" w16cid:durableId="504903657">
    <w:abstractNumId w:val="23"/>
  </w:num>
  <w:num w:numId="20" w16cid:durableId="696203720">
    <w:abstractNumId w:val="49"/>
  </w:num>
  <w:num w:numId="21" w16cid:durableId="1228761128">
    <w:abstractNumId w:val="12"/>
  </w:num>
  <w:num w:numId="22" w16cid:durableId="370959878">
    <w:abstractNumId w:val="34"/>
  </w:num>
  <w:num w:numId="23" w16cid:durableId="111633853">
    <w:abstractNumId w:val="28"/>
  </w:num>
  <w:num w:numId="24" w16cid:durableId="310600601">
    <w:abstractNumId w:val="26"/>
  </w:num>
  <w:num w:numId="25" w16cid:durableId="737283054">
    <w:abstractNumId w:val="33"/>
  </w:num>
  <w:num w:numId="26" w16cid:durableId="1494563036">
    <w:abstractNumId w:val="17"/>
  </w:num>
  <w:num w:numId="27" w16cid:durableId="1467699198">
    <w:abstractNumId w:val="11"/>
  </w:num>
  <w:num w:numId="28" w16cid:durableId="1224949223">
    <w:abstractNumId w:val="1"/>
  </w:num>
  <w:num w:numId="29" w16cid:durableId="22944542">
    <w:abstractNumId w:val="4"/>
  </w:num>
  <w:num w:numId="30" w16cid:durableId="2037928800">
    <w:abstractNumId w:val="36"/>
  </w:num>
  <w:num w:numId="31" w16cid:durableId="1775437649">
    <w:abstractNumId w:val="43"/>
  </w:num>
  <w:num w:numId="32" w16cid:durableId="79563740">
    <w:abstractNumId w:val="25"/>
  </w:num>
  <w:num w:numId="33" w16cid:durableId="1684432498">
    <w:abstractNumId w:val="9"/>
  </w:num>
  <w:num w:numId="34" w16cid:durableId="512032994">
    <w:abstractNumId w:val="14"/>
  </w:num>
  <w:num w:numId="35" w16cid:durableId="1590774597">
    <w:abstractNumId w:val="31"/>
  </w:num>
  <w:num w:numId="36" w16cid:durableId="1928690857">
    <w:abstractNumId w:val="3"/>
  </w:num>
  <w:num w:numId="37" w16cid:durableId="1986811171">
    <w:abstractNumId w:val="41"/>
  </w:num>
  <w:num w:numId="38" w16cid:durableId="1298874618">
    <w:abstractNumId w:val="38"/>
  </w:num>
  <w:num w:numId="39" w16cid:durableId="212355914">
    <w:abstractNumId w:val="19"/>
  </w:num>
  <w:num w:numId="40" w16cid:durableId="1697341064">
    <w:abstractNumId w:val="40"/>
  </w:num>
  <w:num w:numId="41" w16cid:durableId="1593463974">
    <w:abstractNumId w:val="20"/>
  </w:num>
  <w:num w:numId="42" w16cid:durableId="2106030780">
    <w:abstractNumId w:val="37"/>
  </w:num>
  <w:num w:numId="43" w16cid:durableId="345710770">
    <w:abstractNumId w:val="6"/>
  </w:num>
  <w:num w:numId="44" w16cid:durableId="62455830">
    <w:abstractNumId w:val="48"/>
  </w:num>
  <w:num w:numId="45" w16cid:durableId="2124689559">
    <w:abstractNumId w:val="27"/>
  </w:num>
  <w:num w:numId="46" w16cid:durableId="599720944">
    <w:abstractNumId w:val="30"/>
  </w:num>
  <w:num w:numId="47" w16cid:durableId="324632127">
    <w:abstractNumId w:val="5"/>
  </w:num>
  <w:num w:numId="48" w16cid:durableId="1271011904">
    <w:abstractNumId w:val="24"/>
  </w:num>
  <w:num w:numId="49" w16cid:durableId="1137919526">
    <w:abstractNumId w:val="0"/>
  </w:num>
  <w:num w:numId="50" w16cid:durableId="70687717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249"/>
    <w:rsid w:val="0000096A"/>
    <w:rsid w:val="000256E3"/>
    <w:rsid w:val="000308A0"/>
    <w:rsid w:val="00044BCE"/>
    <w:rsid w:val="00045A01"/>
    <w:rsid w:val="000564C1"/>
    <w:rsid w:val="00061C5C"/>
    <w:rsid w:val="000623A0"/>
    <w:rsid w:val="000632FF"/>
    <w:rsid w:val="000646C2"/>
    <w:rsid w:val="000665AD"/>
    <w:rsid w:val="00070918"/>
    <w:rsid w:val="0009159D"/>
    <w:rsid w:val="00095968"/>
    <w:rsid w:val="000A3F78"/>
    <w:rsid w:val="000A58EB"/>
    <w:rsid w:val="000B5E69"/>
    <w:rsid w:val="000C7A95"/>
    <w:rsid w:val="000D0382"/>
    <w:rsid w:val="000E134D"/>
    <w:rsid w:val="000E3079"/>
    <w:rsid w:val="000F5F04"/>
    <w:rsid w:val="00113CE3"/>
    <w:rsid w:val="00114593"/>
    <w:rsid w:val="00117116"/>
    <w:rsid w:val="00117E2F"/>
    <w:rsid w:val="00120213"/>
    <w:rsid w:val="00125AC6"/>
    <w:rsid w:val="0012729F"/>
    <w:rsid w:val="00140D7D"/>
    <w:rsid w:val="00147759"/>
    <w:rsid w:val="00154D83"/>
    <w:rsid w:val="00160ACE"/>
    <w:rsid w:val="00162B39"/>
    <w:rsid w:val="00167B41"/>
    <w:rsid w:val="001738C2"/>
    <w:rsid w:val="0018639A"/>
    <w:rsid w:val="00190E44"/>
    <w:rsid w:val="001941D0"/>
    <w:rsid w:val="001B143C"/>
    <w:rsid w:val="001B56F3"/>
    <w:rsid w:val="001C1F90"/>
    <w:rsid w:val="001D00A3"/>
    <w:rsid w:val="001D72F5"/>
    <w:rsid w:val="001E5A96"/>
    <w:rsid w:val="001E7C62"/>
    <w:rsid w:val="001F0749"/>
    <w:rsid w:val="002006C8"/>
    <w:rsid w:val="00202AFF"/>
    <w:rsid w:val="002044F9"/>
    <w:rsid w:val="00204B6B"/>
    <w:rsid w:val="00206DF0"/>
    <w:rsid w:val="00207A53"/>
    <w:rsid w:val="002111AE"/>
    <w:rsid w:val="00214691"/>
    <w:rsid w:val="002151D9"/>
    <w:rsid w:val="0021537D"/>
    <w:rsid w:val="00230B40"/>
    <w:rsid w:val="00230CC4"/>
    <w:rsid w:val="00234B4A"/>
    <w:rsid w:val="0024025F"/>
    <w:rsid w:val="00247C19"/>
    <w:rsid w:val="00250903"/>
    <w:rsid w:val="00251A26"/>
    <w:rsid w:val="00260689"/>
    <w:rsid w:val="00264867"/>
    <w:rsid w:val="00270B3A"/>
    <w:rsid w:val="002767B9"/>
    <w:rsid w:val="00280092"/>
    <w:rsid w:val="002809B5"/>
    <w:rsid w:val="0028130B"/>
    <w:rsid w:val="00282E7E"/>
    <w:rsid w:val="00286DA9"/>
    <w:rsid w:val="00291B4C"/>
    <w:rsid w:val="002962F2"/>
    <w:rsid w:val="00296BD6"/>
    <w:rsid w:val="002A0A28"/>
    <w:rsid w:val="002A47AE"/>
    <w:rsid w:val="002B2DDD"/>
    <w:rsid w:val="002B61C3"/>
    <w:rsid w:val="002C2AA7"/>
    <w:rsid w:val="002C3842"/>
    <w:rsid w:val="002D0A6F"/>
    <w:rsid w:val="002E2532"/>
    <w:rsid w:val="002E253D"/>
    <w:rsid w:val="002E450C"/>
    <w:rsid w:val="002E5ED0"/>
    <w:rsid w:val="002F0F9F"/>
    <w:rsid w:val="002F2796"/>
    <w:rsid w:val="002F326E"/>
    <w:rsid w:val="002F70B9"/>
    <w:rsid w:val="003043D1"/>
    <w:rsid w:val="00306A1A"/>
    <w:rsid w:val="0031049D"/>
    <w:rsid w:val="00310A11"/>
    <w:rsid w:val="00311F09"/>
    <w:rsid w:val="0032334C"/>
    <w:rsid w:val="003247D0"/>
    <w:rsid w:val="00324975"/>
    <w:rsid w:val="003266BF"/>
    <w:rsid w:val="0033075A"/>
    <w:rsid w:val="00331300"/>
    <w:rsid w:val="00335249"/>
    <w:rsid w:val="0034510D"/>
    <w:rsid w:val="003473B3"/>
    <w:rsid w:val="00351EA2"/>
    <w:rsid w:val="00355583"/>
    <w:rsid w:val="00356384"/>
    <w:rsid w:val="00356D8B"/>
    <w:rsid w:val="0036120A"/>
    <w:rsid w:val="00366558"/>
    <w:rsid w:val="003679F7"/>
    <w:rsid w:val="00373136"/>
    <w:rsid w:val="003735FF"/>
    <w:rsid w:val="00375E22"/>
    <w:rsid w:val="00376730"/>
    <w:rsid w:val="003826C1"/>
    <w:rsid w:val="00390FA3"/>
    <w:rsid w:val="00394422"/>
    <w:rsid w:val="00394F97"/>
    <w:rsid w:val="00397384"/>
    <w:rsid w:val="003979A1"/>
    <w:rsid w:val="003A2689"/>
    <w:rsid w:val="003A3904"/>
    <w:rsid w:val="003A44C3"/>
    <w:rsid w:val="003A5762"/>
    <w:rsid w:val="003B22C9"/>
    <w:rsid w:val="003B3CB1"/>
    <w:rsid w:val="003B4153"/>
    <w:rsid w:val="003B4504"/>
    <w:rsid w:val="003B7603"/>
    <w:rsid w:val="003B7A53"/>
    <w:rsid w:val="003C1247"/>
    <w:rsid w:val="003C18D4"/>
    <w:rsid w:val="003C4C70"/>
    <w:rsid w:val="003C6D5D"/>
    <w:rsid w:val="003D0C8D"/>
    <w:rsid w:val="003D2DEB"/>
    <w:rsid w:val="003D6F93"/>
    <w:rsid w:val="003E144C"/>
    <w:rsid w:val="003E5D91"/>
    <w:rsid w:val="003E7609"/>
    <w:rsid w:val="003F0608"/>
    <w:rsid w:val="004042FD"/>
    <w:rsid w:val="004062A4"/>
    <w:rsid w:val="0040753A"/>
    <w:rsid w:val="00410197"/>
    <w:rsid w:val="00415EB1"/>
    <w:rsid w:val="0042243F"/>
    <w:rsid w:val="0042404D"/>
    <w:rsid w:val="004271D2"/>
    <w:rsid w:val="0043057F"/>
    <w:rsid w:val="00446719"/>
    <w:rsid w:val="00446FCC"/>
    <w:rsid w:val="004528D8"/>
    <w:rsid w:val="0046084B"/>
    <w:rsid w:val="00462783"/>
    <w:rsid w:val="00462837"/>
    <w:rsid w:val="004662A2"/>
    <w:rsid w:val="00466D76"/>
    <w:rsid w:val="00471478"/>
    <w:rsid w:val="00476014"/>
    <w:rsid w:val="004779B6"/>
    <w:rsid w:val="00481FF3"/>
    <w:rsid w:val="00484D9F"/>
    <w:rsid w:val="0049358C"/>
    <w:rsid w:val="00493E68"/>
    <w:rsid w:val="004A4F11"/>
    <w:rsid w:val="004B24CF"/>
    <w:rsid w:val="004B299B"/>
    <w:rsid w:val="004B6C28"/>
    <w:rsid w:val="004D462F"/>
    <w:rsid w:val="004D6AFF"/>
    <w:rsid w:val="004D7316"/>
    <w:rsid w:val="004D7ABA"/>
    <w:rsid w:val="004F465F"/>
    <w:rsid w:val="004F5FF9"/>
    <w:rsid w:val="00501993"/>
    <w:rsid w:val="00501F01"/>
    <w:rsid w:val="00505A6F"/>
    <w:rsid w:val="00506E67"/>
    <w:rsid w:val="00513BBE"/>
    <w:rsid w:val="00520CE5"/>
    <w:rsid w:val="0052142D"/>
    <w:rsid w:val="0052471D"/>
    <w:rsid w:val="00525176"/>
    <w:rsid w:val="00530199"/>
    <w:rsid w:val="0053168C"/>
    <w:rsid w:val="00532926"/>
    <w:rsid w:val="00533625"/>
    <w:rsid w:val="00533F29"/>
    <w:rsid w:val="0054126A"/>
    <w:rsid w:val="00541922"/>
    <w:rsid w:val="0054238D"/>
    <w:rsid w:val="0054256B"/>
    <w:rsid w:val="00555AE5"/>
    <w:rsid w:val="00555E20"/>
    <w:rsid w:val="00560396"/>
    <w:rsid w:val="0056057B"/>
    <w:rsid w:val="005635F6"/>
    <w:rsid w:val="00565623"/>
    <w:rsid w:val="00572ADB"/>
    <w:rsid w:val="00572E0C"/>
    <w:rsid w:val="0058410C"/>
    <w:rsid w:val="00586170"/>
    <w:rsid w:val="00587604"/>
    <w:rsid w:val="00592898"/>
    <w:rsid w:val="005A2DDE"/>
    <w:rsid w:val="005A4CFB"/>
    <w:rsid w:val="005C28EF"/>
    <w:rsid w:val="005C36C0"/>
    <w:rsid w:val="005C38F3"/>
    <w:rsid w:val="005C7656"/>
    <w:rsid w:val="005D33F6"/>
    <w:rsid w:val="005D360B"/>
    <w:rsid w:val="005E2158"/>
    <w:rsid w:val="005E4DEF"/>
    <w:rsid w:val="005E6681"/>
    <w:rsid w:val="005F53C5"/>
    <w:rsid w:val="00602A72"/>
    <w:rsid w:val="006053BC"/>
    <w:rsid w:val="00607CF9"/>
    <w:rsid w:val="00617E0F"/>
    <w:rsid w:val="00625F22"/>
    <w:rsid w:val="00636294"/>
    <w:rsid w:val="00641109"/>
    <w:rsid w:val="00655CBE"/>
    <w:rsid w:val="0065602F"/>
    <w:rsid w:val="00656CF0"/>
    <w:rsid w:val="006663F0"/>
    <w:rsid w:val="006707CC"/>
    <w:rsid w:val="006710A2"/>
    <w:rsid w:val="006767D7"/>
    <w:rsid w:val="00677B62"/>
    <w:rsid w:val="00687F97"/>
    <w:rsid w:val="00690375"/>
    <w:rsid w:val="0069237E"/>
    <w:rsid w:val="00693644"/>
    <w:rsid w:val="00697749"/>
    <w:rsid w:val="00697DC5"/>
    <w:rsid w:val="006A1B62"/>
    <w:rsid w:val="006A6D6D"/>
    <w:rsid w:val="006B1E06"/>
    <w:rsid w:val="006B7485"/>
    <w:rsid w:val="006C0939"/>
    <w:rsid w:val="006C12CE"/>
    <w:rsid w:val="006C3651"/>
    <w:rsid w:val="006D3CE5"/>
    <w:rsid w:val="006F0732"/>
    <w:rsid w:val="007045B7"/>
    <w:rsid w:val="007054FD"/>
    <w:rsid w:val="00707133"/>
    <w:rsid w:val="00720EEB"/>
    <w:rsid w:val="007226D6"/>
    <w:rsid w:val="0073383C"/>
    <w:rsid w:val="00741CB7"/>
    <w:rsid w:val="007446AD"/>
    <w:rsid w:val="007461FF"/>
    <w:rsid w:val="00751237"/>
    <w:rsid w:val="00755233"/>
    <w:rsid w:val="0076268F"/>
    <w:rsid w:val="00766753"/>
    <w:rsid w:val="007676BC"/>
    <w:rsid w:val="00777589"/>
    <w:rsid w:val="00784B4C"/>
    <w:rsid w:val="0078600B"/>
    <w:rsid w:val="0079010D"/>
    <w:rsid w:val="0079355B"/>
    <w:rsid w:val="00794F52"/>
    <w:rsid w:val="007A0CA7"/>
    <w:rsid w:val="007A1512"/>
    <w:rsid w:val="007A45BA"/>
    <w:rsid w:val="007A46FB"/>
    <w:rsid w:val="007B054B"/>
    <w:rsid w:val="007B612B"/>
    <w:rsid w:val="007B6798"/>
    <w:rsid w:val="007C0799"/>
    <w:rsid w:val="007C08ED"/>
    <w:rsid w:val="007C2033"/>
    <w:rsid w:val="007D18E0"/>
    <w:rsid w:val="007D600A"/>
    <w:rsid w:val="007D61CB"/>
    <w:rsid w:val="007E06E4"/>
    <w:rsid w:val="007E31A8"/>
    <w:rsid w:val="007F41AB"/>
    <w:rsid w:val="007F727F"/>
    <w:rsid w:val="007F7708"/>
    <w:rsid w:val="00800E7A"/>
    <w:rsid w:val="00803506"/>
    <w:rsid w:val="00806BCB"/>
    <w:rsid w:val="00817457"/>
    <w:rsid w:val="00821D1C"/>
    <w:rsid w:val="0082670E"/>
    <w:rsid w:val="00831E4C"/>
    <w:rsid w:val="00835EB9"/>
    <w:rsid w:val="008365D8"/>
    <w:rsid w:val="00841A70"/>
    <w:rsid w:val="00845FB1"/>
    <w:rsid w:val="0085035B"/>
    <w:rsid w:val="0085677E"/>
    <w:rsid w:val="0085681D"/>
    <w:rsid w:val="00864BCB"/>
    <w:rsid w:val="00867160"/>
    <w:rsid w:val="008673D3"/>
    <w:rsid w:val="0087518F"/>
    <w:rsid w:val="00886CDC"/>
    <w:rsid w:val="00890178"/>
    <w:rsid w:val="0089606C"/>
    <w:rsid w:val="008A0312"/>
    <w:rsid w:val="008A702C"/>
    <w:rsid w:val="008B4A7A"/>
    <w:rsid w:val="008B61FD"/>
    <w:rsid w:val="008B6C67"/>
    <w:rsid w:val="008B71FC"/>
    <w:rsid w:val="008B727C"/>
    <w:rsid w:val="008C098C"/>
    <w:rsid w:val="008C10AB"/>
    <w:rsid w:val="008C3D38"/>
    <w:rsid w:val="008D50AB"/>
    <w:rsid w:val="008E31BD"/>
    <w:rsid w:val="008E66D1"/>
    <w:rsid w:val="008E69CD"/>
    <w:rsid w:val="008F336F"/>
    <w:rsid w:val="008F62FF"/>
    <w:rsid w:val="008F706A"/>
    <w:rsid w:val="009011B0"/>
    <w:rsid w:val="00904067"/>
    <w:rsid w:val="0091016D"/>
    <w:rsid w:val="00925B7F"/>
    <w:rsid w:val="009502E3"/>
    <w:rsid w:val="00950555"/>
    <w:rsid w:val="00950CC6"/>
    <w:rsid w:val="009524DD"/>
    <w:rsid w:val="0095437A"/>
    <w:rsid w:val="0096386C"/>
    <w:rsid w:val="0097315A"/>
    <w:rsid w:val="00981C54"/>
    <w:rsid w:val="0098281C"/>
    <w:rsid w:val="00982AAB"/>
    <w:rsid w:val="009A052A"/>
    <w:rsid w:val="009A0C51"/>
    <w:rsid w:val="009A2ED3"/>
    <w:rsid w:val="009A4CB7"/>
    <w:rsid w:val="009A4E97"/>
    <w:rsid w:val="009B0EB3"/>
    <w:rsid w:val="009B1E66"/>
    <w:rsid w:val="009B2156"/>
    <w:rsid w:val="009B3C29"/>
    <w:rsid w:val="009B77B0"/>
    <w:rsid w:val="009C1A1D"/>
    <w:rsid w:val="009C2264"/>
    <w:rsid w:val="009D1A9C"/>
    <w:rsid w:val="009D432D"/>
    <w:rsid w:val="009D4A64"/>
    <w:rsid w:val="009D59D2"/>
    <w:rsid w:val="009D75E0"/>
    <w:rsid w:val="009E23DB"/>
    <w:rsid w:val="009E4AF7"/>
    <w:rsid w:val="009E4D69"/>
    <w:rsid w:val="009F2115"/>
    <w:rsid w:val="009F3D0E"/>
    <w:rsid w:val="009F7A43"/>
    <w:rsid w:val="00A02AE6"/>
    <w:rsid w:val="00A222D2"/>
    <w:rsid w:val="00A30024"/>
    <w:rsid w:val="00A34058"/>
    <w:rsid w:val="00A343FE"/>
    <w:rsid w:val="00A34416"/>
    <w:rsid w:val="00A368BC"/>
    <w:rsid w:val="00A374CA"/>
    <w:rsid w:val="00A4664C"/>
    <w:rsid w:val="00A5347D"/>
    <w:rsid w:val="00A53CFD"/>
    <w:rsid w:val="00A549E6"/>
    <w:rsid w:val="00A66C02"/>
    <w:rsid w:val="00A677B5"/>
    <w:rsid w:val="00A67B55"/>
    <w:rsid w:val="00A70D88"/>
    <w:rsid w:val="00A718C8"/>
    <w:rsid w:val="00A74C96"/>
    <w:rsid w:val="00A805DD"/>
    <w:rsid w:val="00A8101F"/>
    <w:rsid w:val="00A81541"/>
    <w:rsid w:val="00A86139"/>
    <w:rsid w:val="00A8687A"/>
    <w:rsid w:val="00A94770"/>
    <w:rsid w:val="00A96CC0"/>
    <w:rsid w:val="00AD5505"/>
    <w:rsid w:val="00AE029C"/>
    <w:rsid w:val="00AE0B6E"/>
    <w:rsid w:val="00AE6099"/>
    <w:rsid w:val="00AE7204"/>
    <w:rsid w:val="00AF082F"/>
    <w:rsid w:val="00AF4CDF"/>
    <w:rsid w:val="00AF5A09"/>
    <w:rsid w:val="00B0018C"/>
    <w:rsid w:val="00B007A3"/>
    <w:rsid w:val="00B12060"/>
    <w:rsid w:val="00B167D9"/>
    <w:rsid w:val="00B178F3"/>
    <w:rsid w:val="00B22394"/>
    <w:rsid w:val="00B24F6B"/>
    <w:rsid w:val="00B25572"/>
    <w:rsid w:val="00B42130"/>
    <w:rsid w:val="00B42713"/>
    <w:rsid w:val="00B44FB3"/>
    <w:rsid w:val="00B659C6"/>
    <w:rsid w:val="00B7098A"/>
    <w:rsid w:val="00B76DB7"/>
    <w:rsid w:val="00B76E47"/>
    <w:rsid w:val="00B76E4D"/>
    <w:rsid w:val="00B811EA"/>
    <w:rsid w:val="00B93A87"/>
    <w:rsid w:val="00B948DB"/>
    <w:rsid w:val="00BA026B"/>
    <w:rsid w:val="00BB3BF2"/>
    <w:rsid w:val="00BB573F"/>
    <w:rsid w:val="00BC0F9A"/>
    <w:rsid w:val="00BC1C96"/>
    <w:rsid w:val="00BC1D2E"/>
    <w:rsid w:val="00BC4FF9"/>
    <w:rsid w:val="00BC5F50"/>
    <w:rsid w:val="00BD4AFC"/>
    <w:rsid w:val="00BD6221"/>
    <w:rsid w:val="00BD7083"/>
    <w:rsid w:val="00BE7E45"/>
    <w:rsid w:val="00BF3E0A"/>
    <w:rsid w:val="00C0050D"/>
    <w:rsid w:val="00C008A6"/>
    <w:rsid w:val="00C00E38"/>
    <w:rsid w:val="00C02264"/>
    <w:rsid w:val="00C04F16"/>
    <w:rsid w:val="00C05025"/>
    <w:rsid w:val="00C054B3"/>
    <w:rsid w:val="00C11B60"/>
    <w:rsid w:val="00C1451B"/>
    <w:rsid w:val="00C16326"/>
    <w:rsid w:val="00C16AAF"/>
    <w:rsid w:val="00C20CFD"/>
    <w:rsid w:val="00C32761"/>
    <w:rsid w:val="00C378EB"/>
    <w:rsid w:val="00C42840"/>
    <w:rsid w:val="00C45A3B"/>
    <w:rsid w:val="00C6214D"/>
    <w:rsid w:val="00C66AE3"/>
    <w:rsid w:val="00C72E60"/>
    <w:rsid w:val="00C773EE"/>
    <w:rsid w:val="00C8570E"/>
    <w:rsid w:val="00C91FA2"/>
    <w:rsid w:val="00C9255B"/>
    <w:rsid w:val="00C92562"/>
    <w:rsid w:val="00C953C8"/>
    <w:rsid w:val="00CD5078"/>
    <w:rsid w:val="00CE044A"/>
    <w:rsid w:val="00CE23E0"/>
    <w:rsid w:val="00CE5D69"/>
    <w:rsid w:val="00CE69A2"/>
    <w:rsid w:val="00CE7CD8"/>
    <w:rsid w:val="00CF0A84"/>
    <w:rsid w:val="00D05C0C"/>
    <w:rsid w:val="00D10263"/>
    <w:rsid w:val="00D1031E"/>
    <w:rsid w:val="00D11F7F"/>
    <w:rsid w:val="00D12A60"/>
    <w:rsid w:val="00D1309C"/>
    <w:rsid w:val="00D20FF5"/>
    <w:rsid w:val="00D26223"/>
    <w:rsid w:val="00D26C6C"/>
    <w:rsid w:val="00D30A4F"/>
    <w:rsid w:val="00D30E96"/>
    <w:rsid w:val="00D324D2"/>
    <w:rsid w:val="00D32BF9"/>
    <w:rsid w:val="00D33F2F"/>
    <w:rsid w:val="00D369FA"/>
    <w:rsid w:val="00D377E5"/>
    <w:rsid w:val="00D422BA"/>
    <w:rsid w:val="00D44493"/>
    <w:rsid w:val="00D46558"/>
    <w:rsid w:val="00D50765"/>
    <w:rsid w:val="00D53F26"/>
    <w:rsid w:val="00D552CD"/>
    <w:rsid w:val="00D61125"/>
    <w:rsid w:val="00D62252"/>
    <w:rsid w:val="00D63937"/>
    <w:rsid w:val="00D63E0B"/>
    <w:rsid w:val="00D64CED"/>
    <w:rsid w:val="00D65512"/>
    <w:rsid w:val="00D71B99"/>
    <w:rsid w:val="00D71E63"/>
    <w:rsid w:val="00D772FD"/>
    <w:rsid w:val="00D80123"/>
    <w:rsid w:val="00D80A81"/>
    <w:rsid w:val="00D933B8"/>
    <w:rsid w:val="00DA1B61"/>
    <w:rsid w:val="00DA21F6"/>
    <w:rsid w:val="00DB05F1"/>
    <w:rsid w:val="00DB3FE0"/>
    <w:rsid w:val="00DB56C3"/>
    <w:rsid w:val="00DB5909"/>
    <w:rsid w:val="00DB5ADF"/>
    <w:rsid w:val="00DC38D2"/>
    <w:rsid w:val="00DD0603"/>
    <w:rsid w:val="00DD58D2"/>
    <w:rsid w:val="00DE56FF"/>
    <w:rsid w:val="00DF18FB"/>
    <w:rsid w:val="00DF34BD"/>
    <w:rsid w:val="00DF376B"/>
    <w:rsid w:val="00DF4B51"/>
    <w:rsid w:val="00E00989"/>
    <w:rsid w:val="00E009A6"/>
    <w:rsid w:val="00E03EE6"/>
    <w:rsid w:val="00E0416C"/>
    <w:rsid w:val="00E1086A"/>
    <w:rsid w:val="00E15635"/>
    <w:rsid w:val="00E170E2"/>
    <w:rsid w:val="00E27338"/>
    <w:rsid w:val="00E32FC1"/>
    <w:rsid w:val="00E341E5"/>
    <w:rsid w:val="00E358B3"/>
    <w:rsid w:val="00E52127"/>
    <w:rsid w:val="00E60518"/>
    <w:rsid w:val="00E611E2"/>
    <w:rsid w:val="00E66A47"/>
    <w:rsid w:val="00E6783F"/>
    <w:rsid w:val="00E74F82"/>
    <w:rsid w:val="00E76151"/>
    <w:rsid w:val="00E77BE9"/>
    <w:rsid w:val="00E77E65"/>
    <w:rsid w:val="00E85A9B"/>
    <w:rsid w:val="00E86737"/>
    <w:rsid w:val="00E9153A"/>
    <w:rsid w:val="00E91D6E"/>
    <w:rsid w:val="00E932DC"/>
    <w:rsid w:val="00E93EEC"/>
    <w:rsid w:val="00E96A3E"/>
    <w:rsid w:val="00EA38BC"/>
    <w:rsid w:val="00EA61B8"/>
    <w:rsid w:val="00EA66B8"/>
    <w:rsid w:val="00EC0DE5"/>
    <w:rsid w:val="00EC481D"/>
    <w:rsid w:val="00EC6B7E"/>
    <w:rsid w:val="00EC6F95"/>
    <w:rsid w:val="00EC75C4"/>
    <w:rsid w:val="00ED19C2"/>
    <w:rsid w:val="00ED786A"/>
    <w:rsid w:val="00EE06BB"/>
    <w:rsid w:val="00EE2A34"/>
    <w:rsid w:val="00EE31C3"/>
    <w:rsid w:val="00EE4E2D"/>
    <w:rsid w:val="00EE75FE"/>
    <w:rsid w:val="00EE7B43"/>
    <w:rsid w:val="00EF39A6"/>
    <w:rsid w:val="00EF42F2"/>
    <w:rsid w:val="00EF4B3D"/>
    <w:rsid w:val="00F04429"/>
    <w:rsid w:val="00F0575D"/>
    <w:rsid w:val="00F06C57"/>
    <w:rsid w:val="00F10E30"/>
    <w:rsid w:val="00F12256"/>
    <w:rsid w:val="00F14705"/>
    <w:rsid w:val="00F156CE"/>
    <w:rsid w:val="00F17E04"/>
    <w:rsid w:val="00F20281"/>
    <w:rsid w:val="00F23AD9"/>
    <w:rsid w:val="00F24349"/>
    <w:rsid w:val="00F25500"/>
    <w:rsid w:val="00F31EE8"/>
    <w:rsid w:val="00F3746D"/>
    <w:rsid w:val="00F37A43"/>
    <w:rsid w:val="00F4014C"/>
    <w:rsid w:val="00F41B1C"/>
    <w:rsid w:val="00F43094"/>
    <w:rsid w:val="00F445A7"/>
    <w:rsid w:val="00F445F5"/>
    <w:rsid w:val="00F44919"/>
    <w:rsid w:val="00F450A9"/>
    <w:rsid w:val="00F508FF"/>
    <w:rsid w:val="00F6142F"/>
    <w:rsid w:val="00F723A1"/>
    <w:rsid w:val="00F83363"/>
    <w:rsid w:val="00F852ED"/>
    <w:rsid w:val="00F92524"/>
    <w:rsid w:val="00F92DA7"/>
    <w:rsid w:val="00F9546B"/>
    <w:rsid w:val="00FA0A5C"/>
    <w:rsid w:val="00FA3464"/>
    <w:rsid w:val="00FA3F9E"/>
    <w:rsid w:val="00FA5FBB"/>
    <w:rsid w:val="00FB18C3"/>
    <w:rsid w:val="00FB22C2"/>
    <w:rsid w:val="00FB31D3"/>
    <w:rsid w:val="00FD6F1D"/>
    <w:rsid w:val="00FE27F1"/>
    <w:rsid w:val="00FE5E24"/>
    <w:rsid w:val="00FE756E"/>
    <w:rsid w:val="00FF12F1"/>
    <w:rsid w:val="00FF1766"/>
    <w:rsid w:val="00FF2CD0"/>
    <w:rsid w:val="00FF32AB"/>
    <w:rsid w:val="00FF68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1ACD9D"/>
  <w15:docId w15:val="{CB51C36A-1908-460D-827C-E1BA5FA8B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paragraph" w:styleId="a8">
    <w:name w:val="Normal (Web)"/>
    <w:basedOn w:val="a"/>
    <w:uiPriority w:val="99"/>
    <w:unhideWhenUsed/>
    <w:rsid w:val="00572AD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9">
    <w:name w:val="Hyperlink"/>
    <w:basedOn w:val="a0"/>
    <w:uiPriority w:val="99"/>
    <w:unhideWhenUsed/>
    <w:rsid w:val="00572ADB"/>
    <w:rPr>
      <w:color w:val="0000FF" w:themeColor="hyperlink"/>
      <w:u w:val="single"/>
    </w:rPr>
  </w:style>
  <w:style w:type="character" w:styleId="aa">
    <w:name w:val="Unresolved Mention"/>
    <w:basedOn w:val="a0"/>
    <w:uiPriority w:val="99"/>
    <w:semiHidden/>
    <w:unhideWhenUsed/>
    <w:rsid w:val="00572ADB"/>
    <w:rPr>
      <w:color w:val="605E5C"/>
      <w:shd w:val="clear" w:color="auto" w:fill="E1DFDD"/>
    </w:rPr>
  </w:style>
  <w:style w:type="paragraph" w:styleId="ab">
    <w:name w:val="header"/>
    <w:basedOn w:val="a"/>
    <w:link w:val="ac"/>
    <w:uiPriority w:val="99"/>
    <w:unhideWhenUsed/>
    <w:rsid w:val="00117E2F"/>
    <w:pPr>
      <w:tabs>
        <w:tab w:val="center" w:pos="4844"/>
        <w:tab w:val="right" w:pos="9689"/>
      </w:tabs>
      <w:spacing w:line="240" w:lineRule="auto"/>
    </w:pPr>
  </w:style>
  <w:style w:type="character" w:customStyle="1" w:styleId="ac">
    <w:name w:val="Верхний колонтитул Знак"/>
    <w:basedOn w:val="a0"/>
    <w:link w:val="ab"/>
    <w:uiPriority w:val="99"/>
    <w:rsid w:val="00117E2F"/>
  </w:style>
  <w:style w:type="paragraph" w:styleId="ad">
    <w:name w:val="footer"/>
    <w:basedOn w:val="a"/>
    <w:link w:val="ae"/>
    <w:uiPriority w:val="99"/>
    <w:unhideWhenUsed/>
    <w:rsid w:val="00117E2F"/>
    <w:pPr>
      <w:tabs>
        <w:tab w:val="center" w:pos="4844"/>
        <w:tab w:val="right" w:pos="9689"/>
      </w:tabs>
      <w:spacing w:line="240" w:lineRule="auto"/>
    </w:pPr>
  </w:style>
  <w:style w:type="character" w:customStyle="1" w:styleId="ae">
    <w:name w:val="Нижний колонтитул Знак"/>
    <w:basedOn w:val="a0"/>
    <w:link w:val="ad"/>
    <w:uiPriority w:val="99"/>
    <w:rsid w:val="00117E2F"/>
  </w:style>
  <w:style w:type="paragraph" w:styleId="af">
    <w:name w:val="TOC Heading"/>
    <w:basedOn w:val="1"/>
    <w:next w:val="a"/>
    <w:uiPriority w:val="39"/>
    <w:unhideWhenUsed/>
    <w:qFormat/>
    <w:rsid w:val="00950CC6"/>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paragraph" w:styleId="10">
    <w:name w:val="toc 1"/>
    <w:basedOn w:val="a"/>
    <w:next w:val="a"/>
    <w:autoRedefine/>
    <w:uiPriority w:val="39"/>
    <w:unhideWhenUsed/>
    <w:rsid w:val="00375E22"/>
    <w:pPr>
      <w:tabs>
        <w:tab w:val="right" w:leader="dot" w:pos="9350"/>
      </w:tabs>
      <w:spacing w:after="100"/>
    </w:pPr>
    <w:rPr>
      <w:rFonts w:ascii="Times New Roman" w:eastAsia="Times New Roman" w:hAnsi="Times New Roman" w:cs="Times New Roman"/>
      <w:noProof/>
      <w:sz w:val="24"/>
      <w:szCs w:val="24"/>
    </w:rPr>
  </w:style>
  <w:style w:type="paragraph" w:styleId="20">
    <w:name w:val="toc 2"/>
    <w:basedOn w:val="a"/>
    <w:next w:val="a"/>
    <w:autoRedefine/>
    <w:uiPriority w:val="39"/>
    <w:unhideWhenUsed/>
    <w:rsid w:val="00950CC6"/>
    <w:pPr>
      <w:spacing w:after="100"/>
      <w:ind w:left="220"/>
    </w:pPr>
  </w:style>
  <w:style w:type="paragraph" w:styleId="30">
    <w:name w:val="toc 3"/>
    <w:basedOn w:val="a"/>
    <w:next w:val="a"/>
    <w:autoRedefine/>
    <w:uiPriority w:val="39"/>
    <w:unhideWhenUsed/>
    <w:rsid w:val="00950CC6"/>
    <w:pPr>
      <w:spacing w:after="100"/>
      <w:ind w:left="440"/>
    </w:pPr>
  </w:style>
  <w:style w:type="paragraph" w:styleId="af0">
    <w:name w:val="List Paragraph"/>
    <w:basedOn w:val="a"/>
    <w:uiPriority w:val="34"/>
    <w:qFormat/>
    <w:rsid w:val="00950CC6"/>
    <w:pPr>
      <w:ind w:left="720"/>
      <w:contextualSpacing/>
    </w:pPr>
  </w:style>
  <w:style w:type="table" w:styleId="af1">
    <w:name w:val="Table Grid"/>
    <w:basedOn w:val="a1"/>
    <w:uiPriority w:val="39"/>
    <w:rsid w:val="005E215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1">
    <w:name w:val="Plain Table 2"/>
    <w:basedOn w:val="a1"/>
    <w:uiPriority w:val="42"/>
    <w:rsid w:val="005E2158"/>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31">
    <w:name w:val="Plain Table 3"/>
    <w:basedOn w:val="a1"/>
    <w:uiPriority w:val="43"/>
    <w:rsid w:val="005E2158"/>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0">
    <w:name w:val="Plain Table 4"/>
    <w:basedOn w:val="a1"/>
    <w:uiPriority w:val="44"/>
    <w:rsid w:val="005E2158"/>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0">
    <w:name w:val="Plain Table 5"/>
    <w:basedOn w:val="a1"/>
    <w:uiPriority w:val="45"/>
    <w:rsid w:val="005E2158"/>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f2">
    <w:name w:val="Placeholder Text"/>
    <w:basedOn w:val="a0"/>
    <w:uiPriority w:val="99"/>
    <w:semiHidden/>
    <w:rsid w:val="00F24349"/>
    <w:rPr>
      <w:color w:val="666666"/>
    </w:rPr>
  </w:style>
  <w:style w:type="character" w:styleId="af3">
    <w:name w:val="Strong"/>
    <w:basedOn w:val="a0"/>
    <w:uiPriority w:val="22"/>
    <w:qFormat/>
    <w:rsid w:val="00FD6F1D"/>
    <w:rPr>
      <w:b/>
      <w:bCs/>
    </w:rPr>
  </w:style>
  <w:style w:type="character" w:styleId="af4">
    <w:name w:val="FollowedHyperlink"/>
    <w:basedOn w:val="a0"/>
    <w:uiPriority w:val="99"/>
    <w:semiHidden/>
    <w:unhideWhenUsed/>
    <w:rsid w:val="00BF3E0A"/>
    <w:rPr>
      <w:color w:val="96607D"/>
      <w:u w:val="single"/>
    </w:rPr>
  </w:style>
  <w:style w:type="paragraph" w:customStyle="1" w:styleId="msonormal0">
    <w:name w:val="msonormal"/>
    <w:basedOn w:val="a"/>
    <w:rsid w:val="00BF3E0A"/>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a"/>
    <w:rsid w:val="00BF3E0A"/>
    <w:pPr>
      <w:shd w:val="clear" w:color="000000" w:fill="C0C0C0"/>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f5">
    <w:name w:val="Emphasis"/>
    <w:basedOn w:val="a0"/>
    <w:uiPriority w:val="20"/>
    <w:qFormat/>
    <w:rsid w:val="00FF689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10165">
      <w:bodyDiv w:val="1"/>
      <w:marLeft w:val="360"/>
      <w:marRight w:val="360"/>
      <w:marTop w:val="360"/>
      <w:marBottom w:val="360"/>
      <w:divBdr>
        <w:top w:val="none" w:sz="0" w:space="0" w:color="auto"/>
        <w:left w:val="none" w:sz="0" w:space="0" w:color="auto"/>
        <w:bottom w:val="none" w:sz="0" w:space="0" w:color="auto"/>
        <w:right w:val="none" w:sz="0" w:space="0" w:color="auto"/>
      </w:divBdr>
    </w:div>
    <w:div w:id="57288915">
      <w:bodyDiv w:val="1"/>
      <w:marLeft w:val="0"/>
      <w:marRight w:val="0"/>
      <w:marTop w:val="0"/>
      <w:marBottom w:val="0"/>
      <w:divBdr>
        <w:top w:val="none" w:sz="0" w:space="0" w:color="auto"/>
        <w:left w:val="none" w:sz="0" w:space="0" w:color="auto"/>
        <w:bottom w:val="none" w:sz="0" w:space="0" w:color="auto"/>
        <w:right w:val="none" w:sz="0" w:space="0" w:color="auto"/>
      </w:divBdr>
    </w:div>
    <w:div w:id="84965335">
      <w:bodyDiv w:val="1"/>
      <w:marLeft w:val="0"/>
      <w:marRight w:val="0"/>
      <w:marTop w:val="0"/>
      <w:marBottom w:val="0"/>
      <w:divBdr>
        <w:top w:val="none" w:sz="0" w:space="0" w:color="auto"/>
        <w:left w:val="none" w:sz="0" w:space="0" w:color="auto"/>
        <w:bottom w:val="none" w:sz="0" w:space="0" w:color="auto"/>
        <w:right w:val="none" w:sz="0" w:space="0" w:color="auto"/>
      </w:divBdr>
    </w:div>
    <w:div w:id="119225564">
      <w:bodyDiv w:val="1"/>
      <w:marLeft w:val="0"/>
      <w:marRight w:val="0"/>
      <w:marTop w:val="0"/>
      <w:marBottom w:val="0"/>
      <w:divBdr>
        <w:top w:val="none" w:sz="0" w:space="0" w:color="auto"/>
        <w:left w:val="none" w:sz="0" w:space="0" w:color="auto"/>
        <w:bottom w:val="none" w:sz="0" w:space="0" w:color="auto"/>
        <w:right w:val="none" w:sz="0" w:space="0" w:color="auto"/>
      </w:divBdr>
    </w:div>
    <w:div w:id="187181641">
      <w:bodyDiv w:val="1"/>
      <w:marLeft w:val="0"/>
      <w:marRight w:val="0"/>
      <w:marTop w:val="0"/>
      <w:marBottom w:val="0"/>
      <w:divBdr>
        <w:top w:val="none" w:sz="0" w:space="0" w:color="auto"/>
        <w:left w:val="none" w:sz="0" w:space="0" w:color="auto"/>
        <w:bottom w:val="none" w:sz="0" w:space="0" w:color="auto"/>
        <w:right w:val="none" w:sz="0" w:space="0" w:color="auto"/>
      </w:divBdr>
    </w:div>
    <w:div w:id="193543931">
      <w:bodyDiv w:val="1"/>
      <w:marLeft w:val="0"/>
      <w:marRight w:val="0"/>
      <w:marTop w:val="0"/>
      <w:marBottom w:val="0"/>
      <w:divBdr>
        <w:top w:val="none" w:sz="0" w:space="0" w:color="auto"/>
        <w:left w:val="none" w:sz="0" w:space="0" w:color="auto"/>
        <w:bottom w:val="none" w:sz="0" w:space="0" w:color="auto"/>
        <w:right w:val="none" w:sz="0" w:space="0" w:color="auto"/>
      </w:divBdr>
      <w:divsChild>
        <w:div w:id="1939167619">
          <w:marLeft w:val="-720"/>
          <w:marRight w:val="0"/>
          <w:marTop w:val="0"/>
          <w:marBottom w:val="0"/>
          <w:divBdr>
            <w:top w:val="none" w:sz="0" w:space="0" w:color="auto"/>
            <w:left w:val="none" w:sz="0" w:space="0" w:color="auto"/>
            <w:bottom w:val="none" w:sz="0" w:space="0" w:color="auto"/>
            <w:right w:val="none" w:sz="0" w:space="0" w:color="auto"/>
          </w:divBdr>
        </w:div>
      </w:divsChild>
    </w:div>
    <w:div w:id="209079848">
      <w:bodyDiv w:val="1"/>
      <w:marLeft w:val="0"/>
      <w:marRight w:val="0"/>
      <w:marTop w:val="0"/>
      <w:marBottom w:val="0"/>
      <w:divBdr>
        <w:top w:val="none" w:sz="0" w:space="0" w:color="auto"/>
        <w:left w:val="none" w:sz="0" w:space="0" w:color="auto"/>
        <w:bottom w:val="none" w:sz="0" w:space="0" w:color="auto"/>
        <w:right w:val="none" w:sz="0" w:space="0" w:color="auto"/>
      </w:divBdr>
    </w:div>
    <w:div w:id="439302825">
      <w:bodyDiv w:val="1"/>
      <w:marLeft w:val="0"/>
      <w:marRight w:val="0"/>
      <w:marTop w:val="0"/>
      <w:marBottom w:val="0"/>
      <w:divBdr>
        <w:top w:val="none" w:sz="0" w:space="0" w:color="auto"/>
        <w:left w:val="none" w:sz="0" w:space="0" w:color="auto"/>
        <w:bottom w:val="none" w:sz="0" w:space="0" w:color="auto"/>
        <w:right w:val="none" w:sz="0" w:space="0" w:color="auto"/>
      </w:divBdr>
      <w:divsChild>
        <w:div w:id="113407782">
          <w:marLeft w:val="-720"/>
          <w:marRight w:val="0"/>
          <w:marTop w:val="0"/>
          <w:marBottom w:val="0"/>
          <w:divBdr>
            <w:top w:val="none" w:sz="0" w:space="0" w:color="auto"/>
            <w:left w:val="none" w:sz="0" w:space="0" w:color="auto"/>
            <w:bottom w:val="none" w:sz="0" w:space="0" w:color="auto"/>
            <w:right w:val="none" w:sz="0" w:space="0" w:color="auto"/>
          </w:divBdr>
        </w:div>
      </w:divsChild>
    </w:div>
    <w:div w:id="447701935">
      <w:bodyDiv w:val="1"/>
      <w:marLeft w:val="0"/>
      <w:marRight w:val="0"/>
      <w:marTop w:val="0"/>
      <w:marBottom w:val="0"/>
      <w:divBdr>
        <w:top w:val="none" w:sz="0" w:space="0" w:color="auto"/>
        <w:left w:val="none" w:sz="0" w:space="0" w:color="auto"/>
        <w:bottom w:val="none" w:sz="0" w:space="0" w:color="auto"/>
        <w:right w:val="none" w:sz="0" w:space="0" w:color="auto"/>
      </w:divBdr>
    </w:div>
    <w:div w:id="463088675">
      <w:bodyDiv w:val="1"/>
      <w:marLeft w:val="360"/>
      <w:marRight w:val="360"/>
      <w:marTop w:val="360"/>
      <w:marBottom w:val="360"/>
      <w:divBdr>
        <w:top w:val="none" w:sz="0" w:space="0" w:color="auto"/>
        <w:left w:val="none" w:sz="0" w:space="0" w:color="auto"/>
        <w:bottom w:val="none" w:sz="0" w:space="0" w:color="auto"/>
        <w:right w:val="none" w:sz="0" w:space="0" w:color="auto"/>
      </w:divBdr>
    </w:div>
    <w:div w:id="464858533">
      <w:bodyDiv w:val="1"/>
      <w:marLeft w:val="0"/>
      <w:marRight w:val="0"/>
      <w:marTop w:val="0"/>
      <w:marBottom w:val="0"/>
      <w:divBdr>
        <w:top w:val="none" w:sz="0" w:space="0" w:color="auto"/>
        <w:left w:val="none" w:sz="0" w:space="0" w:color="auto"/>
        <w:bottom w:val="none" w:sz="0" w:space="0" w:color="auto"/>
        <w:right w:val="none" w:sz="0" w:space="0" w:color="auto"/>
      </w:divBdr>
    </w:div>
    <w:div w:id="471366523">
      <w:bodyDiv w:val="1"/>
      <w:marLeft w:val="360"/>
      <w:marRight w:val="360"/>
      <w:marTop w:val="360"/>
      <w:marBottom w:val="360"/>
      <w:divBdr>
        <w:top w:val="none" w:sz="0" w:space="0" w:color="auto"/>
        <w:left w:val="none" w:sz="0" w:space="0" w:color="auto"/>
        <w:bottom w:val="none" w:sz="0" w:space="0" w:color="auto"/>
        <w:right w:val="none" w:sz="0" w:space="0" w:color="auto"/>
      </w:divBdr>
    </w:div>
    <w:div w:id="479151852">
      <w:bodyDiv w:val="1"/>
      <w:marLeft w:val="0"/>
      <w:marRight w:val="0"/>
      <w:marTop w:val="0"/>
      <w:marBottom w:val="0"/>
      <w:divBdr>
        <w:top w:val="none" w:sz="0" w:space="0" w:color="auto"/>
        <w:left w:val="none" w:sz="0" w:space="0" w:color="auto"/>
        <w:bottom w:val="none" w:sz="0" w:space="0" w:color="auto"/>
        <w:right w:val="none" w:sz="0" w:space="0" w:color="auto"/>
      </w:divBdr>
    </w:div>
    <w:div w:id="498154767">
      <w:bodyDiv w:val="1"/>
      <w:marLeft w:val="0"/>
      <w:marRight w:val="0"/>
      <w:marTop w:val="0"/>
      <w:marBottom w:val="0"/>
      <w:divBdr>
        <w:top w:val="none" w:sz="0" w:space="0" w:color="auto"/>
        <w:left w:val="none" w:sz="0" w:space="0" w:color="auto"/>
        <w:bottom w:val="none" w:sz="0" w:space="0" w:color="auto"/>
        <w:right w:val="none" w:sz="0" w:space="0" w:color="auto"/>
      </w:divBdr>
    </w:div>
    <w:div w:id="510533797">
      <w:bodyDiv w:val="1"/>
      <w:marLeft w:val="0"/>
      <w:marRight w:val="0"/>
      <w:marTop w:val="0"/>
      <w:marBottom w:val="0"/>
      <w:divBdr>
        <w:top w:val="none" w:sz="0" w:space="0" w:color="auto"/>
        <w:left w:val="none" w:sz="0" w:space="0" w:color="auto"/>
        <w:bottom w:val="none" w:sz="0" w:space="0" w:color="auto"/>
        <w:right w:val="none" w:sz="0" w:space="0" w:color="auto"/>
      </w:divBdr>
    </w:div>
    <w:div w:id="530803615">
      <w:bodyDiv w:val="1"/>
      <w:marLeft w:val="0"/>
      <w:marRight w:val="0"/>
      <w:marTop w:val="0"/>
      <w:marBottom w:val="0"/>
      <w:divBdr>
        <w:top w:val="none" w:sz="0" w:space="0" w:color="auto"/>
        <w:left w:val="none" w:sz="0" w:space="0" w:color="auto"/>
        <w:bottom w:val="none" w:sz="0" w:space="0" w:color="auto"/>
        <w:right w:val="none" w:sz="0" w:space="0" w:color="auto"/>
      </w:divBdr>
    </w:div>
    <w:div w:id="545607279">
      <w:bodyDiv w:val="1"/>
      <w:marLeft w:val="0"/>
      <w:marRight w:val="0"/>
      <w:marTop w:val="0"/>
      <w:marBottom w:val="0"/>
      <w:divBdr>
        <w:top w:val="none" w:sz="0" w:space="0" w:color="auto"/>
        <w:left w:val="none" w:sz="0" w:space="0" w:color="auto"/>
        <w:bottom w:val="none" w:sz="0" w:space="0" w:color="auto"/>
        <w:right w:val="none" w:sz="0" w:space="0" w:color="auto"/>
      </w:divBdr>
      <w:divsChild>
        <w:div w:id="824054709">
          <w:marLeft w:val="-720"/>
          <w:marRight w:val="0"/>
          <w:marTop w:val="0"/>
          <w:marBottom w:val="0"/>
          <w:divBdr>
            <w:top w:val="none" w:sz="0" w:space="0" w:color="auto"/>
            <w:left w:val="none" w:sz="0" w:space="0" w:color="auto"/>
            <w:bottom w:val="none" w:sz="0" w:space="0" w:color="auto"/>
            <w:right w:val="none" w:sz="0" w:space="0" w:color="auto"/>
          </w:divBdr>
        </w:div>
      </w:divsChild>
    </w:div>
    <w:div w:id="559629598">
      <w:bodyDiv w:val="1"/>
      <w:marLeft w:val="0"/>
      <w:marRight w:val="0"/>
      <w:marTop w:val="0"/>
      <w:marBottom w:val="0"/>
      <w:divBdr>
        <w:top w:val="none" w:sz="0" w:space="0" w:color="auto"/>
        <w:left w:val="none" w:sz="0" w:space="0" w:color="auto"/>
        <w:bottom w:val="none" w:sz="0" w:space="0" w:color="auto"/>
        <w:right w:val="none" w:sz="0" w:space="0" w:color="auto"/>
      </w:divBdr>
    </w:div>
    <w:div w:id="567805130">
      <w:bodyDiv w:val="1"/>
      <w:marLeft w:val="0"/>
      <w:marRight w:val="0"/>
      <w:marTop w:val="0"/>
      <w:marBottom w:val="0"/>
      <w:divBdr>
        <w:top w:val="none" w:sz="0" w:space="0" w:color="auto"/>
        <w:left w:val="none" w:sz="0" w:space="0" w:color="auto"/>
        <w:bottom w:val="none" w:sz="0" w:space="0" w:color="auto"/>
        <w:right w:val="none" w:sz="0" w:space="0" w:color="auto"/>
      </w:divBdr>
    </w:div>
    <w:div w:id="570506098">
      <w:bodyDiv w:val="1"/>
      <w:marLeft w:val="360"/>
      <w:marRight w:val="360"/>
      <w:marTop w:val="360"/>
      <w:marBottom w:val="360"/>
      <w:divBdr>
        <w:top w:val="none" w:sz="0" w:space="0" w:color="auto"/>
        <w:left w:val="none" w:sz="0" w:space="0" w:color="auto"/>
        <w:bottom w:val="none" w:sz="0" w:space="0" w:color="auto"/>
        <w:right w:val="none" w:sz="0" w:space="0" w:color="auto"/>
      </w:divBdr>
    </w:div>
    <w:div w:id="571475879">
      <w:bodyDiv w:val="1"/>
      <w:marLeft w:val="0"/>
      <w:marRight w:val="0"/>
      <w:marTop w:val="0"/>
      <w:marBottom w:val="0"/>
      <w:divBdr>
        <w:top w:val="none" w:sz="0" w:space="0" w:color="auto"/>
        <w:left w:val="none" w:sz="0" w:space="0" w:color="auto"/>
        <w:bottom w:val="none" w:sz="0" w:space="0" w:color="auto"/>
        <w:right w:val="none" w:sz="0" w:space="0" w:color="auto"/>
      </w:divBdr>
    </w:div>
    <w:div w:id="590629717">
      <w:bodyDiv w:val="1"/>
      <w:marLeft w:val="0"/>
      <w:marRight w:val="0"/>
      <w:marTop w:val="0"/>
      <w:marBottom w:val="0"/>
      <w:divBdr>
        <w:top w:val="none" w:sz="0" w:space="0" w:color="auto"/>
        <w:left w:val="none" w:sz="0" w:space="0" w:color="auto"/>
        <w:bottom w:val="none" w:sz="0" w:space="0" w:color="auto"/>
        <w:right w:val="none" w:sz="0" w:space="0" w:color="auto"/>
      </w:divBdr>
    </w:div>
    <w:div w:id="751126003">
      <w:bodyDiv w:val="1"/>
      <w:marLeft w:val="0"/>
      <w:marRight w:val="0"/>
      <w:marTop w:val="0"/>
      <w:marBottom w:val="0"/>
      <w:divBdr>
        <w:top w:val="none" w:sz="0" w:space="0" w:color="auto"/>
        <w:left w:val="none" w:sz="0" w:space="0" w:color="auto"/>
        <w:bottom w:val="none" w:sz="0" w:space="0" w:color="auto"/>
        <w:right w:val="none" w:sz="0" w:space="0" w:color="auto"/>
      </w:divBdr>
      <w:divsChild>
        <w:div w:id="115105686">
          <w:marLeft w:val="-720"/>
          <w:marRight w:val="0"/>
          <w:marTop w:val="0"/>
          <w:marBottom w:val="0"/>
          <w:divBdr>
            <w:top w:val="none" w:sz="0" w:space="0" w:color="auto"/>
            <w:left w:val="none" w:sz="0" w:space="0" w:color="auto"/>
            <w:bottom w:val="none" w:sz="0" w:space="0" w:color="auto"/>
            <w:right w:val="none" w:sz="0" w:space="0" w:color="auto"/>
          </w:divBdr>
        </w:div>
      </w:divsChild>
    </w:div>
    <w:div w:id="773785846">
      <w:bodyDiv w:val="1"/>
      <w:marLeft w:val="0"/>
      <w:marRight w:val="0"/>
      <w:marTop w:val="0"/>
      <w:marBottom w:val="0"/>
      <w:divBdr>
        <w:top w:val="none" w:sz="0" w:space="0" w:color="auto"/>
        <w:left w:val="none" w:sz="0" w:space="0" w:color="auto"/>
        <w:bottom w:val="none" w:sz="0" w:space="0" w:color="auto"/>
        <w:right w:val="none" w:sz="0" w:space="0" w:color="auto"/>
      </w:divBdr>
    </w:div>
    <w:div w:id="780301461">
      <w:bodyDiv w:val="1"/>
      <w:marLeft w:val="0"/>
      <w:marRight w:val="0"/>
      <w:marTop w:val="0"/>
      <w:marBottom w:val="0"/>
      <w:divBdr>
        <w:top w:val="none" w:sz="0" w:space="0" w:color="auto"/>
        <w:left w:val="none" w:sz="0" w:space="0" w:color="auto"/>
        <w:bottom w:val="none" w:sz="0" w:space="0" w:color="auto"/>
        <w:right w:val="none" w:sz="0" w:space="0" w:color="auto"/>
      </w:divBdr>
      <w:divsChild>
        <w:div w:id="722484132">
          <w:marLeft w:val="-720"/>
          <w:marRight w:val="0"/>
          <w:marTop w:val="0"/>
          <w:marBottom w:val="0"/>
          <w:divBdr>
            <w:top w:val="none" w:sz="0" w:space="0" w:color="auto"/>
            <w:left w:val="none" w:sz="0" w:space="0" w:color="auto"/>
            <w:bottom w:val="none" w:sz="0" w:space="0" w:color="auto"/>
            <w:right w:val="none" w:sz="0" w:space="0" w:color="auto"/>
          </w:divBdr>
        </w:div>
      </w:divsChild>
    </w:div>
    <w:div w:id="787508616">
      <w:bodyDiv w:val="1"/>
      <w:marLeft w:val="0"/>
      <w:marRight w:val="0"/>
      <w:marTop w:val="0"/>
      <w:marBottom w:val="0"/>
      <w:divBdr>
        <w:top w:val="none" w:sz="0" w:space="0" w:color="auto"/>
        <w:left w:val="none" w:sz="0" w:space="0" w:color="auto"/>
        <w:bottom w:val="none" w:sz="0" w:space="0" w:color="auto"/>
        <w:right w:val="none" w:sz="0" w:space="0" w:color="auto"/>
      </w:divBdr>
    </w:div>
    <w:div w:id="821115110">
      <w:bodyDiv w:val="1"/>
      <w:marLeft w:val="0"/>
      <w:marRight w:val="0"/>
      <w:marTop w:val="0"/>
      <w:marBottom w:val="0"/>
      <w:divBdr>
        <w:top w:val="none" w:sz="0" w:space="0" w:color="auto"/>
        <w:left w:val="none" w:sz="0" w:space="0" w:color="auto"/>
        <w:bottom w:val="none" w:sz="0" w:space="0" w:color="auto"/>
        <w:right w:val="none" w:sz="0" w:space="0" w:color="auto"/>
      </w:divBdr>
    </w:div>
    <w:div w:id="849178681">
      <w:bodyDiv w:val="1"/>
      <w:marLeft w:val="0"/>
      <w:marRight w:val="0"/>
      <w:marTop w:val="0"/>
      <w:marBottom w:val="0"/>
      <w:divBdr>
        <w:top w:val="none" w:sz="0" w:space="0" w:color="auto"/>
        <w:left w:val="none" w:sz="0" w:space="0" w:color="auto"/>
        <w:bottom w:val="none" w:sz="0" w:space="0" w:color="auto"/>
        <w:right w:val="none" w:sz="0" w:space="0" w:color="auto"/>
      </w:divBdr>
    </w:div>
    <w:div w:id="849563735">
      <w:bodyDiv w:val="1"/>
      <w:marLeft w:val="360"/>
      <w:marRight w:val="360"/>
      <w:marTop w:val="360"/>
      <w:marBottom w:val="360"/>
      <w:divBdr>
        <w:top w:val="none" w:sz="0" w:space="0" w:color="auto"/>
        <w:left w:val="none" w:sz="0" w:space="0" w:color="auto"/>
        <w:bottom w:val="none" w:sz="0" w:space="0" w:color="auto"/>
        <w:right w:val="none" w:sz="0" w:space="0" w:color="auto"/>
      </w:divBdr>
    </w:div>
    <w:div w:id="853420798">
      <w:bodyDiv w:val="1"/>
      <w:marLeft w:val="0"/>
      <w:marRight w:val="0"/>
      <w:marTop w:val="0"/>
      <w:marBottom w:val="0"/>
      <w:divBdr>
        <w:top w:val="none" w:sz="0" w:space="0" w:color="auto"/>
        <w:left w:val="none" w:sz="0" w:space="0" w:color="auto"/>
        <w:bottom w:val="none" w:sz="0" w:space="0" w:color="auto"/>
        <w:right w:val="none" w:sz="0" w:space="0" w:color="auto"/>
      </w:divBdr>
    </w:div>
    <w:div w:id="917397837">
      <w:bodyDiv w:val="1"/>
      <w:marLeft w:val="360"/>
      <w:marRight w:val="360"/>
      <w:marTop w:val="360"/>
      <w:marBottom w:val="360"/>
      <w:divBdr>
        <w:top w:val="none" w:sz="0" w:space="0" w:color="auto"/>
        <w:left w:val="none" w:sz="0" w:space="0" w:color="auto"/>
        <w:bottom w:val="none" w:sz="0" w:space="0" w:color="auto"/>
        <w:right w:val="none" w:sz="0" w:space="0" w:color="auto"/>
      </w:divBdr>
    </w:div>
    <w:div w:id="948127987">
      <w:bodyDiv w:val="1"/>
      <w:marLeft w:val="0"/>
      <w:marRight w:val="0"/>
      <w:marTop w:val="0"/>
      <w:marBottom w:val="0"/>
      <w:divBdr>
        <w:top w:val="none" w:sz="0" w:space="0" w:color="auto"/>
        <w:left w:val="none" w:sz="0" w:space="0" w:color="auto"/>
        <w:bottom w:val="none" w:sz="0" w:space="0" w:color="auto"/>
        <w:right w:val="none" w:sz="0" w:space="0" w:color="auto"/>
      </w:divBdr>
    </w:div>
    <w:div w:id="972373523">
      <w:bodyDiv w:val="1"/>
      <w:marLeft w:val="0"/>
      <w:marRight w:val="0"/>
      <w:marTop w:val="0"/>
      <w:marBottom w:val="0"/>
      <w:divBdr>
        <w:top w:val="none" w:sz="0" w:space="0" w:color="auto"/>
        <w:left w:val="none" w:sz="0" w:space="0" w:color="auto"/>
        <w:bottom w:val="none" w:sz="0" w:space="0" w:color="auto"/>
        <w:right w:val="none" w:sz="0" w:space="0" w:color="auto"/>
      </w:divBdr>
    </w:div>
    <w:div w:id="1024598670">
      <w:bodyDiv w:val="1"/>
      <w:marLeft w:val="0"/>
      <w:marRight w:val="0"/>
      <w:marTop w:val="0"/>
      <w:marBottom w:val="0"/>
      <w:divBdr>
        <w:top w:val="none" w:sz="0" w:space="0" w:color="auto"/>
        <w:left w:val="none" w:sz="0" w:space="0" w:color="auto"/>
        <w:bottom w:val="none" w:sz="0" w:space="0" w:color="auto"/>
        <w:right w:val="none" w:sz="0" w:space="0" w:color="auto"/>
      </w:divBdr>
    </w:div>
    <w:div w:id="1057507199">
      <w:bodyDiv w:val="1"/>
      <w:marLeft w:val="0"/>
      <w:marRight w:val="0"/>
      <w:marTop w:val="0"/>
      <w:marBottom w:val="0"/>
      <w:divBdr>
        <w:top w:val="none" w:sz="0" w:space="0" w:color="auto"/>
        <w:left w:val="none" w:sz="0" w:space="0" w:color="auto"/>
        <w:bottom w:val="none" w:sz="0" w:space="0" w:color="auto"/>
        <w:right w:val="none" w:sz="0" w:space="0" w:color="auto"/>
      </w:divBdr>
      <w:divsChild>
        <w:div w:id="299842606">
          <w:marLeft w:val="-720"/>
          <w:marRight w:val="0"/>
          <w:marTop w:val="0"/>
          <w:marBottom w:val="0"/>
          <w:divBdr>
            <w:top w:val="none" w:sz="0" w:space="0" w:color="auto"/>
            <w:left w:val="none" w:sz="0" w:space="0" w:color="auto"/>
            <w:bottom w:val="none" w:sz="0" w:space="0" w:color="auto"/>
            <w:right w:val="none" w:sz="0" w:space="0" w:color="auto"/>
          </w:divBdr>
        </w:div>
      </w:divsChild>
    </w:div>
    <w:div w:id="1078402740">
      <w:bodyDiv w:val="1"/>
      <w:marLeft w:val="0"/>
      <w:marRight w:val="0"/>
      <w:marTop w:val="0"/>
      <w:marBottom w:val="0"/>
      <w:divBdr>
        <w:top w:val="none" w:sz="0" w:space="0" w:color="auto"/>
        <w:left w:val="none" w:sz="0" w:space="0" w:color="auto"/>
        <w:bottom w:val="none" w:sz="0" w:space="0" w:color="auto"/>
        <w:right w:val="none" w:sz="0" w:space="0" w:color="auto"/>
      </w:divBdr>
    </w:div>
    <w:div w:id="1146123057">
      <w:bodyDiv w:val="1"/>
      <w:marLeft w:val="0"/>
      <w:marRight w:val="0"/>
      <w:marTop w:val="0"/>
      <w:marBottom w:val="0"/>
      <w:divBdr>
        <w:top w:val="none" w:sz="0" w:space="0" w:color="auto"/>
        <w:left w:val="none" w:sz="0" w:space="0" w:color="auto"/>
        <w:bottom w:val="none" w:sz="0" w:space="0" w:color="auto"/>
        <w:right w:val="none" w:sz="0" w:space="0" w:color="auto"/>
      </w:divBdr>
    </w:div>
    <w:div w:id="1154027593">
      <w:bodyDiv w:val="1"/>
      <w:marLeft w:val="0"/>
      <w:marRight w:val="0"/>
      <w:marTop w:val="0"/>
      <w:marBottom w:val="0"/>
      <w:divBdr>
        <w:top w:val="none" w:sz="0" w:space="0" w:color="auto"/>
        <w:left w:val="none" w:sz="0" w:space="0" w:color="auto"/>
        <w:bottom w:val="none" w:sz="0" w:space="0" w:color="auto"/>
        <w:right w:val="none" w:sz="0" w:space="0" w:color="auto"/>
      </w:divBdr>
    </w:div>
    <w:div w:id="1160734306">
      <w:bodyDiv w:val="1"/>
      <w:marLeft w:val="0"/>
      <w:marRight w:val="0"/>
      <w:marTop w:val="0"/>
      <w:marBottom w:val="0"/>
      <w:divBdr>
        <w:top w:val="none" w:sz="0" w:space="0" w:color="auto"/>
        <w:left w:val="none" w:sz="0" w:space="0" w:color="auto"/>
        <w:bottom w:val="none" w:sz="0" w:space="0" w:color="auto"/>
        <w:right w:val="none" w:sz="0" w:space="0" w:color="auto"/>
      </w:divBdr>
      <w:divsChild>
        <w:div w:id="1283414434">
          <w:marLeft w:val="-720"/>
          <w:marRight w:val="0"/>
          <w:marTop w:val="0"/>
          <w:marBottom w:val="0"/>
          <w:divBdr>
            <w:top w:val="none" w:sz="0" w:space="0" w:color="auto"/>
            <w:left w:val="none" w:sz="0" w:space="0" w:color="auto"/>
            <w:bottom w:val="none" w:sz="0" w:space="0" w:color="auto"/>
            <w:right w:val="none" w:sz="0" w:space="0" w:color="auto"/>
          </w:divBdr>
        </w:div>
      </w:divsChild>
    </w:div>
    <w:div w:id="1232883943">
      <w:bodyDiv w:val="1"/>
      <w:marLeft w:val="0"/>
      <w:marRight w:val="0"/>
      <w:marTop w:val="0"/>
      <w:marBottom w:val="0"/>
      <w:divBdr>
        <w:top w:val="none" w:sz="0" w:space="0" w:color="auto"/>
        <w:left w:val="none" w:sz="0" w:space="0" w:color="auto"/>
        <w:bottom w:val="none" w:sz="0" w:space="0" w:color="auto"/>
        <w:right w:val="none" w:sz="0" w:space="0" w:color="auto"/>
      </w:divBdr>
    </w:div>
    <w:div w:id="1250577468">
      <w:bodyDiv w:val="1"/>
      <w:marLeft w:val="360"/>
      <w:marRight w:val="360"/>
      <w:marTop w:val="360"/>
      <w:marBottom w:val="360"/>
      <w:divBdr>
        <w:top w:val="none" w:sz="0" w:space="0" w:color="auto"/>
        <w:left w:val="none" w:sz="0" w:space="0" w:color="auto"/>
        <w:bottom w:val="none" w:sz="0" w:space="0" w:color="auto"/>
        <w:right w:val="none" w:sz="0" w:space="0" w:color="auto"/>
      </w:divBdr>
    </w:div>
    <w:div w:id="1347559705">
      <w:bodyDiv w:val="1"/>
      <w:marLeft w:val="360"/>
      <w:marRight w:val="360"/>
      <w:marTop w:val="360"/>
      <w:marBottom w:val="360"/>
      <w:divBdr>
        <w:top w:val="none" w:sz="0" w:space="0" w:color="auto"/>
        <w:left w:val="none" w:sz="0" w:space="0" w:color="auto"/>
        <w:bottom w:val="none" w:sz="0" w:space="0" w:color="auto"/>
        <w:right w:val="none" w:sz="0" w:space="0" w:color="auto"/>
      </w:divBdr>
    </w:div>
    <w:div w:id="1372536215">
      <w:bodyDiv w:val="1"/>
      <w:marLeft w:val="0"/>
      <w:marRight w:val="0"/>
      <w:marTop w:val="0"/>
      <w:marBottom w:val="0"/>
      <w:divBdr>
        <w:top w:val="none" w:sz="0" w:space="0" w:color="auto"/>
        <w:left w:val="none" w:sz="0" w:space="0" w:color="auto"/>
        <w:bottom w:val="none" w:sz="0" w:space="0" w:color="auto"/>
        <w:right w:val="none" w:sz="0" w:space="0" w:color="auto"/>
      </w:divBdr>
    </w:div>
    <w:div w:id="1536649248">
      <w:bodyDiv w:val="1"/>
      <w:marLeft w:val="0"/>
      <w:marRight w:val="0"/>
      <w:marTop w:val="0"/>
      <w:marBottom w:val="0"/>
      <w:divBdr>
        <w:top w:val="none" w:sz="0" w:space="0" w:color="auto"/>
        <w:left w:val="none" w:sz="0" w:space="0" w:color="auto"/>
        <w:bottom w:val="none" w:sz="0" w:space="0" w:color="auto"/>
        <w:right w:val="none" w:sz="0" w:space="0" w:color="auto"/>
      </w:divBdr>
    </w:div>
    <w:div w:id="1560936925">
      <w:bodyDiv w:val="1"/>
      <w:marLeft w:val="0"/>
      <w:marRight w:val="0"/>
      <w:marTop w:val="0"/>
      <w:marBottom w:val="0"/>
      <w:divBdr>
        <w:top w:val="none" w:sz="0" w:space="0" w:color="auto"/>
        <w:left w:val="none" w:sz="0" w:space="0" w:color="auto"/>
        <w:bottom w:val="none" w:sz="0" w:space="0" w:color="auto"/>
        <w:right w:val="none" w:sz="0" w:space="0" w:color="auto"/>
      </w:divBdr>
    </w:div>
    <w:div w:id="1585531814">
      <w:bodyDiv w:val="1"/>
      <w:marLeft w:val="360"/>
      <w:marRight w:val="360"/>
      <w:marTop w:val="360"/>
      <w:marBottom w:val="360"/>
      <w:divBdr>
        <w:top w:val="none" w:sz="0" w:space="0" w:color="auto"/>
        <w:left w:val="none" w:sz="0" w:space="0" w:color="auto"/>
        <w:bottom w:val="none" w:sz="0" w:space="0" w:color="auto"/>
        <w:right w:val="none" w:sz="0" w:space="0" w:color="auto"/>
      </w:divBdr>
    </w:div>
    <w:div w:id="1612584787">
      <w:bodyDiv w:val="1"/>
      <w:marLeft w:val="0"/>
      <w:marRight w:val="0"/>
      <w:marTop w:val="0"/>
      <w:marBottom w:val="0"/>
      <w:divBdr>
        <w:top w:val="none" w:sz="0" w:space="0" w:color="auto"/>
        <w:left w:val="none" w:sz="0" w:space="0" w:color="auto"/>
        <w:bottom w:val="none" w:sz="0" w:space="0" w:color="auto"/>
        <w:right w:val="none" w:sz="0" w:space="0" w:color="auto"/>
      </w:divBdr>
    </w:div>
    <w:div w:id="1619409135">
      <w:bodyDiv w:val="1"/>
      <w:marLeft w:val="0"/>
      <w:marRight w:val="0"/>
      <w:marTop w:val="0"/>
      <w:marBottom w:val="0"/>
      <w:divBdr>
        <w:top w:val="none" w:sz="0" w:space="0" w:color="auto"/>
        <w:left w:val="none" w:sz="0" w:space="0" w:color="auto"/>
        <w:bottom w:val="none" w:sz="0" w:space="0" w:color="auto"/>
        <w:right w:val="none" w:sz="0" w:space="0" w:color="auto"/>
      </w:divBdr>
    </w:div>
    <w:div w:id="1674408094">
      <w:bodyDiv w:val="1"/>
      <w:marLeft w:val="360"/>
      <w:marRight w:val="360"/>
      <w:marTop w:val="360"/>
      <w:marBottom w:val="360"/>
      <w:divBdr>
        <w:top w:val="none" w:sz="0" w:space="0" w:color="auto"/>
        <w:left w:val="none" w:sz="0" w:space="0" w:color="auto"/>
        <w:bottom w:val="none" w:sz="0" w:space="0" w:color="auto"/>
        <w:right w:val="none" w:sz="0" w:space="0" w:color="auto"/>
      </w:divBdr>
    </w:div>
    <w:div w:id="1687094861">
      <w:bodyDiv w:val="1"/>
      <w:marLeft w:val="0"/>
      <w:marRight w:val="0"/>
      <w:marTop w:val="0"/>
      <w:marBottom w:val="0"/>
      <w:divBdr>
        <w:top w:val="none" w:sz="0" w:space="0" w:color="auto"/>
        <w:left w:val="none" w:sz="0" w:space="0" w:color="auto"/>
        <w:bottom w:val="none" w:sz="0" w:space="0" w:color="auto"/>
        <w:right w:val="none" w:sz="0" w:space="0" w:color="auto"/>
      </w:divBdr>
    </w:div>
    <w:div w:id="1689018138">
      <w:bodyDiv w:val="1"/>
      <w:marLeft w:val="0"/>
      <w:marRight w:val="0"/>
      <w:marTop w:val="0"/>
      <w:marBottom w:val="0"/>
      <w:divBdr>
        <w:top w:val="none" w:sz="0" w:space="0" w:color="auto"/>
        <w:left w:val="none" w:sz="0" w:space="0" w:color="auto"/>
        <w:bottom w:val="none" w:sz="0" w:space="0" w:color="auto"/>
        <w:right w:val="none" w:sz="0" w:space="0" w:color="auto"/>
      </w:divBdr>
    </w:div>
    <w:div w:id="1703431593">
      <w:bodyDiv w:val="1"/>
      <w:marLeft w:val="0"/>
      <w:marRight w:val="0"/>
      <w:marTop w:val="0"/>
      <w:marBottom w:val="0"/>
      <w:divBdr>
        <w:top w:val="none" w:sz="0" w:space="0" w:color="auto"/>
        <w:left w:val="none" w:sz="0" w:space="0" w:color="auto"/>
        <w:bottom w:val="none" w:sz="0" w:space="0" w:color="auto"/>
        <w:right w:val="none" w:sz="0" w:space="0" w:color="auto"/>
      </w:divBdr>
    </w:div>
    <w:div w:id="1783693948">
      <w:bodyDiv w:val="1"/>
      <w:marLeft w:val="360"/>
      <w:marRight w:val="360"/>
      <w:marTop w:val="360"/>
      <w:marBottom w:val="360"/>
      <w:divBdr>
        <w:top w:val="none" w:sz="0" w:space="0" w:color="auto"/>
        <w:left w:val="none" w:sz="0" w:space="0" w:color="auto"/>
        <w:bottom w:val="none" w:sz="0" w:space="0" w:color="auto"/>
        <w:right w:val="none" w:sz="0" w:space="0" w:color="auto"/>
      </w:divBdr>
    </w:div>
    <w:div w:id="1911425003">
      <w:bodyDiv w:val="1"/>
      <w:marLeft w:val="0"/>
      <w:marRight w:val="0"/>
      <w:marTop w:val="0"/>
      <w:marBottom w:val="0"/>
      <w:divBdr>
        <w:top w:val="none" w:sz="0" w:space="0" w:color="auto"/>
        <w:left w:val="none" w:sz="0" w:space="0" w:color="auto"/>
        <w:bottom w:val="none" w:sz="0" w:space="0" w:color="auto"/>
        <w:right w:val="none" w:sz="0" w:space="0" w:color="auto"/>
      </w:divBdr>
    </w:div>
    <w:div w:id="1925801442">
      <w:bodyDiv w:val="1"/>
      <w:marLeft w:val="0"/>
      <w:marRight w:val="0"/>
      <w:marTop w:val="0"/>
      <w:marBottom w:val="0"/>
      <w:divBdr>
        <w:top w:val="none" w:sz="0" w:space="0" w:color="auto"/>
        <w:left w:val="none" w:sz="0" w:space="0" w:color="auto"/>
        <w:bottom w:val="none" w:sz="0" w:space="0" w:color="auto"/>
        <w:right w:val="none" w:sz="0" w:space="0" w:color="auto"/>
      </w:divBdr>
    </w:div>
    <w:div w:id="1973123903">
      <w:bodyDiv w:val="1"/>
      <w:marLeft w:val="0"/>
      <w:marRight w:val="0"/>
      <w:marTop w:val="0"/>
      <w:marBottom w:val="0"/>
      <w:divBdr>
        <w:top w:val="none" w:sz="0" w:space="0" w:color="auto"/>
        <w:left w:val="none" w:sz="0" w:space="0" w:color="auto"/>
        <w:bottom w:val="none" w:sz="0" w:space="0" w:color="auto"/>
        <w:right w:val="none" w:sz="0" w:space="0" w:color="auto"/>
      </w:divBdr>
    </w:div>
    <w:div w:id="1977877737">
      <w:bodyDiv w:val="1"/>
      <w:marLeft w:val="0"/>
      <w:marRight w:val="0"/>
      <w:marTop w:val="0"/>
      <w:marBottom w:val="0"/>
      <w:divBdr>
        <w:top w:val="none" w:sz="0" w:space="0" w:color="auto"/>
        <w:left w:val="none" w:sz="0" w:space="0" w:color="auto"/>
        <w:bottom w:val="none" w:sz="0" w:space="0" w:color="auto"/>
        <w:right w:val="none" w:sz="0" w:space="0" w:color="auto"/>
      </w:divBdr>
    </w:div>
    <w:div w:id="1978681884">
      <w:bodyDiv w:val="1"/>
      <w:marLeft w:val="0"/>
      <w:marRight w:val="0"/>
      <w:marTop w:val="0"/>
      <w:marBottom w:val="0"/>
      <w:divBdr>
        <w:top w:val="none" w:sz="0" w:space="0" w:color="auto"/>
        <w:left w:val="none" w:sz="0" w:space="0" w:color="auto"/>
        <w:bottom w:val="none" w:sz="0" w:space="0" w:color="auto"/>
        <w:right w:val="none" w:sz="0" w:space="0" w:color="auto"/>
      </w:divBdr>
    </w:div>
    <w:div w:id="2031829077">
      <w:bodyDiv w:val="1"/>
      <w:marLeft w:val="0"/>
      <w:marRight w:val="0"/>
      <w:marTop w:val="0"/>
      <w:marBottom w:val="0"/>
      <w:divBdr>
        <w:top w:val="none" w:sz="0" w:space="0" w:color="auto"/>
        <w:left w:val="none" w:sz="0" w:space="0" w:color="auto"/>
        <w:bottom w:val="none" w:sz="0" w:space="0" w:color="auto"/>
        <w:right w:val="none" w:sz="0" w:space="0" w:color="auto"/>
      </w:divBdr>
    </w:div>
    <w:div w:id="2038775594">
      <w:bodyDiv w:val="1"/>
      <w:marLeft w:val="0"/>
      <w:marRight w:val="0"/>
      <w:marTop w:val="0"/>
      <w:marBottom w:val="0"/>
      <w:divBdr>
        <w:top w:val="none" w:sz="0" w:space="0" w:color="auto"/>
        <w:left w:val="none" w:sz="0" w:space="0" w:color="auto"/>
        <w:bottom w:val="none" w:sz="0" w:space="0" w:color="auto"/>
        <w:right w:val="none" w:sz="0" w:space="0" w:color="auto"/>
      </w:divBdr>
    </w:div>
    <w:div w:id="2059820666">
      <w:bodyDiv w:val="1"/>
      <w:marLeft w:val="360"/>
      <w:marRight w:val="360"/>
      <w:marTop w:val="360"/>
      <w:marBottom w:val="36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3.png"/><Relationship Id="rId21" Type="http://schemas.openxmlformats.org/officeDocument/2006/relationships/chart" Target="charts/chart3.xml"/><Relationship Id="rId34" Type="http://schemas.openxmlformats.org/officeDocument/2006/relationships/image" Target="media/image2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2.xml"/><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hart" Target="charts/chart1.xml"/><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chart" Target="charts/chart4.xml"/><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600">
                <a:solidFill>
                  <a:sysClr val="windowText" lastClr="000000"/>
                </a:solidFill>
                <a:latin typeface="Times New Roman" panose="02020603050405020304" pitchFamily="18" charset="0"/>
                <a:cs typeface="Times New Roman" panose="02020603050405020304" pitchFamily="18" charset="0"/>
              </a:rPr>
              <a:t>Distribution of company types </a:t>
            </a:r>
            <a:endParaRPr lang="ru-RU" sz="16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E06-4FFD-AD72-018A4D3139E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E06-4FFD-AD72-018A4D3139EC}"/>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E06-4FFD-AD72-018A4D3139EC}"/>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E06-4FFD-AD72-018A4D3139EC}"/>
              </c:ext>
            </c:extLst>
          </c:dPt>
          <c:dLbls>
            <c:dLbl>
              <c:idx val="2"/>
              <c:layout>
                <c:manualLayout>
                  <c:x val="6.7455767058243934E-3"/>
                  <c:y val="0.2120133252574197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E06-4FFD-AD72-018A4D3139EC}"/>
                </c:ext>
              </c:extLst>
            </c:dLbl>
            <c:dLbl>
              <c:idx val="3"/>
              <c:layout>
                <c:manualLayout>
                  <c:x val="2.7718743894877218E-2"/>
                  <c:y val="0.1007361195235211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E06-4FFD-AD72-018A4D3139EC}"/>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4"/>
                <c:pt idx="0">
                  <c:v>Developer</c:v>
                </c:pt>
                <c:pt idx="1">
                  <c:v>Contractor</c:v>
                </c:pt>
                <c:pt idx="2">
                  <c:v>Consulting company</c:v>
                </c:pt>
                <c:pt idx="3">
                  <c:v>Other</c:v>
                </c:pt>
              </c:strCache>
            </c:strRef>
          </c:cat>
          <c:val>
            <c:numRef>
              <c:f>Лист1!$B$2:$B$5</c:f>
              <c:numCache>
                <c:formatCode>General</c:formatCode>
                <c:ptCount val="4"/>
                <c:pt idx="0">
                  <c:v>66</c:v>
                </c:pt>
                <c:pt idx="1">
                  <c:v>28</c:v>
                </c:pt>
                <c:pt idx="2">
                  <c:v>2</c:v>
                </c:pt>
                <c:pt idx="3">
                  <c:v>1</c:v>
                </c:pt>
              </c:numCache>
            </c:numRef>
          </c:val>
          <c:extLst>
            <c:ext xmlns:c16="http://schemas.microsoft.com/office/drawing/2014/chart" uri="{C3380CC4-5D6E-409C-BE32-E72D297353CC}">
              <c16:uniqueId val="{00000000-F622-4CA9-A05E-07BC2BB4791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63149946062567419"/>
          <c:y val="0.27432667070462341"/>
          <c:w val="0.32351374767474456"/>
          <c:h val="0.5620787401574802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600" b="1">
                <a:solidFill>
                  <a:sysClr val="windowText" lastClr="000000"/>
                </a:solidFill>
                <a:latin typeface="Times New Roman" panose="02020603050405020304" pitchFamily="18" charset="0"/>
                <a:cs typeface="Times New Roman" panose="02020603050405020304" pitchFamily="18" charset="0"/>
              </a:rPr>
              <a:t>Projects</a:t>
            </a:r>
            <a:r>
              <a:rPr lang="en-US" sz="1600" b="1" baseline="0">
                <a:solidFill>
                  <a:sysClr val="windowText" lastClr="000000"/>
                </a:solidFill>
                <a:latin typeface="Times New Roman" panose="02020603050405020304" pitchFamily="18" charset="0"/>
                <a:cs typeface="Times New Roman" panose="02020603050405020304" pitchFamily="18" charset="0"/>
              </a:rPr>
              <a:t> specialization</a:t>
            </a:r>
            <a:endParaRPr lang="ru-RU" sz="16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Лист1!$B$1</c:f>
              <c:strCache>
                <c:ptCount val="1"/>
                <c:pt idx="0">
                  <c:v>Ряд 1</c:v>
                </c:pt>
              </c:strCache>
            </c:strRef>
          </c:tx>
          <c:spPr>
            <a:solidFill>
              <a:schemeClr val="accent1"/>
            </a:solidFill>
            <a:ln>
              <a:noFill/>
            </a:ln>
            <a:effectLst/>
          </c:spPr>
          <c:invertIfNegative val="0"/>
          <c:dPt>
            <c:idx val="0"/>
            <c:invertIfNegative val="0"/>
            <c:bubble3D val="0"/>
            <c:spPr>
              <a:solidFill>
                <a:schemeClr val="accent3"/>
              </a:solidFill>
              <a:ln>
                <a:noFill/>
              </a:ln>
              <a:effectLst/>
            </c:spPr>
            <c:extLst>
              <c:ext xmlns:c16="http://schemas.microsoft.com/office/drawing/2014/chart" uri="{C3380CC4-5D6E-409C-BE32-E72D297353CC}">
                <c16:uniqueId val="{00000004-039B-46EF-8BFF-EC2BF76E7DC8}"/>
              </c:ext>
            </c:extLst>
          </c:dPt>
          <c:dPt>
            <c:idx val="2"/>
            <c:invertIfNegative val="0"/>
            <c:bubble3D val="0"/>
            <c:spPr>
              <a:solidFill>
                <a:srgbClr val="FFC000"/>
              </a:solidFill>
              <a:ln>
                <a:noFill/>
              </a:ln>
              <a:effectLst/>
            </c:spPr>
            <c:extLst>
              <c:ext xmlns:c16="http://schemas.microsoft.com/office/drawing/2014/chart" uri="{C3380CC4-5D6E-409C-BE32-E72D297353CC}">
                <c16:uniqueId val="{00000005-039B-46EF-8BFF-EC2BF76E7DC8}"/>
              </c:ext>
            </c:extLst>
          </c:dPt>
          <c:dPt>
            <c:idx val="3"/>
            <c:invertIfNegative val="0"/>
            <c:bubble3D val="0"/>
            <c:spPr>
              <a:solidFill>
                <a:schemeClr val="bg2">
                  <a:lumMod val="50000"/>
                </a:schemeClr>
              </a:solidFill>
              <a:ln>
                <a:noFill/>
              </a:ln>
              <a:effectLst/>
            </c:spPr>
            <c:extLst>
              <c:ext xmlns:c16="http://schemas.microsoft.com/office/drawing/2014/chart" uri="{C3380CC4-5D6E-409C-BE32-E72D297353CC}">
                <c16:uniqueId val="{00000006-039B-46EF-8BFF-EC2BF76E7DC8}"/>
              </c:ext>
            </c:extLst>
          </c:dPt>
          <c:cat>
            <c:strRef>
              <c:f>Лист1!$A$2:$A$5</c:f>
              <c:strCache>
                <c:ptCount val="4"/>
                <c:pt idx="0">
                  <c:v>Residential </c:v>
                </c:pt>
                <c:pt idx="1">
                  <c:v>Commercial/Office</c:v>
                </c:pt>
                <c:pt idx="2">
                  <c:v>Educational</c:v>
                </c:pt>
                <c:pt idx="3">
                  <c:v>Industrial</c:v>
                </c:pt>
              </c:strCache>
            </c:strRef>
          </c:cat>
          <c:val>
            <c:numRef>
              <c:f>Лист1!$B$2:$B$5</c:f>
              <c:numCache>
                <c:formatCode>General</c:formatCode>
                <c:ptCount val="4"/>
                <c:pt idx="0">
                  <c:v>90</c:v>
                </c:pt>
                <c:pt idx="1">
                  <c:v>84</c:v>
                </c:pt>
                <c:pt idx="2">
                  <c:v>33</c:v>
                </c:pt>
                <c:pt idx="3">
                  <c:v>10</c:v>
                </c:pt>
              </c:numCache>
            </c:numRef>
          </c:val>
          <c:extLst>
            <c:ext xmlns:c16="http://schemas.microsoft.com/office/drawing/2014/chart" uri="{C3380CC4-5D6E-409C-BE32-E72D297353CC}">
              <c16:uniqueId val="{00000000-039B-46EF-8BFF-EC2BF76E7DC8}"/>
            </c:ext>
          </c:extLst>
        </c:ser>
        <c:ser>
          <c:idx val="1"/>
          <c:order val="1"/>
          <c:tx>
            <c:strRef>
              <c:f>Лист1!$C$1</c:f>
              <c:strCache>
                <c:ptCount val="1"/>
                <c:pt idx="0">
                  <c:v>Ряд 2</c:v>
                </c:pt>
              </c:strCache>
            </c:strRef>
          </c:tx>
          <c:spPr>
            <a:solidFill>
              <a:schemeClr val="accent2"/>
            </a:solidFill>
            <a:ln>
              <a:noFill/>
            </a:ln>
            <a:effectLst/>
          </c:spPr>
          <c:invertIfNegative val="0"/>
          <c:cat>
            <c:strRef>
              <c:f>Лист1!$A$2:$A$5</c:f>
              <c:strCache>
                <c:ptCount val="4"/>
                <c:pt idx="0">
                  <c:v>Residential </c:v>
                </c:pt>
                <c:pt idx="1">
                  <c:v>Commercial/Office</c:v>
                </c:pt>
                <c:pt idx="2">
                  <c:v>Educational</c:v>
                </c:pt>
                <c:pt idx="3">
                  <c:v>Industrial</c:v>
                </c:pt>
              </c:strCache>
            </c:strRef>
          </c:cat>
          <c:val>
            <c:numRef>
              <c:f>Лист1!$C$2:$C$5</c:f>
              <c:numCache>
                <c:formatCode>General</c:formatCode>
                <c:ptCount val="4"/>
              </c:numCache>
            </c:numRef>
          </c:val>
          <c:extLst>
            <c:ext xmlns:c16="http://schemas.microsoft.com/office/drawing/2014/chart" uri="{C3380CC4-5D6E-409C-BE32-E72D297353CC}">
              <c16:uniqueId val="{00000001-039B-46EF-8BFF-EC2BF76E7DC8}"/>
            </c:ext>
          </c:extLst>
        </c:ser>
        <c:ser>
          <c:idx val="2"/>
          <c:order val="2"/>
          <c:tx>
            <c:strRef>
              <c:f>Лист1!$D$1</c:f>
              <c:strCache>
                <c:ptCount val="1"/>
                <c:pt idx="0">
                  <c:v>Ряд 3</c:v>
                </c:pt>
              </c:strCache>
            </c:strRef>
          </c:tx>
          <c:spPr>
            <a:solidFill>
              <a:schemeClr val="accent3"/>
            </a:solidFill>
            <a:ln>
              <a:noFill/>
            </a:ln>
            <a:effectLst/>
          </c:spPr>
          <c:invertIfNegative val="0"/>
          <c:cat>
            <c:strRef>
              <c:f>Лист1!$A$2:$A$5</c:f>
              <c:strCache>
                <c:ptCount val="4"/>
                <c:pt idx="0">
                  <c:v>Residential </c:v>
                </c:pt>
                <c:pt idx="1">
                  <c:v>Commercial/Office</c:v>
                </c:pt>
                <c:pt idx="2">
                  <c:v>Educational</c:v>
                </c:pt>
                <c:pt idx="3">
                  <c:v>Industrial</c:v>
                </c:pt>
              </c:strCache>
            </c:strRef>
          </c:cat>
          <c:val>
            <c:numRef>
              <c:f>Лист1!$D$2:$D$5</c:f>
              <c:numCache>
                <c:formatCode>General</c:formatCode>
                <c:ptCount val="4"/>
              </c:numCache>
            </c:numRef>
          </c:val>
          <c:extLst>
            <c:ext xmlns:c16="http://schemas.microsoft.com/office/drawing/2014/chart" uri="{C3380CC4-5D6E-409C-BE32-E72D297353CC}">
              <c16:uniqueId val="{00000002-039B-46EF-8BFF-EC2BF76E7DC8}"/>
            </c:ext>
          </c:extLst>
        </c:ser>
        <c:dLbls>
          <c:showLegendKey val="0"/>
          <c:showVal val="0"/>
          <c:showCatName val="0"/>
          <c:showSerName val="0"/>
          <c:showPercent val="0"/>
          <c:showBubbleSize val="0"/>
        </c:dLbls>
        <c:gapWidth val="219"/>
        <c:overlap val="-27"/>
        <c:axId val="1424238080"/>
        <c:axId val="1079871136"/>
      </c:barChart>
      <c:catAx>
        <c:axId val="1424238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79871136"/>
        <c:crosses val="autoZero"/>
        <c:auto val="1"/>
        <c:lblAlgn val="ctr"/>
        <c:lblOffset val="100"/>
        <c:noMultiLvlLbl val="0"/>
      </c:catAx>
      <c:valAx>
        <c:axId val="1079871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242380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Distribution of </a:t>
            </a:r>
            <a:r>
              <a:rPr lang="en-US" sz="1600"/>
              <a:t>professions</a:t>
            </a: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88A-46F9-B4DA-1F037ACF02B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6-5802-4C65-AA7E-51D6FE0E85F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802-4C65-AA7E-51D6FE0E85F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4-5802-4C65-AA7E-51D6FE0E85F5}"/>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802-4C65-AA7E-51D6FE0E85F5}"/>
              </c:ext>
            </c:extLst>
          </c:dPt>
          <c:dLbls>
            <c:dLbl>
              <c:idx val="1"/>
              <c:layout>
                <c:manualLayout>
                  <c:x val="0.13064663677989158"/>
                  <c:y val="-6.4359739123518653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6-5802-4C65-AA7E-51D6FE0E85F5}"/>
                </c:ext>
              </c:extLst>
            </c:dLbl>
            <c:dLbl>
              <c:idx val="2"/>
              <c:layout>
                <c:manualLayout>
                  <c:x val="0.11095225779259345"/>
                  <c:y val="7.1769665155491921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802-4C65-AA7E-51D6FE0E85F5}"/>
                </c:ext>
              </c:extLst>
            </c:dLbl>
            <c:dLbl>
              <c:idx val="3"/>
              <c:layout>
                <c:manualLayout>
                  <c:x val="8.6138331704887258E-2"/>
                  <c:y val="0.15036705639067841"/>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5802-4C65-AA7E-51D6FE0E85F5}"/>
                </c:ext>
              </c:extLst>
            </c:dLbl>
            <c:dLbl>
              <c:idx val="4"/>
              <c:layout>
                <c:manualLayout>
                  <c:x val="3.0099909956510854E-2"/>
                  <c:y val="0.16786049471088837"/>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802-4C65-AA7E-51D6FE0E85F5}"/>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Engineer</c:v>
                </c:pt>
                <c:pt idx="1">
                  <c:v>Architect/Designer</c:v>
                </c:pt>
                <c:pt idx="2">
                  <c:v>Project Manager</c:v>
                </c:pt>
                <c:pt idx="3">
                  <c:v>Foremen</c:v>
                </c:pt>
                <c:pt idx="4">
                  <c:v>Estimator</c:v>
                </c:pt>
              </c:strCache>
            </c:strRef>
          </c:cat>
          <c:val>
            <c:numRef>
              <c:f>Лист1!$B$2:$B$6</c:f>
              <c:numCache>
                <c:formatCode>General</c:formatCode>
                <c:ptCount val="5"/>
                <c:pt idx="0">
                  <c:v>60</c:v>
                </c:pt>
                <c:pt idx="1">
                  <c:v>15</c:v>
                </c:pt>
                <c:pt idx="2">
                  <c:v>7</c:v>
                </c:pt>
                <c:pt idx="3">
                  <c:v>10</c:v>
                </c:pt>
                <c:pt idx="4">
                  <c:v>5</c:v>
                </c:pt>
              </c:numCache>
            </c:numRef>
          </c:val>
          <c:extLst>
            <c:ext xmlns:c16="http://schemas.microsoft.com/office/drawing/2014/chart" uri="{C3380CC4-5D6E-409C-BE32-E72D297353CC}">
              <c16:uniqueId val="{00000000-5802-4C65-AA7E-51D6FE0E85F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1662373358473532"/>
          <c:y val="0.30010726578339386"/>
          <c:w val="0.36651286000717026"/>
          <c:h val="0.5100900561082559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r>
              <a:rPr lang="en-US" sz="1600"/>
              <a:t>Distribution of experiences</a:t>
            </a:r>
            <a:endParaRPr lang="ru-RU" sz="1600"/>
          </a:p>
        </c:rich>
      </c:tx>
      <c:overlay val="0"/>
      <c:spPr>
        <a:noFill/>
        <a:ln>
          <a:noFill/>
        </a:ln>
        <a:effectLst/>
      </c:spPr>
      <c:txPr>
        <a:bodyPr rot="0" spcFirstLastPara="1" vertOverflow="ellipsis" vert="horz" wrap="square" anchor="ctr" anchorCtr="1"/>
        <a:lstStyle/>
        <a:p>
          <a:pPr>
            <a:defRPr sz="16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97C-40A3-AA4D-1AFACA47E98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97C-40A3-AA4D-1AFACA47E98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97C-40A3-AA4D-1AFACA47E98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1 - 5 years</c:v>
                </c:pt>
                <c:pt idx="1">
                  <c:v>6 - 10 years</c:v>
                </c:pt>
                <c:pt idx="2">
                  <c:v>11 - 15 years</c:v>
                </c:pt>
              </c:strCache>
            </c:strRef>
          </c:cat>
          <c:val>
            <c:numRef>
              <c:f>Лист1!$B$2:$B$4</c:f>
              <c:numCache>
                <c:formatCode>General</c:formatCode>
                <c:ptCount val="3"/>
                <c:pt idx="0">
                  <c:v>45</c:v>
                </c:pt>
                <c:pt idx="1">
                  <c:v>46</c:v>
                </c:pt>
                <c:pt idx="2">
                  <c:v>1.4</c:v>
                </c:pt>
              </c:numCache>
            </c:numRef>
          </c:val>
          <c:extLst>
            <c:ext xmlns:c16="http://schemas.microsoft.com/office/drawing/2014/chart" uri="{C3380CC4-5D6E-409C-BE32-E72D297353CC}">
              <c16:uniqueId val="{00000000-9EFE-4AAC-A52C-A88988CB452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81276764746512"/>
          <c:y val="0.30353268702683839"/>
          <c:w val="0.3022758668324354"/>
          <c:h val="0.4495820247902538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66CD62-8CCD-4F99-A788-BF7C820AD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10877</TotalTime>
  <Pages>124</Pages>
  <Words>31633</Words>
  <Characters>161332</Characters>
  <Application>Microsoft Office Word</Application>
  <DocSecurity>0</DocSecurity>
  <Lines>11523</Lines>
  <Paragraphs>10720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Rustam Bakenov</cp:lastModifiedBy>
  <cp:revision>123</cp:revision>
  <dcterms:created xsi:type="dcterms:W3CDTF">2023-11-24T12:48:00Z</dcterms:created>
  <dcterms:modified xsi:type="dcterms:W3CDTF">2024-05-10T11:25:00Z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e3a993d2f321973c67420955106eaef4bf6ded39348424a9a4cc8f04a1c93b19</vt:lpwstr>
  </property>
</Properties>
</file>