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4C96" w:rsidRPr="00A64C96" w:rsidRDefault="00A64C96" w:rsidP="00A64C96">
      <w:pPr>
        <w:pStyle w:val="a4"/>
        <w:spacing w:before="0" w:beforeAutospacing="0" w:after="0" w:afterAutospacing="0" w:line="360" w:lineRule="auto"/>
        <w:jc w:val="center"/>
        <w:rPr>
          <w:rFonts w:asciiTheme="minorHAnsi" w:hAnsiTheme="minorHAnsi" w:cstheme="minorHAnsi"/>
          <w:sz w:val="28"/>
          <w:szCs w:val="28"/>
          <w:lang w:val="en-US"/>
        </w:rPr>
      </w:pPr>
      <w:bookmarkStart w:id="0" w:name="_GoBack"/>
      <w:bookmarkEnd w:id="0"/>
      <w:r w:rsidRPr="00A64C96">
        <w:rPr>
          <w:rFonts w:asciiTheme="minorHAnsi" w:hAnsiTheme="minorHAnsi" w:cstheme="minorHAnsi"/>
          <w:b/>
          <w:bCs/>
          <w:sz w:val="28"/>
          <w:szCs w:val="28"/>
          <w:shd w:val="clear" w:color="auto" w:fill="FFFFFF"/>
          <w:lang w:val="en-US"/>
        </w:rPr>
        <w:t>“Three academic years: Stages of library development”</w:t>
      </w:r>
    </w:p>
    <w:p w:rsidR="00A64C96" w:rsidRPr="00A64C96" w:rsidRDefault="00A64C96" w:rsidP="00A64C96">
      <w:pPr>
        <w:spacing w:line="360" w:lineRule="auto"/>
        <w:rPr>
          <w:rFonts w:asciiTheme="minorHAnsi" w:hAnsiTheme="minorHAnsi" w:cstheme="minorHAnsi"/>
          <w:color w:val="auto"/>
          <w:sz w:val="28"/>
          <w:szCs w:val="28"/>
        </w:rPr>
      </w:pPr>
    </w:p>
    <w:p w:rsidR="00A64C96" w:rsidRPr="00A64C96" w:rsidRDefault="00A64C96" w:rsidP="002A5013">
      <w:pPr>
        <w:pStyle w:val="a4"/>
        <w:spacing w:before="0" w:beforeAutospacing="0" w:after="0" w:afterAutospacing="0"/>
        <w:jc w:val="both"/>
        <w:rPr>
          <w:rFonts w:asciiTheme="minorHAnsi" w:hAnsiTheme="minorHAnsi" w:cstheme="minorHAnsi"/>
          <w:sz w:val="28"/>
          <w:szCs w:val="28"/>
          <w:lang w:val="en-US"/>
        </w:rPr>
      </w:pPr>
      <w:r w:rsidRPr="00A64C96">
        <w:rPr>
          <w:rFonts w:asciiTheme="minorHAnsi" w:hAnsiTheme="minorHAnsi" w:cstheme="minorHAnsi"/>
          <w:b/>
          <w:bCs/>
          <w:sz w:val="28"/>
          <w:szCs w:val="28"/>
          <w:lang w:val="en-US"/>
        </w:rPr>
        <w:t>Aliya Sarsembinova</w:t>
      </w:r>
    </w:p>
    <w:p w:rsidR="00A64C96" w:rsidRPr="00A64C96" w:rsidRDefault="00A64C96" w:rsidP="002A5013">
      <w:pPr>
        <w:pStyle w:val="a4"/>
        <w:spacing w:before="0" w:beforeAutospacing="0" w:after="0" w:afterAutospacing="0"/>
        <w:jc w:val="both"/>
        <w:rPr>
          <w:rFonts w:asciiTheme="minorHAnsi" w:hAnsiTheme="minorHAnsi" w:cstheme="minorHAnsi"/>
          <w:sz w:val="28"/>
          <w:szCs w:val="28"/>
          <w:lang w:val="en-US"/>
        </w:rPr>
      </w:pPr>
      <w:r w:rsidRPr="00A64C96">
        <w:rPr>
          <w:rFonts w:asciiTheme="minorHAnsi" w:hAnsiTheme="minorHAnsi" w:cstheme="minorHAnsi"/>
          <w:b/>
          <w:bCs/>
          <w:sz w:val="28"/>
          <w:szCs w:val="28"/>
          <w:lang w:val="en-US"/>
        </w:rPr>
        <w:t>Director</w:t>
      </w:r>
    </w:p>
    <w:p w:rsidR="00A64C96" w:rsidRPr="00A64C96" w:rsidRDefault="00A64C96" w:rsidP="002A5013">
      <w:pPr>
        <w:pStyle w:val="a4"/>
        <w:spacing w:before="0" w:beforeAutospacing="0" w:after="0" w:afterAutospacing="0"/>
        <w:jc w:val="both"/>
        <w:rPr>
          <w:rFonts w:asciiTheme="minorHAnsi" w:hAnsiTheme="minorHAnsi" w:cstheme="minorHAnsi"/>
          <w:sz w:val="28"/>
          <w:szCs w:val="28"/>
          <w:lang w:val="en-US"/>
        </w:rPr>
      </w:pPr>
      <w:r w:rsidRPr="00A64C96">
        <w:rPr>
          <w:rFonts w:asciiTheme="minorHAnsi" w:hAnsiTheme="minorHAnsi" w:cstheme="minorHAnsi"/>
          <w:b/>
          <w:bCs/>
          <w:sz w:val="28"/>
          <w:szCs w:val="28"/>
          <w:lang w:val="en-US"/>
        </w:rPr>
        <w:t>Nazarbayev University Scientific Library</w:t>
      </w:r>
    </w:p>
    <w:p w:rsidR="00A64C96" w:rsidRPr="00A64C96" w:rsidRDefault="00A64C96" w:rsidP="00A64C96">
      <w:pPr>
        <w:spacing w:line="360" w:lineRule="auto"/>
        <w:rPr>
          <w:rFonts w:asciiTheme="minorHAnsi" w:hAnsiTheme="minorHAnsi" w:cstheme="minorHAnsi"/>
          <w:color w:val="auto"/>
          <w:sz w:val="28"/>
          <w:szCs w:val="28"/>
        </w:rPr>
      </w:pPr>
    </w:p>
    <w:p w:rsidR="00A64C96" w:rsidRPr="00A64C96" w:rsidRDefault="00A64C96" w:rsidP="00A64C96">
      <w:pPr>
        <w:pStyle w:val="a4"/>
        <w:spacing w:before="0" w:beforeAutospacing="0" w:after="0" w:afterAutospacing="0" w:line="360" w:lineRule="auto"/>
        <w:ind w:firstLine="720"/>
        <w:jc w:val="both"/>
        <w:rPr>
          <w:rFonts w:asciiTheme="minorHAnsi" w:hAnsiTheme="minorHAnsi" w:cstheme="minorHAnsi"/>
          <w:sz w:val="28"/>
          <w:szCs w:val="28"/>
          <w:lang w:val="en-US"/>
        </w:rPr>
      </w:pPr>
      <w:r w:rsidRPr="00A64C96">
        <w:rPr>
          <w:rFonts w:asciiTheme="minorHAnsi" w:hAnsiTheme="minorHAnsi" w:cstheme="minorHAnsi"/>
          <w:sz w:val="28"/>
          <w:szCs w:val="28"/>
          <w:lang w:val="en-US"/>
        </w:rPr>
        <w:t xml:space="preserve">In 2010, the administration of Nazarbayev University set a task - to create a </w:t>
      </w:r>
      <w:r w:rsidR="002A5013">
        <w:rPr>
          <w:rFonts w:asciiTheme="minorHAnsi" w:hAnsiTheme="minorHAnsi" w:cstheme="minorHAnsi"/>
          <w:sz w:val="28"/>
          <w:szCs w:val="28"/>
          <w:lang w:val="en-US"/>
        </w:rPr>
        <w:t xml:space="preserve">high-quality </w:t>
      </w:r>
      <w:r w:rsidRPr="00A64C96">
        <w:rPr>
          <w:rFonts w:asciiTheme="minorHAnsi" w:hAnsiTheme="minorHAnsi" w:cstheme="minorHAnsi"/>
          <w:sz w:val="28"/>
          <w:szCs w:val="28"/>
          <w:lang w:val="en-US"/>
        </w:rPr>
        <w:t xml:space="preserve">library </w:t>
      </w:r>
      <w:r w:rsidR="002A5013">
        <w:rPr>
          <w:rFonts w:asciiTheme="minorHAnsi" w:hAnsiTheme="minorHAnsi" w:cstheme="minorHAnsi"/>
          <w:sz w:val="28"/>
          <w:szCs w:val="28"/>
          <w:lang w:val="en-US"/>
        </w:rPr>
        <w:t xml:space="preserve">designed in a </w:t>
      </w:r>
      <w:r w:rsidRPr="00A64C96">
        <w:rPr>
          <w:rFonts w:asciiTheme="minorHAnsi" w:hAnsiTheme="minorHAnsi" w:cstheme="minorHAnsi"/>
          <w:sz w:val="28"/>
          <w:szCs w:val="28"/>
          <w:lang w:val="en-US"/>
        </w:rPr>
        <w:t xml:space="preserve">new </w:t>
      </w:r>
      <w:r w:rsidR="002A5013">
        <w:rPr>
          <w:rFonts w:asciiTheme="minorHAnsi" w:hAnsiTheme="minorHAnsi" w:cstheme="minorHAnsi"/>
          <w:sz w:val="28"/>
          <w:szCs w:val="28"/>
          <w:lang w:val="en-US"/>
        </w:rPr>
        <w:t>style</w:t>
      </w:r>
      <w:r w:rsidRPr="00A64C96">
        <w:rPr>
          <w:rFonts w:asciiTheme="minorHAnsi" w:hAnsiTheme="minorHAnsi" w:cstheme="minorHAnsi"/>
          <w:sz w:val="28"/>
          <w:szCs w:val="28"/>
          <w:lang w:val="en-US"/>
        </w:rPr>
        <w:t xml:space="preserve">, one able to become a leader in the implementation of the best international library practices. To fulfill this task, we began </w:t>
      </w:r>
      <w:r w:rsidR="0005046D">
        <w:rPr>
          <w:rFonts w:asciiTheme="minorHAnsi" w:hAnsiTheme="minorHAnsi" w:cstheme="minorHAnsi"/>
          <w:sz w:val="28"/>
          <w:szCs w:val="28"/>
          <w:lang w:val="en-US"/>
        </w:rPr>
        <w:t xml:space="preserve">to </w:t>
      </w:r>
      <w:r w:rsidRPr="00A64C96">
        <w:rPr>
          <w:rFonts w:asciiTheme="minorHAnsi" w:hAnsiTheme="minorHAnsi" w:cstheme="minorHAnsi"/>
          <w:sz w:val="28"/>
          <w:szCs w:val="28"/>
          <w:lang w:val="en-US"/>
        </w:rPr>
        <w:t>creat</w:t>
      </w:r>
      <w:r w:rsidR="0005046D">
        <w:rPr>
          <w:rFonts w:asciiTheme="minorHAnsi" w:hAnsiTheme="minorHAnsi" w:cstheme="minorHAnsi"/>
          <w:sz w:val="28"/>
          <w:szCs w:val="28"/>
          <w:lang w:val="en-US"/>
        </w:rPr>
        <w:t xml:space="preserve">e </w:t>
      </w:r>
      <w:r w:rsidRPr="00A64C96">
        <w:rPr>
          <w:rFonts w:asciiTheme="minorHAnsi" w:hAnsiTheme="minorHAnsi" w:cstheme="minorHAnsi"/>
          <w:sz w:val="28"/>
          <w:szCs w:val="28"/>
          <w:lang w:val="en-US"/>
        </w:rPr>
        <w:t xml:space="preserve">a Western style university library </w:t>
      </w:r>
      <w:r w:rsidRPr="0005046D">
        <w:rPr>
          <w:rFonts w:asciiTheme="minorHAnsi" w:hAnsiTheme="minorHAnsi" w:cstheme="minorHAnsi"/>
          <w:sz w:val="28"/>
          <w:szCs w:val="28"/>
          <w:lang w:val="en-US"/>
        </w:rPr>
        <w:t>by</w:t>
      </w:r>
      <w:r w:rsidRPr="00A64C96">
        <w:rPr>
          <w:rFonts w:asciiTheme="minorHAnsi" w:hAnsiTheme="minorHAnsi" w:cstheme="minorHAnsi"/>
          <w:sz w:val="28"/>
          <w:szCs w:val="28"/>
          <w:lang w:val="en-US"/>
        </w:rPr>
        <w:t xml:space="preserve"> writing a concept of the library development and </w:t>
      </w:r>
      <w:r w:rsidR="00991FE8">
        <w:rPr>
          <w:rFonts w:asciiTheme="minorHAnsi" w:hAnsiTheme="minorHAnsi" w:cstheme="minorHAnsi"/>
          <w:sz w:val="28"/>
          <w:szCs w:val="28"/>
          <w:lang w:val="en-US"/>
        </w:rPr>
        <w:t>an i</w:t>
      </w:r>
      <w:r w:rsidR="002A5013">
        <w:rPr>
          <w:rFonts w:asciiTheme="minorHAnsi" w:hAnsiTheme="minorHAnsi" w:cstheme="minorHAnsi"/>
          <w:sz w:val="28"/>
          <w:szCs w:val="28"/>
          <w:lang w:val="en-US"/>
        </w:rPr>
        <w:t>mplementation</w:t>
      </w:r>
      <w:r w:rsidRPr="00A64C96">
        <w:rPr>
          <w:rFonts w:asciiTheme="minorHAnsi" w:hAnsiTheme="minorHAnsi" w:cstheme="minorHAnsi"/>
          <w:sz w:val="28"/>
          <w:szCs w:val="28"/>
          <w:lang w:val="en-US"/>
        </w:rPr>
        <w:t xml:space="preserve"> plan, including certain actions, timelines</w:t>
      </w:r>
      <w:r w:rsidR="002A5013">
        <w:rPr>
          <w:rFonts w:asciiTheme="minorHAnsi" w:hAnsiTheme="minorHAnsi" w:cstheme="minorHAnsi"/>
          <w:sz w:val="28"/>
          <w:szCs w:val="28"/>
          <w:lang w:val="en-US"/>
        </w:rPr>
        <w:t>,</w:t>
      </w:r>
      <w:r w:rsidRPr="00A64C96">
        <w:rPr>
          <w:rFonts w:asciiTheme="minorHAnsi" w:hAnsiTheme="minorHAnsi" w:cstheme="minorHAnsi"/>
          <w:sz w:val="28"/>
          <w:szCs w:val="28"/>
          <w:lang w:val="en-US"/>
        </w:rPr>
        <w:t xml:space="preserve"> and expected outcomes.</w:t>
      </w:r>
    </w:p>
    <w:p w:rsidR="00A64C96" w:rsidRPr="00A64C96" w:rsidRDefault="00A64C96" w:rsidP="00A64C96">
      <w:pPr>
        <w:spacing w:line="360" w:lineRule="auto"/>
        <w:rPr>
          <w:rFonts w:asciiTheme="minorHAnsi" w:hAnsiTheme="minorHAnsi" w:cstheme="minorHAnsi"/>
          <w:color w:val="auto"/>
          <w:sz w:val="28"/>
          <w:szCs w:val="28"/>
        </w:rPr>
      </w:pPr>
    </w:p>
    <w:p w:rsidR="00A64C96" w:rsidRPr="00A64C96" w:rsidRDefault="002A5013" w:rsidP="00A64C96">
      <w:pPr>
        <w:pStyle w:val="a4"/>
        <w:spacing w:before="0" w:beforeAutospacing="0" w:after="0" w:afterAutospacing="0" w:line="360" w:lineRule="auto"/>
        <w:ind w:firstLine="720"/>
        <w:jc w:val="both"/>
        <w:rPr>
          <w:rFonts w:asciiTheme="minorHAnsi" w:hAnsiTheme="minorHAnsi" w:cstheme="minorHAnsi"/>
          <w:sz w:val="28"/>
          <w:szCs w:val="28"/>
          <w:lang w:val="en-US"/>
        </w:rPr>
      </w:pPr>
      <w:r>
        <w:rPr>
          <w:rFonts w:asciiTheme="minorHAnsi" w:hAnsiTheme="minorHAnsi" w:cstheme="minorHAnsi"/>
          <w:sz w:val="28"/>
          <w:szCs w:val="28"/>
          <w:lang w:val="en-US"/>
        </w:rPr>
        <w:t>T</w:t>
      </w:r>
      <w:r w:rsidR="00A64C96" w:rsidRPr="00A64C96">
        <w:rPr>
          <w:rFonts w:asciiTheme="minorHAnsi" w:hAnsiTheme="minorHAnsi" w:cstheme="minorHAnsi"/>
          <w:sz w:val="28"/>
          <w:szCs w:val="28"/>
          <w:lang w:val="en-US"/>
        </w:rPr>
        <w:t xml:space="preserve">he library </w:t>
      </w:r>
      <w:r w:rsidR="0005046D">
        <w:rPr>
          <w:rFonts w:asciiTheme="minorHAnsi" w:hAnsiTheme="minorHAnsi" w:cstheme="minorHAnsi"/>
          <w:sz w:val="28"/>
          <w:szCs w:val="28"/>
          <w:lang w:val="en-US"/>
        </w:rPr>
        <w:t xml:space="preserve">structure </w:t>
      </w:r>
      <w:r w:rsidR="00A64C96" w:rsidRPr="00A64C96">
        <w:rPr>
          <w:rFonts w:asciiTheme="minorHAnsi" w:hAnsiTheme="minorHAnsi" w:cstheme="minorHAnsi"/>
          <w:sz w:val="28"/>
          <w:szCs w:val="28"/>
          <w:lang w:val="en-US"/>
        </w:rPr>
        <w:t xml:space="preserve">was </w:t>
      </w:r>
      <w:r w:rsidR="0005046D">
        <w:rPr>
          <w:rFonts w:asciiTheme="minorHAnsi" w:hAnsiTheme="minorHAnsi" w:cstheme="minorHAnsi"/>
          <w:sz w:val="28"/>
          <w:szCs w:val="28"/>
          <w:lang w:val="en-US"/>
        </w:rPr>
        <w:t xml:space="preserve">begun </w:t>
      </w:r>
      <w:r w:rsidR="00A64C96" w:rsidRPr="00A64C96">
        <w:rPr>
          <w:rFonts w:asciiTheme="minorHAnsi" w:hAnsiTheme="minorHAnsi" w:cstheme="minorHAnsi"/>
          <w:sz w:val="28"/>
          <w:szCs w:val="28"/>
          <w:lang w:val="en-US"/>
        </w:rPr>
        <w:t xml:space="preserve">in several directions: intensive acquisition of the library collection in print and electronic formats, formation of the electronic catalog, creation </w:t>
      </w:r>
      <w:r w:rsidR="0005046D">
        <w:rPr>
          <w:rFonts w:asciiTheme="minorHAnsi" w:hAnsiTheme="minorHAnsi" w:cstheme="minorHAnsi"/>
          <w:sz w:val="28"/>
          <w:szCs w:val="28"/>
          <w:lang w:val="en-US"/>
        </w:rPr>
        <w:t xml:space="preserve">of </w:t>
      </w:r>
      <w:r w:rsidR="00A64C96" w:rsidRPr="00A64C96">
        <w:rPr>
          <w:rFonts w:asciiTheme="minorHAnsi" w:hAnsiTheme="minorHAnsi" w:cstheme="minorHAnsi"/>
          <w:sz w:val="28"/>
          <w:szCs w:val="28"/>
          <w:lang w:val="en-US"/>
        </w:rPr>
        <w:t>advanced information services for patrons, development of IT-infrastructure with automated library information system</w:t>
      </w:r>
      <w:r w:rsidR="0005046D">
        <w:rPr>
          <w:rFonts w:asciiTheme="minorHAnsi" w:hAnsiTheme="minorHAnsi" w:cstheme="minorHAnsi"/>
          <w:sz w:val="28"/>
          <w:szCs w:val="28"/>
          <w:lang w:val="en-US"/>
        </w:rPr>
        <w:t>s</w:t>
      </w:r>
      <w:r w:rsidR="00A64C96" w:rsidRPr="00A64C96">
        <w:rPr>
          <w:rFonts w:asciiTheme="minorHAnsi" w:hAnsiTheme="minorHAnsi" w:cstheme="minorHAnsi"/>
          <w:sz w:val="28"/>
          <w:szCs w:val="28"/>
          <w:lang w:val="en-US"/>
        </w:rPr>
        <w:t xml:space="preserve"> and equipment, alongside recruitment and manpower deployment.</w:t>
      </w:r>
    </w:p>
    <w:p w:rsidR="00A64C96" w:rsidRPr="00A64C96" w:rsidRDefault="00A64C96" w:rsidP="00A64C96">
      <w:pPr>
        <w:spacing w:line="360" w:lineRule="auto"/>
        <w:rPr>
          <w:rFonts w:asciiTheme="minorHAnsi" w:hAnsiTheme="minorHAnsi" w:cstheme="minorHAnsi"/>
          <w:color w:val="auto"/>
          <w:sz w:val="28"/>
          <w:szCs w:val="28"/>
        </w:rPr>
      </w:pPr>
    </w:p>
    <w:p w:rsidR="00A64C96" w:rsidRPr="00A64C96" w:rsidRDefault="00A64C96" w:rsidP="00A64C96">
      <w:pPr>
        <w:pStyle w:val="a4"/>
        <w:spacing w:before="0" w:beforeAutospacing="0" w:after="0" w:afterAutospacing="0" w:line="360" w:lineRule="auto"/>
        <w:ind w:firstLine="720"/>
        <w:jc w:val="both"/>
        <w:rPr>
          <w:rFonts w:asciiTheme="minorHAnsi" w:hAnsiTheme="minorHAnsi" w:cstheme="minorHAnsi"/>
          <w:sz w:val="28"/>
          <w:szCs w:val="28"/>
          <w:lang w:val="en-US"/>
        </w:rPr>
      </w:pPr>
      <w:r w:rsidRPr="00A64C96">
        <w:rPr>
          <w:rFonts w:asciiTheme="minorHAnsi" w:hAnsiTheme="minorHAnsi" w:cstheme="minorHAnsi"/>
          <w:sz w:val="28"/>
          <w:szCs w:val="28"/>
          <w:lang w:val="en-US"/>
        </w:rPr>
        <w:t>Initially</w:t>
      </w:r>
      <w:r w:rsidR="0005046D">
        <w:rPr>
          <w:rFonts w:asciiTheme="minorHAnsi" w:hAnsiTheme="minorHAnsi" w:cstheme="minorHAnsi"/>
          <w:sz w:val="28"/>
          <w:szCs w:val="28"/>
          <w:lang w:val="en-US"/>
        </w:rPr>
        <w:t>,</w:t>
      </w:r>
      <w:r w:rsidRPr="00A64C96">
        <w:rPr>
          <w:rFonts w:asciiTheme="minorHAnsi" w:hAnsiTheme="minorHAnsi" w:cstheme="minorHAnsi"/>
          <w:sz w:val="28"/>
          <w:szCs w:val="28"/>
          <w:lang w:val="en-US"/>
        </w:rPr>
        <w:t xml:space="preserve"> intensive development of the library collection was based on the concept of prioritized access to information, which means that the library does not necessarily require sub</w:t>
      </w:r>
      <w:r w:rsidR="0005046D">
        <w:rPr>
          <w:rFonts w:asciiTheme="minorHAnsi" w:hAnsiTheme="minorHAnsi" w:cstheme="minorHAnsi"/>
          <w:sz w:val="28"/>
          <w:szCs w:val="28"/>
          <w:lang w:val="en-US"/>
        </w:rPr>
        <w:t>scriptions</w:t>
      </w:r>
      <w:r w:rsidRPr="00A64C96">
        <w:rPr>
          <w:rFonts w:asciiTheme="minorHAnsi" w:hAnsiTheme="minorHAnsi" w:cstheme="minorHAnsi"/>
          <w:sz w:val="28"/>
          <w:szCs w:val="28"/>
          <w:lang w:val="en-US"/>
        </w:rPr>
        <w:t xml:space="preserve"> to all newspapers and journals, </w:t>
      </w:r>
      <w:r w:rsidR="0005046D">
        <w:rPr>
          <w:rFonts w:asciiTheme="minorHAnsi" w:hAnsiTheme="minorHAnsi" w:cstheme="minorHAnsi"/>
          <w:sz w:val="28"/>
          <w:szCs w:val="28"/>
          <w:lang w:val="en-US"/>
        </w:rPr>
        <w:t xml:space="preserve">or </w:t>
      </w:r>
      <w:r w:rsidR="00ED6FDF">
        <w:rPr>
          <w:rFonts w:asciiTheme="minorHAnsi" w:hAnsiTheme="minorHAnsi" w:cstheme="minorHAnsi"/>
          <w:sz w:val="28"/>
          <w:szCs w:val="28"/>
          <w:lang w:val="en-US"/>
        </w:rPr>
        <w:t xml:space="preserve">the </w:t>
      </w:r>
      <w:r w:rsidRPr="00A64C96">
        <w:rPr>
          <w:rFonts w:asciiTheme="minorHAnsi" w:hAnsiTheme="minorHAnsi" w:cstheme="minorHAnsi"/>
          <w:sz w:val="28"/>
          <w:szCs w:val="28"/>
          <w:lang w:val="en-US"/>
        </w:rPr>
        <w:t>purchas</w:t>
      </w:r>
      <w:r w:rsidR="0005046D">
        <w:rPr>
          <w:rFonts w:asciiTheme="minorHAnsi" w:hAnsiTheme="minorHAnsi" w:cstheme="minorHAnsi"/>
          <w:sz w:val="28"/>
          <w:szCs w:val="28"/>
          <w:lang w:val="en-US"/>
        </w:rPr>
        <w:t xml:space="preserve">e of </w:t>
      </w:r>
      <w:r w:rsidRPr="00A64C96">
        <w:rPr>
          <w:rFonts w:asciiTheme="minorHAnsi" w:hAnsiTheme="minorHAnsi" w:cstheme="minorHAnsi"/>
          <w:sz w:val="28"/>
          <w:szCs w:val="28"/>
          <w:lang w:val="en-US"/>
        </w:rPr>
        <w:t xml:space="preserve">all books. It is sufficient to provide access for patrons to previously verified electronic databases. At the same time, the library relies on </w:t>
      </w:r>
      <w:r w:rsidR="0005046D">
        <w:rPr>
          <w:rFonts w:asciiTheme="minorHAnsi" w:hAnsiTheme="minorHAnsi" w:cstheme="minorHAnsi"/>
          <w:sz w:val="28"/>
          <w:szCs w:val="28"/>
          <w:lang w:val="en-US"/>
        </w:rPr>
        <w:t xml:space="preserve">the </w:t>
      </w:r>
      <w:r w:rsidRPr="00A64C96">
        <w:rPr>
          <w:rFonts w:asciiTheme="minorHAnsi" w:hAnsiTheme="minorHAnsi" w:cstheme="minorHAnsi"/>
          <w:sz w:val="28"/>
          <w:szCs w:val="28"/>
          <w:lang w:val="en-US"/>
        </w:rPr>
        <w:t xml:space="preserve">experience of foreign librarians </w:t>
      </w:r>
      <w:r w:rsidR="0005046D">
        <w:rPr>
          <w:rFonts w:asciiTheme="minorHAnsi" w:hAnsiTheme="minorHAnsi" w:cstheme="minorHAnsi"/>
          <w:sz w:val="28"/>
          <w:szCs w:val="28"/>
          <w:lang w:val="en-US"/>
        </w:rPr>
        <w:t xml:space="preserve">to </w:t>
      </w:r>
      <w:r w:rsidRPr="00A64C96">
        <w:rPr>
          <w:rFonts w:asciiTheme="minorHAnsi" w:hAnsiTheme="minorHAnsi" w:cstheme="minorHAnsi"/>
          <w:sz w:val="28"/>
          <w:szCs w:val="28"/>
          <w:lang w:val="en-US"/>
        </w:rPr>
        <w:t>promot</w:t>
      </w:r>
      <w:r w:rsidR="0005046D">
        <w:rPr>
          <w:rFonts w:asciiTheme="minorHAnsi" w:hAnsiTheme="minorHAnsi" w:cstheme="minorHAnsi"/>
          <w:sz w:val="28"/>
          <w:szCs w:val="28"/>
          <w:lang w:val="en-US"/>
        </w:rPr>
        <w:t xml:space="preserve">e </w:t>
      </w:r>
      <w:r w:rsidRPr="00A64C96">
        <w:rPr>
          <w:rFonts w:asciiTheme="minorHAnsi" w:hAnsiTheme="minorHAnsi" w:cstheme="minorHAnsi"/>
          <w:sz w:val="28"/>
          <w:szCs w:val="28"/>
          <w:lang w:val="en-US"/>
        </w:rPr>
        <w:t>the freedom of scientific and academic thought as an essence of the university library</w:t>
      </w:r>
      <w:r w:rsidR="0005046D">
        <w:rPr>
          <w:rFonts w:asciiTheme="minorHAnsi" w:hAnsiTheme="minorHAnsi" w:cstheme="minorHAnsi"/>
          <w:sz w:val="28"/>
          <w:szCs w:val="28"/>
          <w:lang w:val="en-US"/>
        </w:rPr>
        <w:t>;</w:t>
      </w:r>
      <w:r w:rsidRPr="00A64C96">
        <w:rPr>
          <w:rFonts w:asciiTheme="minorHAnsi" w:hAnsiTheme="minorHAnsi" w:cstheme="minorHAnsi"/>
          <w:sz w:val="28"/>
          <w:szCs w:val="28"/>
          <w:lang w:val="en-US"/>
        </w:rPr>
        <w:t xml:space="preserve"> our collection includes material on controversial issues, and covers different standpoints on religion, politics, and sex, among other</w:t>
      </w:r>
      <w:r w:rsidR="0005046D">
        <w:rPr>
          <w:rFonts w:asciiTheme="minorHAnsi" w:hAnsiTheme="minorHAnsi" w:cstheme="minorHAnsi"/>
          <w:sz w:val="28"/>
          <w:szCs w:val="28"/>
          <w:lang w:val="en-US"/>
        </w:rPr>
        <w:t xml:space="preserve"> subject</w:t>
      </w:r>
      <w:r w:rsidRPr="00A64C96">
        <w:rPr>
          <w:rFonts w:asciiTheme="minorHAnsi" w:hAnsiTheme="minorHAnsi" w:cstheme="minorHAnsi"/>
          <w:sz w:val="28"/>
          <w:szCs w:val="28"/>
          <w:lang w:val="en-US"/>
        </w:rPr>
        <w:t>s.</w:t>
      </w:r>
    </w:p>
    <w:p w:rsidR="00A64C96" w:rsidRPr="00A64C96" w:rsidRDefault="00A64C96" w:rsidP="00A64C96">
      <w:pPr>
        <w:spacing w:line="360" w:lineRule="auto"/>
        <w:rPr>
          <w:rFonts w:asciiTheme="minorHAnsi" w:hAnsiTheme="minorHAnsi" w:cstheme="minorHAnsi"/>
          <w:color w:val="auto"/>
          <w:sz w:val="28"/>
          <w:szCs w:val="28"/>
        </w:rPr>
      </w:pPr>
    </w:p>
    <w:p w:rsidR="00A64C96" w:rsidRPr="00A64C96" w:rsidRDefault="00A64C96" w:rsidP="00A64C96">
      <w:pPr>
        <w:pStyle w:val="a4"/>
        <w:spacing w:before="0" w:beforeAutospacing="0" w:after="0" w:afterAutospacing="0" w:line="360" w:lineRule="auto"/>
        <w:ind w:firstLine="708"/>
        <w:jc w:val="both"/>
        <w:rPr>
          <w:rFonts w:asciiTheme="minorHAnsi" w:hAnsiTheme="minorHAnsi" w:cstheme="minorHAnsi"/>
          <w:sz w:val="28"/>
          <w:szCs w:val="28"/>
          <w:lang w:val="en-US"/>
        </w:rPr>
      </w:pPr>
      <w:r w:rsidRPr="00A64C96">
        <w:rPr>
          <w:rFonts w:asciiTheme="minorHAnsi" w:hAnsiTheme="minorHAnsi" w:cstheme="minorHAnsi"/>
          <w:sz w:val="28"/>
          <w:szCs w:val="28"/>
          <w:lang w:val="en-US"/>
        </w:rPr>
        <w:lastRenderedPageBreak/>
        <w:t xml:space="preserve">At the moment, Nazarbayev University Library has the biggest collection of </w:t>
      </w:r>
      <w:r w:rsidR="00AF5257">
        <w:rPr>
          <w:rFonts w:asciiTheme="minorHAnsi" w:hAnsiTheme="minorHAnsi" w:cstheme="minorHAnsi"/>
          <w:sz w:val="28"/>
          <w:szCs w:val="28"/>
          <w:lang w:val="en-US"/>
        </w:rPr>
        <w:t xml:space="preserve">English language </w:t>
      </w:r>
      <w:r w:rsidRPr="00A64C96">
        <w:rPr>
          <w:rFonts w:asciiTheme="minorHAnsi" w:hAnsiTheme="minorHAnsi" w:cstheme="minorHAnsi"/>
          <w:sz w:val="28"/>
          <w:szCs w:val="28"/>
          <w:lang w:val="en-US"/>
        </w:rPr>
        <w:t>scientific and academic print and electronic information resources in Central Asia. Maintaining a balance between print and electronic resources, this year the library has provided access to more than 50 scientific databases with millions of academic articles from more than 30,000 high</w:t>
      </w:r>
      <w:r w:rsidR="0055355A">
        <w:rPr>
          <w:rFonts w:asciiTheme="minorHAnsi" w:hAnsiTheme="minorHAnsi" w:cstheme="minorHAnsi"/>
          <w:sz w:val="28"/>
          <w:szCs w:val="28"/>
          <w:lang w:val="en-US"/>
        </w:rPr>
        <w:t>ly</w:t>
      </w:r>
      <w:r w:rsidRPr="00A64C96">
        <w:rPr>
          <w:rFonts w:asciiTheme="minorHAnsi" w:hAnsiTheme="minorHAnsi" w:cstheme="minorHAnsi"/>
          <w:sz w:val="28"/>
          <w:szCs w:val="28"/>
          <w:lang w:val="en-US"/>
        </w:rPr>
        <w:t xml:space="preserve">-rated journals. </w:t>
      </w:r>
      <w:proofErr w:type="spellStart"/>
      <w:r w:rsidRPr="00A64C96">
        <w:rPr>
          <w:rFonts w:asciiTheme="minorHAnsi" w:hAnsiTheme="minorHAnsi" w:cstheme="minorHAnsi"/>
          <w:sz w:val="28"/>
          <w:szCs w:val="28"/>
          <w:lang w:val="en-US"/>
        </w:rPr>
        <w:t>Backfile</w:t>
      </w:r>
      <w:proofErr w:type="spellEnd"/>
      <w:r w:rsidRPr="00A64C96">
        <w:rPr>
          <w:rFonts w:asciiTheme="minorHAnsi" w:hAnsiTheme="minorHAnsi" w:cstheme="minorHAnsi"/>
          <w:sz w:val="28"/>
          <w:szCs w:val="28"/>
          <w:lang w:val="en-US"/>
        </w:rPr>
        <w:t xml:space="preserve"> coverage of the scientific resources in databases ranges from 4 to 300 years. Many of the </w:t>
      </w:r>
      <w:r w:rsidR="00F16D13">
        <w:rPr>
          <w:rFonts w:asciiTheme="minorHAnsi" w:hAnsiTheme="minorHAnsi" w:cstheme="minorHAnsi"/>
          <w:sz w:val="28"/>
          <w:szCs w:val="28"/>
          <w:lang w:val="en-US"/>
        </w:rPr>
        <w:t xml:space="preserve">library’s </w:t>
      </w:r>
      <w:r w:rsidRPr="00A64C96">
        <w:rPr>
          <w:rFonts w:asciiTheme="minorHAnsi" w:hAnsiTheme="minorHAnsi" w:cstheme="minorHAnsi"/>
          <w:sz w:val="28"/>
          <w:szCs w:val="28"/>
          <w:lang w:val="en-US"/>
        </w:rPr>
        <w:t xml:space="preserve">databases, such as </w:t>
      </w:r>
      <w:r w:rsidR="00116C0D" w:rsidRPr="00A64C96">
        <w:rPr>
          <w:rFonts w:asciiTheme="minorHAnsi" w:hAnsiTheme="minorHAnsi" w:cstheme="minorHAnsi"/>
          <w:sz w:val="28"/>
          <w:szCs w:val="28"/>
          <w:lang w:val="en-US"/>
        </w:rPr>
        <w:t xml:space="preserve">Elsevier </w:t>
      </w:r>
      <w:proofErr w:type="spellStart"/>
      <w:r w:rsidRPr="00A64C96">
        <w:rPr>
          <w:rFonts w:asciiTheme="minorHAnsi" w:hAnsiTheme="minorHAnsi" w:cstheme="minorHAnsi"/>
          <w:sz w:val="28"/>
          <w:szCs w:val="28"/>
          <w:lang w:val="en-US"/>
        </w:rPr>
        <w:t>backfiles</w:t>
      </w:r>
      <w:proofErr w:type="spellEnd"/>
      <w:r w:rsidRPr="00A64C96">
        <w:rPr>
          <w:rFonts w:asciiTheme="minorHAnsi" w:hAnsiTheme="minorHAnsi" w:cstheme="minorHAnsi"/>
          <w:sz w:val="28"/>
          <w:szCs w:val="28"/>
          <w:lang w:val="en-US"/>
        </w:rPr>
        <w:t xml:space="preserve"> and electronic books,</w:t>
      </w:r>
      <w:r w:rsidR="0055355A">
        <w:rPr>
          <w:rFonts w:asciiTheme="minorHAnsi" w:hAnsiTheme="minorHAnsi" w:cstheme="minorHAnsi"/>
          <w:sz w:val="28"/>
          <w:szCs w:val="28"/>
          <w:lang w:val="en-US"/>
        </w:rPr>
        <w:t xml:space="preserve"> are</w:t>
      </w:r>
      <w:r w:rsidRPr="00A64C96">
        <w:rPr>
          <w:rFonts w:asciiTheme="minorHAnsi" w:hAnsiTheme="minorHAnsi" w:cstheme="minorHAnsi"/>
          <w:sz w:val="28"/>
          <w:szCs w:val="28"/>
          <w:lang w:val="en-US"/>
        </w:rPr>
        <w:t xml:space="preserve"> available for the first time not only in Kazakhstan, but in Central Asia in general.</w:t>
      </w:r>
    </w:p>
    <w:p w:rsidR="00A64C96" w:rsidRPr="00A64C96" w:rsidRDefault="00A64C96" w:rsidP="00A64C96">
      <w:pPr>
        <w:spacing w:line="360" w:lineRule="auto"/>
        <w:rPr>
          <w:rFonts w:asciiTheme="minorHAnsi" w:hAnsiTheme="minorHAnsi" w:cstheme="minorHAnsi"/>
          <w:color w:val="auto"/>
          <w:sz w:val="28"/>
          <w:szCs w:val="28"/>
        </w:rPr>
      </w:pPr>
    </w:p>
    <w:p w:rsidR="00A64C96" w:rsidRPr="00B15330" w:rsidRDefault="00B15330" w:rsidP="00A64C96">
      <w:pPr>
        <w:pStyle w:val="a4"/>
        <w:spacing w:before="0" w:beforeAutospacing="0" w:after="0" w:afterAutospacing="0" w:line="360" w:lineRule="auto"/>
        <w:ind w:firstLine="708"/>
        <w:jc w:val="both"/>
        <w:rPr>
          <w:rFonts w:asciiTheme="minorHAnsi" w:hAnsiTheme="minorHAnsi" w:cstheme="minorHAnsi"/>
          <w:sz w:val="28"/>
          <w:szCs w:val="28"/>
          <w:lang w:val="en-US"/>
        </w:rPr>
      </w:pPr>
      <w:r>
        <w:rPr>
          <w:rFonts w:asciiTheme="minorHAnsi" w:hAnsiTheme="minorHAnsi" w:cstheme="minorHAnsi"/>
          <w:sz w:val="28"/>
          <w:szCs w:val="28"/>
          <w:lang w:val="en-US"/>
        </w:rPr>
        <w:t>C</w:t>
      </w:r>
      <w:r w:rsidR="00A64C96" w:rsidRPr="00B15330">
        <w:rPr>
          <w:rFonts w:asciiTheme="minorHAnsi" w:hAnsiTheme="minorHAnsi" w:cstheme="minorHAnsi"/>
          <w:sz w:val="28"/>
          <w:szCs w:val="28"/>
          <w:lang w:val="en-US"/>
        </w:rPr>
        <w:t xml:space="preserve">ommunication with patrons </w:t>
      </w:r>
      <w:r>
        <w:rPr>
          <w:rFonts w:asciiTheme="minorHAnsi" w:hAnsiTheme="minorHAnsi" w:cstheme="minorHAnsi"/>
          <w:sz w:val="28"/>
          <w:szCs w:val="28"/>
          <w:lang w:val="en-US"/>
        </w:rPr>
        <w:t>can be effective through</w:t>
      </w:r>
      <w:r w:rsidR="00A64C96" w:rsidRPr="00B15330">
        <w:rPr>
          <w:rFonts w:asciiTheme="minorHAnsi" w:hAnsiTheme="minorHAnsi" w:cstheme="minorHAnsi"/>
          <w:sz w:val="28"/>
          <w:szCs w:val="28"/>
          <w:lang w:val="en-US"/>
        </w:rPr>
        <w:t xml:space="preserve"> the library pages on social networks: Facebook (1) and Twitter (2). These </w:t>
      </w:r>
      <w:r w:rsidR="00991FE8" w:rsidRPr="00B15330">
        <w:rPr>
          <w:rFonts w:asciiTheme="minorHAnsi" w:hAnsiTheme="minorHAnsi" w:cstheme="minorHAnsi"/>
          <w:sz w:val="28"/>
          <w:szCs w:val="28"/>
          <w:lang w:val="en-US"/>
        </w:rPr>
        <w:t>web</w:t>
      </w:r>
      <w:r w:rsidR="00A64C96" w:rsidRPr="00B15330">
        <w:rPr>
          <w:rFonts w:asciiTheme="minorHAnsi" w:hAnsiTheme="minorHAnsi" w:cstheme="minorHAnsi"/>
          <w:sz w:val="28"/>
          <w:szCs w:val="28"/>
          <w:lang w:val="en-US"/>
        </w:rPr>
        <w:t>pages allow the library to attract additional attention from patrons and keep them informed about updates and available resources.</w:t>
      </w:r>
      <w:r>
        <w:rPr>
          <w:rFonts w:asciiTheme="minorHAnsi" w:hAnsiTheme="minorHAnsi" w:cstheme="minorHAnsi"/>
          <w:sz w:val="28"/>
          <w:szCs w:val="28"/>
          <w:lang w:val="en-US"/>
        </w:rPr>
        <w:t xml:space="preserve"> Also, f</w:t>
      </w:r>
      <w:r w:rsidRPr="00B15330">
        <w:rPr>
          <w:rFonts w:asciiTheme="minorHAnsi" w:hAnsiTheme="minorHAnsi" w:cstheme="minorHAnsi"/>
          <w:sz w:val="28"/>
          <w:szCs w:val="28"/>
          <w:lang w:val="en-US"/>
        </w:rPr>
        <w:t xml:space="preserve">ull access to </w:t>
      </w:r>
      <w:r>
        <w:rPr>
          <w:rFonts w:asciiTheme="minorHAnsi" w:hAnsiTheme="minorHAnsi" w:cstheme="minorHAnsi"/>
          <w:sz w:val="28"/>
          <w:szCs w:val="28"/>
          <w:lang w:val="en-US"/>
        </w:rPr>
        <w:t xml:space="preserve">electronic </w:t>
      </w:r>
      <w:r w:rsidRPr="00B15330">
        <w:rPr>
          <w:rFonts w:asciiTheme="minorHAnsi" w:hAnsiTheme="minorHAnsi" w:cstheme="minorHAnsi"/>
          <w:sz w:val="28"/>
          <w:szCs w:val="28"/>
          <w:lang w:val="en-US"/>
        </w:rPr>
        <w:t>book</w:t>
      </w:r>
      <w:r>
        <w:rPr>
          <w:rFonts w:asciiTheme="minorHAnsi" w:hAnsiTheme="minorHAnsi" w:cstheme="minorHAnsi"/>
          <w:sz w:val="28"/>
          <w:szCs w:val="28"/>
          <w:lang w:val="en-US"/>
        </w:rPr>
        <w:t xml:space="preserve"> collection</w:t>
      </w:r>
      <w:r w:rsidRPr="00B15330">
        <w:rPr>
          <w:rFonts w:asciiTheme="minorHAnsi" w:hAnsiTheme="minorHAnsi" w:cstheme="minorHAnsi"/>
          <w:sz w:val="28"/>
          <w:szCs w:val="28"/>
          <w:lang w:val="en-US"/>
        </w:rPr>
        <w:t>s is available to authorized users through the web portal (3).</w:t>
      </w:r>
      <w:r>
        <w:rPr>
          <w:rFonts w:asciiTheme="minorHAnsi" w:hAnsiTheme="minorHAnsi" w:cstheme="minorHAnsi"/>
          <w:sz w:val="28"/>
          <w:szCs w:val="28"/>
          <w:lang w:val="en-US"/>
        </w:rPr>
        <w:t xml:space="preserve"> </w:t>
      </w:r>
    </w:p>
    <w:p w:rsidR="00B15330" w:rsidRDefault="00B15330" w:rsidP="00A64C96">
      <w:pPr>
        <w:pStyle w:val="a4"/>
        <w:spacing w:before="0" w:beforeAutospacing="0" w:after="0" w:afterAutospacing="0" w:line="360" w:lineRule="auto"/>
        <w:ind w:firstLine="708"/>
        <w:jc w:val="both"/>
        <w:rPr>
          <w:rFonts w:asciiTheme="minorHAnsi" w:hAnsiTheme="minorHAnsi" w:cstheme="minorHAnsi"/>
          <w:sz w:val="28"/>
          <w:szCs w:val="28"/>
          <w:lang w:val="en-US"/>
        </w:rPr>
      </w:pPr>
    </w:p>
    <w:p w:rsidR="00A64C96" w:rsidRPr="00A64C96" w:rsidRDefault="00A64C96" w:rsidP="00A64C96">
      <w:pPr>
        <w:pStyle w:val="a4"/>
        <w:spacing w:before="0" w:beforeAutospacing="0" w:after="0" w:afterAutospacing="0" w:line="360" w:lineRule="auto"/>
        <w:ind w:firstLine="708"/>
        <w:jc w:val="both"/>
        <w:rPr>
          <w:rFonts w:asciiTheme="minorHAnsi" w:hAnsiTheme="minorHAnsi" w:cstheme="minorHAnsi"/>
          <w:sz w:val="28"/>
          <w:szCs w:val="28"/>
          <w:lang w:val="en-US"/>
        </w:rPr>
      </w:pPr>
      <w:r w:rsidRPr="00A64C96">
        <w:rPr>
          <w:rFonts w:asciiTheme="minorHAnsi" w:hAnsiTheme="minorHAnsi" w:cstheme="minorHAnsi"/>
          <w:sz w:val="28"/>
          <w:szCs w:val="28"/>
          <w:lang w:val="en-US"/>
        </w:rPr>
        <w:t>NU library is equipped with specialized facilities:</w:t>
      </w:r>
      <w:r w:rsidR="00ED6FDF">
        <w:rPr>
          <w:rFonts w:asciiTheme="minorHAnsi" w:hAnsiTheme="minorHAnsi" w:cstheme="minorHAnsi"/>
          <w:sz w:val="28"/>
          <w:szCs w:val="28"/>
          <w:lang w:val="en-US"/>
        </w:rPr>
        <w:t xml:space="preserve"> RFID technology, </w:t>
      </w:r>
      <w:r w:rsidRPr="00A64C96">
        <w:rPr>
          <w:rFonts w:asciiTheme="minorHAnsi" w:hAnsiTheme="minorHAnsi" w:cstheme="minorHAnsi"/>
          <w:sz w:val="28"/>
          <w:szCs w:val="28"/>
          <w:lang w:val="en-US"/>
        </w:rPr>
        <w:t>book scanners for the reading rooms, self-service circulation kiosks, and a book dusting machine, among others. As an experiment, students have the opportunity to use e-readers. The library has also acquired specialized equipment for visually impaired readers</w:t>
      </w:r>
      <w:r w:rsidR="00991FE8">
        <w:rPr>
          <w:rFonts w:asciiTheme="minorHAnsi" w:hAnsiTheme="minorHAnsi" w:cstheme="minorHAnsi"/>
          <w:sz w:val="28"/>
          <w:szCs w:val="28"/>
          <w:lang w:val="en-US"/>
        </w:rPr>
        <w:t>.</w:t>
      </w:r>
      <w:r w:rsidRPr="00A64C96">
        <w:rPr>
          <w:rFonts w:asciiTheme="minorHAnsi" w:hAnsiTheme="minorHAnsi" w:cstheme="minorHAnsi"/>
          <w:sz w:val="28"/>
          <w:szCs w:val="28"/>
          <w:lang w:val="en-US"/>
        </w:rPr>
        <w:t xml:space="preserve"> As part of the creation of a digital center to gene</w:t>
      </w:r>
      <w:r w:rsidR="00ED6FDF">
        <w:rPr>
          <w:rFonts w:asciiTheme="minorHAnsi" w:hAnsiTheme="minorHAnsi" w:cstheme="minorHAnsi"/>
          <w:sz w:val="28"/>
          <w:szCs w:val="28"/>
          <w:lang w:val="en-US"/>
        </w:rPr>
        <w:t>rate our own digital collection</w:t>
      </w:r>
      <w:r w:rsidRPr="00A64C96">
        <w:rPr>
          <w:rFonts w:asciiTheme="minorHAnsi" w:hAnsiTheme="minorHAnsi" w:cstheme="minorHAnsi"/>
          <w:sz w:val="28"/>
          <w:szCs w:val="28"/>
          <w:lang w:val="en-US"/>
        </w:rPr>
        <w:t xml:space="preserve">s, </w:t>
      </w:r>
      <w:r w:rsidR="00991FE8">
        <w:rPr>
          <w:rFonts w:asciiTheme="minorHAnsi" w:hAnsiTheme="minorHAnsi" w:cstheme="minorHAnsi"/>
          <w:sz w:val="28"/>
          <w:szCs w:val="28"/>
          <w:lang w:val="en-US"/>
        </w:rPr>
        <w:t>t</w:t>
      </w:r>
      <w:r w:rsidR="0055355A">
        <w:rPr>
          <w:rFonts w:asciiTheme="minorHAnsi" w:hAnsiTheme="minorHAnsi" w:cstheme="minorHAnsi"/>
          <w:sz w:val="28"/>
          <w:szCs w:val="28"/>
          <w:lang w:val="en-US"/>
        </w:rPr>
        <w:t xml:space="preserve">he library </w:t>
      </w:r>
      <w:r w:rsidRPr="00A64C96">
        <w:rPr>
          <w:rFonts w:asciiTheme="minorHAnsi" w:hAnsiTheme="minorHAnsi" w:cstheme="minorHAnsi"/>
          <w:sz w:val="28"/>
          <w:szCs w:val="28"/>
          <w:lang w:val="en-US"/>
        </w:rPr>
        <w:t>purchased a professional scan robot.</w:t>
      </w:r>
    </w:p>
    <w:p w:rsidR="00A64C96" w:rsidRPr="00A64C96" w:rsidRDefault="00A64C96" w:rsidP="00A64C96">
      <w:pPr>
        <w:spacing w:line="360" w:lineRule="auto"/>
        <w:rPr>
          <w:rFonts w:asciiTheme="minorHAnsi" w:hAnsiTheme="minorHAnsi" w:cstheme="minorHAnsi"/>
          <w:color w:val="auto"/>
          <w:sz w:val="28"/>
          <w:szCs w:val="28"/>
        </w:rPr>
      </w:pPr>
    </w:p>
    <w:p w:rsidR="00A64C96" w:rsidRPr="00A64C96" w:rsidRDefault="00A64C96" w:rsidP="00A64C96">
      <w:pPr>
        <w:pStyle w:val="a4"/>
        <w:spacing w:before="0" w:beforeAutospacing="0" w:after="0" w:afterAutospacing="0" w:line="360" w:lineRule="auto"/>
        <w:ind w:firstLine="708"/>
        <w:jc w:val="both"/>
        <w:rPr>
          <w:rFonts w:asciiTheme="minorHAnsi" w:hAnsiTheme="minorHAnsi" w:cstheme="minorHAnsi"/>
          <w:sz w:val="28"/>
          <w:szCs w:val="28"/>
          <w:lang w:val="en-US"/>
        </w:rPr>
      </w:pPr>
      <w:r w:rsidRPr="00A64C96">
        <w:rPr>
          <w:rFonts w:asciiTheme="minorHAnsi" w:hAnsiTheme="minorHAnsi" w:cstheme="minorHAnsi"/>
          <w:sz w:val="28"/>
          <w:szCs w:val="28"/>
          <w:lang w:val="en-US"/>
        </w:rPr>
        <w:t>It is commonly known that every member of the university faculty is a foreign specialist with advanced degrees and</w:t>
      </w:r>
      <w:r w:rsidR="0055355A">
        <w:rPr>
          <w:rFonts w:asciiTheme="minorHAnsi" w:hAnsiTheme="minorHAnsi" w:cstheme="minorHAnsi"/>
          <w:sz w:val="28"/>
          <w:szCs w:val="28"/>
          <w:lang w:val="en-US"/>
        </w:rPr>
        <w:t xml:space="preserve"> credentials.</w:t>
      </w:r>
      <w:r w:rsidRPr="00A64C96">
        <w:rPr>
          <w:rFonts w:asciiTheme="minorHAnsi" w:hAnsiTheme="minorHAnsi" w:cstheme="minorHAnsi"/>
          <w:sz w:val="28"/>
          <w:szCs w:val="28"/>
          <w:lang w:val="en-US"/>
        </w:rPr>
        <w:t xml:space="preserve"> When they arrive at the university, most of them </w:t>
      </w:r>
      <w:r w:rsidR="00B15330">
        <w:rPr>
          <w:rFonts w:asciiTheme="minorHAnsi" w:hAnsiTheme="minorHAnsi" w:cstheme="minorHAnsi"/>
          <w:sz w:val="28"/>
          <w:szCs w:val="28"/>
          <w:lang w:val="en-US"/>
        </w:rPr>
        <w:t xml:space="preserve">become </w:t>
      </w:r>
      <w:r w:rsidRPr="00A64C96">
        <w:rPr>
          <w:rFonts w:asciiTheme="minorHAnsi" w:hAnsiTheme="minorHAnsi" w:cstheme="minorHAnsi"/>
          <w:sz w:val="28"/>
          <w:szCs w:val="28"/>
          <w:lang w:val="en-US"/>
        </w:rPr>
        <w:t>acquainted with the library resources and services</w:t>
      </w:r>
      <w:r w:rsidR="00ED6FDF">
        <w:rPr>
          <w:rFonts w:asciiTheme="minorHAnsi" w:hAnsiTheme="minorHAnsi" w:cstheme="minorHAnsi"/>
          <w:sz w:val="28"/>
          <w:szCs w:val="28"/>
          <w:lang w:val="en-US"/>
        </w:rPr>
        <w:t>.</w:t>
      </w:r>
      <w:r w:rsidRPr="00A64C96">
        <w:rPr>
          <w:rFonts w:asciiTheme="minorHAnsi" w:hAnsiTheme="minorHAnsi" w:cstheme="minorHAnsi"/>
          <w:sz w:val="28"/>
          <w:szCs w:val="28"/>
          <w:lang w:val="en-US"/>
        </w:rPr>
        <w:t xml:space="preserve"> </w:t>
      </w:r>
      <w:r w:rsidR="00ED6FDF">
        <w:rPr>
          <w:rFonts w:asciiTheme="minorHAnsi" w:hAnsiTheme="minorHAnsi" w:cstheme="minorHAnsi"/>
          <w:sz w:val="28"/>
          <w:szCs w:val="28"/>
          <w:lang w:val="en-US"/>
        </w:rPr>
        <w:t>Because they are a</w:t>
      </w:r>
      <w:r w:rsidRPr="00A64C96">
        <w:rPr>
          <w:rFonts w:asciiTheme="minorHAnsi" w:hAnsiTheme="minorHAnsi" w:cstheme="minorHAnsi"/>
          <w:sz w:val="28"/>
          <w:szCs w:val="28"/>
          <w:lang w:val="en-US"/>
        </w:rPr>
        <w:t>ccustomed to their</w:t>
      </w:r>
      <w:r w:rsidR="00B15330">
        <w:rPr>
          <w:rFonts w:asciiTheme="minorHAnsi" w:hAnsiTheme="minorHAnsi" w:cstheme="minorHAnsi"/>
          <w:sz w:val="28"/>
          <w:szCs w:val="28"/>
          <w:lang w:val="en-US"/>
        </w:rPr>
        <w:t xml:space="preserve"> former</w:t>
      </w:r>
      <w:r w:rsidRPr="00A64C96">
        <w:rPr>
          <w:rFonts w:asciiTheme="minorHAnsi" w:hAnsiTheme="minorHAnsi" w:cstheme="minorHAnsi"/>
          <w:sz w:val="28"/>
          <w:szCs w:val="28"/>
          <w:lang w:val="en-US"/>
        </w:rPr>
        <w:t xml:space="preserve"> university libraries, with millions of</w:t>
      </w:r>
      <w:r w:rsidR="00F16D13">
        <w:rPr>
          <w:rFonts w:asciiTheme="minorHAnsi" w:hAnsiTheme="minorHAnsi" w:cstheme="minorHAnsi"/>
          <w:sz w:val="28"/>
          <w:szCs w:val="28"/>
          <w:lang w:val="en-US"/>
        </w:rPr>
        <w:t xml:space="preserve"> books and resources</w:t>
      </w:r>
      <w:r w:rsidRPr="00A64C96">
        <w:rPr>
          <w:rFonts w:asciiTheme="minorHAnsi" w:hAnsiTheme="minorHAnsi" w:cstheme="minorHAnsi"/>
          <w:sz w:val="28"/>
          <w:szCs w:val="28"/>
          <w:lang w:val="en-US"/>
        </w:rPr>
        <w:t xml:space="preserve">, they set high standards for services. Some of the most essential tasks are collaboration with teachers, and </w:t>
      </w:r>
      <w:r w:rsidR="0079644B">
        <w:rPr>
          <w:rFonts w:asciiTheme="minorHAnsi" w:hAnsiTheme="minorHAnsi" w:cstheme="minorHAnsi"/>
          <w:sz w:val="28"/>
          <w:szCs w:val="28"/>
          <w:lang w:val="en-US"/>
        </w:rPr>
        <w:t xml:space="preserve">having </w:t>
      </w:r>
      <w:r w:rsidRPr="00A64C96">
        <w:rPr>
          <w:rFonts w:asciiTheme="minorHAnsi" w:hAnsiTheme="minorHAnsi" w:cstheme="minorHAnsi"/>
          <w:sz w:val="28"/>
          <w:szCs w:val="28"/>
          <w:lang w:val="en-US"/>
        </w:rPr>
        <w:t>constructive conversations. We actively create</w:t>
      </w:r>
      <w:r w:rsidR="00F16D13">
        <w:rPr>
          <w:rFonts w:asciiTheme="minorHAnsi" w:hAnsiTheme="minorHAnsi" w:cstheme="minorHAnsi"/>
          <w:sz w:val="28"/>
          <w:szCs w:val="28"/>
          <w:lang w:val="en-US"/>
        </w:rPr>
        <w:t>d</w:t>
      </w:r>
      <w:r w:rsidRPr="00A64C96">
        <w:rPr>
          <w:rFonts w:asciiTheme="minorHAnsi" w:hAnsiTheme="minorHAnsi" w:cstheme="minorHAnsi"/>
          <w:sz w:val="28"/>
          <w:szCs w:val="28"/>
          <w:lang w:val="en-US"/>
        </w:rPr>
        <w:t xml:space="preserve"> library committees according to the </w:t>
      </w:r>
      <w:r w:rsidRPr="00A64C96">
        <w:rPr>
          <w:rFonts w:asciiTheme="minorHAnsi" w:hAnsiTheme="minorHAnsi" w:cstheme="minorHAnsi"/>
          <w:sz w:val="28"/>
          <w:szCs w:val="28"/>
          <w:lang w:val="en-US"/>
        </w:rPr>
        <w:lastRenderedPageBreak/>
        <w:t xml:space="preserve">experience of Western libraries. Such committees can solve many problems, including the coordination of scientific and academic literature orders, </w:t>
      </w:r>
      <w:r w:rsidR="0079644B">
        <w:rPr>
          <w:rFonts w:asciiTheme="minorHAnsi" w:hAnsiTheme="minorHAnsi" w:cstheme="minorHAnsi"/>
          <w:sz w:val="28"/>
          <w:szCs w:val="28"/>
          <w:lang w:val="en-US"/>
        </w:rPr>
        <w:t>selection of</w:t>
      </w:r>
      <w:r w:rsidRPr="00A64C96">
        <w:rPr>
          <w:rFonts w:asciiTheme="minorHAnsi" w:hAnsiTheme="minorHAnsi" w:cstheme="minorHAnsi"/>
          <w:sz w:val="28"/>
          <w:szCs w:val="28"/>
          <w:lang w:val="en-US"/>
        </w:rPr>
        <w:t xml:space="preserve"> electronic resource</w:t>
      </w:r>
      <w:r w:rsidR="0079644B">
        <w:rPr>
          <w:rFonts w:asciiTheme="minorHAnsi" w:hAnsiTheme="minorHAnsi" w:cstheme="minorHAnsi"/>
          <w:sz w:val="28"/>
          <w:szCs w:val="28"/>
          <w:lang w:val="en-US"/>
        </w:rPr>
        <w:t xml:space="preserve"> subscriptions</w:t>
      </w:r>
      <w:r w:rsidR="00F16D13">
        <w:rPr>
          <w:rFonts w:asciiTheme="minorHAnsi" w:hAnsiTheme="minorHAnsi" w:cstheme="minorHAnsi"/>
          <w:sz w:val="28"/>
          <w:szCs w:val="28"/>
          <w:lang w:val="en-US"/>
        </w:rPr>
        <w:t>,</w:t>
      </w:r>
      <w:r w:rsidRPr="00A64C96">
        <w:rPr>
          <w:rFonts w:asciiTheme="minorHAnsi" w:hAnsiTheme="minorHAnsi" w:cstheme="minorHAnsi"/>
          <w:sz w:val="28"/>
          <w:szCs w:val="28"/>
          <w:lang w:val="en-US"/>
        </w:rPr>
        <w:t xml:space="preserve"> and budget allocation</w:t>
      </w:r>
      <w:r w:rsidR="0079644B">
        <w:rPr>
          <w:rFonts w:asciiTheme="minorHAnsi" w:hAnsiTheme="minorHAnsi" w:cstheme="minorHAnsi"/>
          <w:sz w:val="28"/>
          <w:szCs w:val="28"/>
          <w:lang w:val="en-US"/>
        </w:rPr>
        <w:t>s</w:t>
      </w:r>
      <w:r w:rsidRPr="00A64C96">
        <w:rPr>
          <w:rFonts w:asciiTheme="minorHAnsi" w:hAnsiTheme="minorHAnsi" w:cstheme="minorHAnsi"/>
          <w:sz w:val="28"/>
          <w:szCs w:val="28"/>
          <w:lang w:val="en-US"/>
        </w:rPr>
        <w:t xml:space="preserve"> for the purchase of resources for each school.</w:t>
      </w:r>
    </w:p>
    <w:p w:rsidR="00A64C96" w:rsidRPr="00A64C96" w:rsidRDefault="00A64C96" w:rsidP="00A64C96">
      <w:pPr>
        <w:spacing w:line="360" w:lineRule="auto"/>
        <w:rPr>
          <w:rFonts w:asciiTheme="minorHAnsi" w:hAnsiTheme="minorHAnsi" w:cstheme="minorHAnsi"/>
          <w:color w:val="auto"/>
          <w:sz w:val="28"/>
          <w:szCs w:val="28"/>
        </w:rPr>
      </w:pPr>
    </w:p>
    <w:p w:rsidR="00A64C96" w:rsidRPr="00A64C96" w:rsidRDefault="00A64C96" w:rsidP="00A64C96">
      <w:pPr>
        <w:pStyle w:val="a4"/>
        <w:spacing w:before="0" w:beforeAutospacing="0" w:after="0" w:afterAutospacing="0" w:line="360" w:lineRule="auto"/>
        <w:ind w:firstLine="708"/>
        <w:jc w:val="both"/>
        <w:rPr>
          <w:rFonts w:asciiTheme="minorHAnsi" w:hAnsiTheme="minorHAnsi" w:cstheme="minorHAnsi"/>
          <w:sz w:val="28"/>
          <w:szCs w:val="28"/>
          <w:lang w:val="en-US"/>
        </w:rPr>
      </w:pPr>
      <w:r w:rsidRPr="00A64C96">
        <w:rPr>
          <w:rFonts w:asciiTheme="minorHAnsi" w:hAnsiTheme="minorHAnsi" w:cstheme="minorHAnsi"/>
          <w:sz w:val="28"/>
          <w:szCs w:val="28"/>
          <w:lang w:val="en-US"/>
        </w:rPr>
        <w:t>NU Library pays special attention to ongoing professional development. Our  librarians take part in webinars, sign up for distance online courses from leading universities, obtain grants for internships abroad</w:t>
      </w:r>
      <w:r w:rsidR="00F16D13">
        <w:rPr>
          <w:rFonts w:asciiTheme="minorHAnsi" w:hAnsiTheme="minorHAnsi" w:cstheme="minorHAnsi"/>
          <w:sz w:val="28"/>
          <w:szCs w:val="28"/>
          <w:lang w:val="en-US"/>
        </w:rPr>
        <w:t>,</w:t>
      </w:r>
      <w:r w:rsidRPr="00A64C96">
        <w:rPr>
          <w:rFonts w:asciiTheme="minorHAnsi" w:hAnsiTheme="minorHAnsi" w:cstheme="minorHAnsi"/>
          <w:sz w:val="28"/>
          <w:szCs w:val="28"/>
          <w:lang w:val="en-US"/>
        </w:rPr>
        <w:t xml:space="preserve"> share their experiences with foreign library experts, or organize video calls with foreign colleagues via Skype. </w:t>
      </w:r>
    </w:p>
    <w:p w:rsidR="00A64C96" w:rsidRPr="00A64C96" w:rsidRDefault="00A64C96" w:rsidP="00A64C96">
      <w:pPr>
        <w:spacing w:line="360" w:lineRule="auto"/>
        <w:rPr>
          <w:rFonts w:asciiTheme="minorHAnsi" w:hAnsiTheme="minorHAnsi" w:cstheme="minorHAnsi"/>
          <w:color w:val="auto"/>
          <w:sz w:val="28"/>
          <w:szCs w:val="28"/>
        </w:rPr>
      </w:pPr>
    </w:p>
    <w:p w:rsidR="00A64C96" w:rsidRPr="00A64C96" w:rsidRDefault="00A64C96" w:rsidP="00A64C96">
      <w:pPr>
        <w:pStyle w:val="a4"/>
        <w:spacing w:before="0" w:beforeAutospacing="0" w:after="0" w:afterAutospacing="0" w:line="360" w:lineRule="auto"/>
        <w:ind w:firstLine="708"/>
        <w:jc w:val="both"/>
        <w:rPr>
          <w:rFonts w:asciiTheme="minorHAnsi" w:hAnsiTheme="minorHAnsi" w:cstheme="minorHAnsi"/>
          <w:sz w:val="28"/>
          <w:szCs w:val="28"/>
          <w:lang w:val="en-US"/>
        </w:rPr>
      </w:pPr>
      <w:r w:rsidRPr="00A64C96">
        <w:rPr>
          <w:rFonts w:asciiTheme="minorHAnsi" w:hAnsiTheme="minorHAnsi" w:cstheme="minorHAnsi"/>
          <w:sz w:val="28"/>
          <w:szCs w:val="28"/>
          <w:lang w:val="en-US"/>
        </w:rPr>
        <w:t>The professional activity of our librarians is facilitated by the development of library cooperation at the regional and international levels. Nazarbayev University Library became a member of the International Federation of Library Associations (IFLA), and actively cooperates with</w:t>
      </w:r>
      <w:r w:rsidR="00F16D13">
        <w:rPr>
          <w:rFonts w:asciiTheme="minorHAnsi" w:hAnsiTheme="minorHAnsi" w:cstheme="minorHAnsi"/>
          <w:sz w:val="28"/>
          <w:szCs w:val="28"/>
          <w:lang w:val="en-US"/>
        </w:rPr>
        <w:t xml:space="preserve"> colleagues from the university’s partner</w:t>
      </w:r>
      <w:r w:rsidRPr="00A64C96">
        <w:rPr>
          <w:rFonts w:asciiTheme="minorHAnsi" w:hAnsiTheme="minorHAnsi" w:cstheme="minorHAnsi"/>
          <w:sz w:val="28"/>
          <w:szCs w:val="28"/>
          <w:lang w:val="en-US"/>
        </w:rPr>
        <w:t xml:space="preserve"> librar</w:t>
      </w:r>
      <w:r w:rsidR="00F16D13">
        <w:rPr>
          <w:rFonts w:asciiTheme="minorHAnsi" w:hAnsiTheme="minorHAnsi" w:cstheme="minorHAnsi"/>
          <w:sz w:val="28"/>
          <w:szCs w:val="28"/>
          <w:lang w:val="en-US"/>
        </w:rPr>
        <w:t>ies</w:t>
      </w:r>
      <w:r w:rsidRPr="00A64C96">
        <w:rPr>
          <w:rFonts w:asciiTheme="minorHAnsi" w:hAnsiTheme="minorHAnsi" w:cstheme="minorHAnsi"/>
          <w:sz w:val="28"/>
          <w:szCs w:val="28"/>
          <w:lang w:val="en-US"/>
        </w:rPr>
        <w:t xml:space="preserve">. Our librarians publish their articles in professional journals, and participate in national and international conferences and seminars with presentations </w:t>
      </w:r>
      <w:r w:rsidR="00F16D13">
        <w:rPr>
          <w:rFonts w:asciiTheme="minorHAnsi" w:hAnsiTheme="minorHAnsi" w:cstheme="minorHAnsi"/>
          <w:sz w:val="28"/>
          <w:szCs w:val="28"/>
          <w:lang w:val="en-US"/>
        </w:rPr>
        <w:t xml:space="preserve">about </w:t>
      </w:r>
      <w:r w:rsidRPr="00A64C96">
        <w:rPr>
          <w:rFonts w:asciiTheme="minorHAnsi" w:hAnsiTheme="minorHAnsi" w:cstheme="minorHAnsi"/>
          <w:sz w:val="28"/>
          <w:szCs w:val="28"/>
          <w:lang w:val="en-US"/>
        </w:rPr>
        <w:t>their work experience.</w:t>
      </w:r>
    </w:p>
    <w:p w:rsidR="00A64C96" w:rsidRPr="00A64C96" w:rsidRDefault="00A64C96" w:rsidP="00A64C96">
      <w:pPr>
        <w:spacing w:line="360" w:lineRule="auto"/>
        <w:rPr>
          <w:rFonts w:asciiTheme="minorHAnsi" w:hAnsiTheme="minorHAnsi" w:cstheme="minorHAnsi"/>
          <w:color w:val="auto"/>
          <w:sz w:val="28"/>
          <w:szCs w:val="28"/>
        </w:rPr>
      </w:pPr>
    </w:p>
    <w:p w:rsidR="00A64C96" w:rsidRPr="00A64C96" w:rsidRDefault="00A64C96" w:rsidP="00A64C96">
      <w:pPr>
        <w:pStyle w:val="a4"/>
        <w:spacing w:before="0" w:beforeAutospacing="0" w:after="0" w:afterAutospacing="0" w:line="360" w:lineRule="auto"/>
        <w:ind w:firstLine="708"/>
        <w:jc w:val="both"/>
        <w:rPr>
          <w:rFonts w:asciiTheme="minorHAnsi" w:hAnsiTheme="minorHAnsi" w:cstheme="minorHAnsi"/>
          <w:sz w:val="28"/>
          <w:szCs w:val="28"/>
          <w:lang w:val="en-US"/>
        </w:rPr>
      </w:pPr>
      <w:r w:rsidRPr="00A64C96">
        <w:rPr>
          <w:rFonts w:asciiTheme="minorHAnsi" w:hAnsiTheme="minorHAnsi" w:cstheme="minorHAnsi"/>
          <w:sz w:val="28"/>
          <w:szCs w:val="28"/>
          <w:lang w:val="en-US"/>
        </w:rPr>
        <w:t xml:space="preserve">NU Library continues to </w:t>
      </w:r>
      <w:r w:rsidR="00F16D13">
        <w:rPr>
          <w:rFonts w:asciiTheme="minorHAnsi" w:hAnsiTheme="minorHAnsi" w:cstheme="minorHAnsi"/>
          <w:sz w:val="28"/>
          <w:szCs w:val="28"/>
          <w:lang w:val="en-US"/>
        </w:rPr>
        <w:t xml:space="preserve">diligently </w:t>
      </w:r>
      <w:r w:rsidRPr="00A64C96">
        <w:rPr>
          <w:rFonts w:asciiTheme="minorHAnsi" w:hAnsiTheme="minorHAnsi" w:cstheme="minorHAnsi"/>
          <w:sz w:val="28"/>
          <w:szCs w:val="28"/>
          <w:lang w:val="en-US"/>
        </w:rPr>
        <w:t>form the university library into the key information center, providing leadership for Nazarbayev University in the field of higher education and research.</w:t>
      </w:r>
    </w:p>
    <w:p w:rsidR="00A64C96" w:rsidRPr="00A64C96" w:rsidRDefault="00A64C96" w:rsidP="00A64C96">
      <w:pPr>
        <w:spacing w:after="240" w:line="360" w:lineRule="auto"/>
        <w:rPr>
          <w:rFonts w:asciiTheme="minorHAnsi" w:hAnsiTheme="minorHAnsi" w:cstheme="minorHAnsi"/>
          <w:color w:val="auto"/>
          <w:sz w:val="28"/>
          <w:szCs w:val="28"/>
        </w:rPr>
      </w:pPr>
      <w:r w:rsidRPr="00A64C96">
        <w:rPr>
          <w:rFonts w:asciiTheme="minorHAnsi" w:hAnsiTheme="minorHAnsi" w:cstheme="minorHAnsi"/>
          <w:color w:val="auto"/>
          <w:sz w:val="28"/>
          <w:szCs w:val="28"/>
        </w:rPr>
        <w:br/>
      </w:r>
    </w:p>
    <w:p w:rsidR="00A64C96" w:rsidRPr="00A64C96" w:rsidRDefault="00A64C96" w:rsidP="00A64C96">
      <w:pPr>
        <w:pStyle w:val="a4"/>
        <w:spacing w:before="0" w:beforeAutospacing="0" w:after="0" w:afterAutospacing="0" w:line="360" w:lineRule="auto"/>
        <w:ind w:firstLine="397"/>
        <w:jc w:val="both"/>
        <w:rPr>
          <w:rFonts w:asciiTheme="minorHAnsi" w:hAnsiTheme="minorHAnsi" w:cstheme="minorHAnsi"/>
          <w:sz w:val="28"/>
          <w:szCs w:val="28"/>
        </w:rPr>
      </w:pPr>
      <w:r w:rsidRPr="00A64C96">
        <w:rPr>
          <w:rFonts w:asciiTheme="minorHAnsi" w:hAnsiTheme="minorHAnsi" w:cstheme="minorHAnsi"/>
          <w:b/>
          <w:bCs/>
          <w:sz w:val="28"/>
          <w:szCs w:val="28"/>
        </w:rPr>
        <w:t>References</w:t>
      </w:r>
    </w:p>
    <w:p w:rsidR="00A64C96" w:rsidRPr="00A64C96" w:rsidRDefault="00A64C96" w:rsidP="00A64C96">
      <w:pPr>
        <w:spacing w:line="360" w:lineRule="auto"/>
        <w:rPr>
          <w:rFonts w:asciiTheme="minorHAnsi" w:hAnsiTheme="minorHAnsi" w:cstheme="minorHAnsi"/>
          <w:color w:val="auto"/>
          <w:sz w:val="28"/>
          <w:szCs w:val="28"/>
        </w:rPr>
      </w:pPr>
    </w:p>
    <w:p w:rsidR="00A64C96" w:rsidRPr="00A64C96" w:rsidRDefault="009433DE" w:rsidP="00A64C96">
      <w:pPr>
        <w:pStyle w:val="a4"/>
        <w:numPr>
          <w:ilvl w:val="0"/>
          <w:numId w:val="1"/>
        </w:numPr>
        <w:spacing w:before="0" w:beforeAutospacing="0" w:after="0" w:afterAutospacing="0" w:line="360" w:lineRule="auto"/>
        <w:jc w:val="both"/>
        <w:textAlignment w:val="baseline"/>
        <w:rPr>
          <w:rFonts w:asciiTheme="minorHAnsi" w:hAnsiTheme="minorHAnsi" w:cstheme="minorHAnsi"/>
          <w:sz w:val="28"/>
          <w:szCs w:val="28"/>
          <w:lang w:val="en-US"/>
        </w:rPr>
      </w:pPr>
      <w:hyperlink r:id="rId8" w:history="1">
        <w:r w:rsidR="00A64C96" w:rsidRPr="00A64C96">
          <w:rPr>
            <w:rStyle w:val="a3"/>
            <w:rFonts w:asciiTheme="minorHAnsi" w:hAnsiTheme="minorHAnsi" w:cstheme="minorHAnsi"/>
            <w:sz w:val="28"/>
            <w:szCs w:val="28"/>
            <w:lang w:val="en-US"/>
          </w:rPr>
          <w:t>https://www.facebook.com/Nazarbayev.University.Library</w:t>
        </w:r>
      </w:hyperlink>
    </w:p>
    <w:p w:rsidR="00A64C96" w:rsidRPr="00A64C96" w:rsidRDefault="009433DE" w:rsidP="00A64C96">
      <w:pPr>
        <w:pStyle w:val="a4"/>
        <w:numPr>
          <w:ilvl w:val="0"/>
          <w:numId w:val="1"/>
        </w:numPr>
        <w:spacing w:before="0" w:beforeAutospacing="0" w:after="0" w:afterAutospacing="0" w:line="360" w:lineRule="auto"/>
        <w:jc w:val="both"/>
        <w:textAlignment w:val="baseline"/>
        <w:rPr>
          <w:rFonts w:asciiTheme="minorHAnsi" w:hAnsiTheme="minorHAnsi" w:cstheme="minorHAnsi"/>
          <w:sz w:val="28"/>
          <w:szCs w:val="28"/>
        </w:rPr>
      </w:pPr>
      <w:hyperlink r:id="rId9" w:anchor="!/Library_NU" w:history="1">
        <w:r w:rsidR="00A64C96" w:rsidRPr="00A64C96">
          <w:rPr>
            <w:rStyle w:val="a3"/>
            <w:rFonts w:asciiTheme="minorHAnsi" w:hAnsiTheme="minorHAnsi" w:cstheme="minorHAnsi"/>
            <w:sz w:val="28"/>
            <w:szCs w:val="28"/>
          </w:rPr>
          <w:t>http://twitter.com/#!/Library_NU</w:t>
        </w:r>
      </w:hyperlink>
    </w:p>
    <w:p w:rsidR="00B15330" w:rsidRPr="00B15330" w:rsidRDefault="009433DE" w:rsidP="00B15330">
      <w:pPr>
        <w:numPr>
          <w:ilvl w:val="0"/>
          <w:numId w:val="1"/>
        </w:numPr>
        <w:spacing w:before="100" w:beforeAutospacing="1" w:after="100" w:afterAutospacing="1" w:line="360" w:lineRule="auto"/>
        <w:textAlignment w:val="baseline"/>
        <w:rPr>
          <w:rFonts w:asciiTheme="minorHAnsi" w:hAnsiTheme="minorHAnsi" w:cstheme="minorHAnsi"/>
          <w:sz w:val="28"/>
          <w:szCs w:val="28"/>
        </w:rPr>
      </w:pPr>
      <w:hyperlink r:id="rId10" w:history="1">
        <w:r w:rsidR="00A64C96" w:rsidRPr="00B15330">
          <w:rPr>
            <w:rStyle w:val="a3"/>
            <w:rFonts w:asciiTheme="minorHAnsi" w:hAnsiTheme="minorHAnsi" w:cstheme="minorHAnsi"/>
            <w:color w:val="auto"/>
            <w:sz w:val="28"/>
            <w:szCs w:val="28"/>
          </w:rPr>
          <w:t>www.library.nu.edu.kz</w:t>
        </w:r>
      </w:hyperlink>
      <w:r w:rsidR="00B15330">
        <w:rPr>
          <w:rStyle w:val="a3"/>
          <w:rFonts w:asciiTheme="minorHAnsi" w:hAnsiTheme="minorHAnsi" w:cstheme="minorHAnsi"/>
          <w:color w:val="auto"/>
          <w:sz w:val="28"/>
          <w:szCs w:val="28"/>
        </w:rPr>
        <w:t xml:space="preserve">     </w:t>
      </w:r>
    </w:p>
    <w:sectPr w:rsidR="00B15330" w:rsidRPr="00B15330" w:rsidSect="00A64C96">
      <w:footerReference w:type="default" r:id="rId11"/>
      <w:pgSz w:w="12240" w:h="15840"/>
      <w:pgMar w:top="720" w:right="360" w:bottom="720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433DE" w:rsidRDefault="009433DE" w:rsidP="00A64C96">
      <w:pPr>
        <w:spacing w:line="240" w:lineRule="auto"/>
      </w:pPr>
      <w:r>
        <w:separator/>
      </w:r>
    </w:p>
  </w:endnote>
  <w:endnote w:type="continuationSeparator" w:id="0">
    <w:p w:rsidR="009433DE" w:rsidRDefault="009433DE" w:rsidP="00A64C9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931619477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A64C96" w:rsidRDefault="00A64C96">
        <w:pPr>
          <w:pStyle w:val="a7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45995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A64C96" w:rsidRDefault="00A64C96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433DE" w:rsidRDefault="009433DE" w:rsidP="00A64C96">
      <w:pPr>
        <w:spacing w:line="240" w:lineRule="auto"/>
      </w:pPr>
      <w:r>
        <w:separator/>
      </w:r>
    </w:p>
  </w:footnote>
  <w:footnote w:type="continuationSeparator" w:id="0">
    <w:p w:rsidR="009433DE" w:rsidRDefault="009433DE" w:rsidP="00A64C96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5052B5B"/>
    <w:multiLevelType w:val="multilevel"/>
    <w:tmpl w:val="FBD6C4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4C96"/>
    <w:rsid w:val="00000AB5"/>
    <w:rsid w:val="0002524C"/>
    <w:rsid w:val="00025270"/>
    <w:rsid w:val="0003144C"/>
    <w:rsid w:val="0005046D"/>
    <w:rsid w:val="0005260F"/>
    <w:rsid w:val="00052ACC"/>
    <w:rsid w:val="00055805"/>
    <w:rsid w:val="00074A34"/>
    <w:rsid w:val="000861E8"/>
    <w:rsid w:val="000906F0"/>
    <w:rsid w:val="00093269"/>
    <w:rsid w:val="000A622F"/>
    <w:rsid w:val="000B2D93"/>
    <w:rsid w:val="000B69B9"/>
    <w:rsid w:val="000D5C67"/>
    <w:rsid w:val="00102A90"/>
    <w:rsid w:val="00114926"/>
    <w:rsid w:val="00116C0D"/>
    <w:rsid w:val="001173F9"/>
    <w:rsid w:val="00132101"/>
    <w:rsid w:val="00134881"/>
    <w:rsid w:val="00145272"/>
    <w:rsid w:val="001471B9"/>
    <w:rsid w:val="00161CD1"/>
    <w:rsid w:val="0017178B"/>
    <w:rsid w:val="001761EF"/>
    <w:rsid w:val="00196A8F"/>
    <w:rsid w:val="001A077D"/>
    <w:rsid w:val="001A26F5"/>
    <w:rsid w:val="001C2827"/>
    <w:rsid w:val="001E0716"/>
    <w:rsid w:val="001E5BFF"/>
    <w:rsid w:val="001F5339"/>
    <w:rsid w:val="001F69A1"/>
    <w:rsid w:val="00200FDF"/>
    <w:rsid w:val="002043D4"/>
    <w:rsid w:val="002136FD"/>
    <w:rsid w:val="002258B5"/>
    <w:rsid w:val="00230CAD"/>
    <w:rsid w:val="002515B4"/>
    <w:rsid w:val="00252A5A"/>
    <w:rsid w:val="00253C85"/>
    <w:rsid w:val="002569AB"/>
    <w:rsid w:val="00295E36"/>
    <w:rsid w:val="0029654F"/>
    <w:rsid w:val="00297217"/>
    <w:rsid w:val="002A5013"/>
    <w:rsid w:val="002B2164"/>
    <w:rsid w:val="002B2D8C"/>
    <w:rsid w:val="002D2CAB"/>
    <w:rsid w:val="002F7963"/>
    <w:rsid w:val="00312AC8"/>
    <w:rsid w:val="00333929"/>
    <w:rsid w:val="003420DE"/>
    <w:rsid w:val="00377725"/>
    <w:rsid w:val="003801B6"/>
    <w:rsid w:val="003865F7"/>
    <w:rsid w:val="00391AF3"/>
    <w:rsid w:val="00396972"/>
    <w:rsid w:val="003A0687"/>
    <w:rsid w:val="003B5323"/>
    <w:rsid w:val="00405DF2"/>
    <w:rsid w:val="00416986"/>
    <w:rsid w:val="00416FD0"/>
    <w:rsid w:val="00430B89"/>
    <w:rsid w:val="00434940"/>
    <w:rsid w:val="00440C04"/>
    <w:rsid w:val="0044134A"/>
    <w:rsid w:val="00445534"/>
    <w:rsid w:val="004B12A0"/>
    <w:rsid w:val="00500CEE"/>
    <w:rsid w:val="00506167"/>
    <w:rsid w:val="005214BA"/>
    <w:rsid w:val="00525CEF"/>
    <w:rsid w:val="00530786"/>
    <w:rsid w:val="00533DE4"/>
    <w:rsid w:val="005453F5"/>
    <w:rsid w:val="0054541B"/>
    <w:rsid w:val="00547252"/>
    <w:rsid w:val="0055355A"/>
    <w:rsid w:val="0055458F"/>
    <w:rsid w:val="00577DAD"/>
    <w:rsid w:val="00586B4D"/>
    <w:rsid w:val="00591534"/>
    <w:rsid w:val="005B3401"/>
    <w:rsid w:val="005B676C"/>
    <w:rsid w:val="005C008F"/>
    <w:rsid w:val="005C2BF1"/>
    <w:rsid w:val="005C3EEE"/>
    <w:rsid w:val="00627510"/>
    <w:rsid w:val="006309AF"/>
    <w:rsid w:val="006415BB"/>
    <w:rsid w:val="0064186B"/>
    <w:rsid w:val="00643276"/>
    <w:rsid w:val="00646186"/>
    <w:rsid w:val="00667C3F"/>
    <w:rsid w:val="00674607"/>
    <w:rsid w:val="00682A28"/>
    <w:rsid w:val="006B3F4D"/>
    <w:rsid w:val="006C30E0"/>
    <w:rsid w:val="006C62CB"/>
    <w:rsid w:val="006F1FD3"/>
    <w:rsid w:val="006F289C"/>
    <w:rsid w:val="00704503"/>
    <w:rsid w:val="00711255"/>
    <w:rsid w:val="00721515"/>
    <w:rsid w:val="007248D8"/>
    <w:rsid w:val="0073425D"/>
    <w:rsid w:val="00734C8C"/>
    <w:rsid w:val="00736A82"/>
    <w:rsid w:val="007649E7"/>
    <w:rsid w:val="00784487"/>
    <w:rsid w:val="0079644B"/>
    <w:rsid w:val="007A312D"/>
    <w:rsid w:val="007B77EA"/>
    <w:rsid w:val="007B7D8B"/>
    <w:rsid w:val="007E5E88"/>
    <w:rsid w:val="007F38EB"/>
    <w:rsid w:val="00802B53"/>
    <w:rsid w:val="00826284"/>
    <w:rsid w:val="008269F2"/>
    <w:rsid w:val="008473A6"/>
    <w:rsid w:val="008629DC"/>
    <w:rsid w:val="00892035"/>
    <w:rsid w:val="00893547"/>
    <w:rsid w:val="008A4634"/>
    <w:rsid w:val="008B123B"/>
    <w:rsid w:val="008C30E9"/>
    <w:rsid w:val="008C5789"/>
    <w:rsid w:val="008E1430"/>
    <w:rsid w:val="008E2DEE"/>
    <w:rsid w:val="008F271C"/>
    <w:rsid w:val="00914C67"/>
    <w:rsid w:val="00916E96"/>
    <w:rsid w:val="00930DBD"/>
    <w:rsid w:val="00933837"/>
    <w:rsid w:val="009357B2"/>
    <w:rsid w:val="0093669C"/>
    <w:rsid w:val="00941615"/>
    <w:rsid w:val="009433DE"/>
    <w:rsid w:val="00944E48"/>
    <w:rsid w:val="00951EBD"/>
    <w:rsid w:val="00961A3C"/>
    <w:rsid w:val="00961FDC"/>
    <w:rsid w:val="0097346F"/>
    <w:rsid w:val="00974E13"/>
    <w:rsid w:val="0098430E"/>
    <w:rsid w:val="00984A3B"/>
    <w:rsid w:val="00985B38"/>
    <w:rsid w:val="00991FE8"/>
    <w:rsid w:val="009C7153"/>
    <w:rsid w:val="009D33EC"/>
    <w:rsid w:val="009E1888"/>
    <w:rsid w:val="009E620F"/>
    <w:rsid w:val="009F1BEB"/>
    <w:rsid w:val="00A05193"/>
    <w:rsid w:val="00A239CA"/>
    <w:rsid w:val="00A2621E"/>
    <w:rsid w:val="00A31251"/>
    <w:rsid w:val="00A36C0B"/>
    <w:rsid w:val="00A41066"/>
    <w:rsid w:val="00A4135A"/>
    <w:rsid w:val="00A421D2"/>
    <w:rsid w:val="00A64C96"/>
    <w:rsid w:val="00A761C3"/>
    <w:rsid w:val="00A8280F"/>
    <w:rsid w:val="00AB6DF5"/>
    <w:rsid w:val="00AB7639"/>
    <w:rsid w:val="00AC0079"/>
    <w:rsid w:val="00AC6490"/>
    <w:rsid w:val="00AE3F69"/>
    <w:rsid w:val="00AE3FD4"/>
    <w:rsid w:val="00AF5257"/>
    <w:rsid w:val="00B0336C"/>
    <w:rsid w:val="00B0530D"/>
    <w:rsid w:val="00B1230E"/>
    <w:rsid w:val="00B14713"/>
    <w:rsid w:val="00B15330"/>
    <w:rsid w:val="00B204D7"/>
    <w:rsid w:val="00B26CAC"/>
    <w:rsid w:val="00B276E9"/>
    <w:rsid w:val="00B34AEA"/>
    <w:rsid w:val="00B3692A"/>
    <w:rsid w:val="00B47651"/>
    <w:rsid w:val="00B70FF3"/>
    <w:rsid w:val="00B77B95"/>
    <w:rsid w:val="00B8246E"/>
    <w:rsid w:val="00B91B70"/>
    <w:rsid w:val="00B97840"/>
    <w:rsid w:val="00BB54AF"/>
    <w:rsid w:val="00BC11E8"/>
    <w:rsid w:val="00BE55DF"/>
    <w:rsid w:val="00C164F9"/>
    <w:rsid w:val="00C21AA5"/>
    <w:rsid w:val="00C22E53"/>
    <w:rsid w:val="00C265CF"/>
    <w:rsid w:val="00C41E0D"/>
    <w:rsid w:val="00C5186D"/>
    <w:rsid w:val="00C714C2"/>
    <w:rsid w:val="00C7274A"/>
    <w:rsid w:val="00C82FF2"/>
    <w:rsid w:val="00C843AB"/>
    <w:rsid w:val="00CA2F69"/>
    <w:rsid w:val="00CA2FB2"/>
    <w:rsid w:val="00CB76B4"/>
    <w:rsid w:val="00CD565F"/>
    <w:rsid w:val="00CE4A3F"/>
    <w:rsid w:val="00D01FAC"/>
    <w:rsid w:val="00D035CD"/>
    <w:rsid w:val="00D04055"/>
    <w:rsid w:val="00D04EC7"/>
    <w:rsid w:val="00D12907"/>
    <w:rsid w:val="00D134EE"/>
    <w:rsid w:val="00D14191"/>
    <w:rsid w:val="00D24976"/>
    <w:rsid w:val="00D335C5"/>
    <w:rsid w:val="00D33B50"/>
    <w:rsid w:val="00D33F43"/>
    <w:rsid w:val="00D340A8"/>
    <w:rsid w:val="00D35688"/>
    <w:rsid w:val="00D37097"/>
    <w:rsid w:val="00D45F71"/>
    <w:rsid w:val="00D5472D"/>
    <w:rsid w:val="00D548CB"/>
    <w:rsid w:val="00D9027B"/>
    <w:rsid w:val="00D91456"/>
    <w:rsid w:val="00D93C55"/>
    <w:rsid w:val="00D95FF8"/>
    <w:rsid w:val="00D97507"/>
    <w:rsid w:val="00DA2B1D"/>
    <w:rsid w:val="00DA7119"/>
    <w:rsid w:val="00DB66FC"/>
    <w:rsid w:val="00DC57B1"/>
    <w:rsid w:val="00DD561D"/>
    <w:rsid w:val="00DD5F65"/>
    <w:rsid w:val="00DD7866"/>
    <w:rsid w:val="00DF56BB"/>
    <w:rsid w:val="00E008E6"/>
    <w:rsid w:val="00E03868"/>
    <w:rsid w:val="00E07BD4"/>
    <w:rsid w:val="00E11350"/>
    <w:rsid w:val="00E14913"/>
    <w:rsid w:val="00E253BC"/>
    <w:rsid w:val="00E45995"/>
    <w:rsid w:val="00E5670E"/>
    <w:rsid w:val="00E62127"/>
    <w:rsid w:val="00E721B8"/>
    <w:rsid w:val="00E74AA2"/>
    <w:rsid w:val="00E80E45"/>
    <w:rsid w:val="00E82699"/>
    <w:rsid w:val="00E86E6F"/>
    <w:rsid w:val="00E90213"/>
    <w:rsid w:val="00EA039B"/>
    <w:rsid w:val="00EB231A"/>
    <w:rsid w:val="00EB3464"/>
    <w:rsid w:val="00EC7C4C"/>
    <w:rsid w:val="00ED6FDF"/>
    <w:rsid w:val="00EE0262"/>
    <w:rsid w:val="00EE0EB8"/>
    <w:rsid w:val="00F015C3"/>
    <w:rsid w:val="00F06AEA"/>
    <w:rsid w:val="00F16273"/>
    <w:rsid w:val="00F16D13"/>
    <w:rsid w:val="00F206E4"/>
    <w:rsid w:val="00F253A4"/>
    <w:rsid w:val="00F33043"/>
    <w:rsid w:val="00F36C35"/>
    <w:rsid w:val="00F434A4"/>
    <w:rsid w:val="00F47497"/>
    <w:rsid w:val="00F576AF"/>
    <w:rsid w:val="00F67EB4"/>
    <w:rsid w:val="00FC1275"/>
    <w:rsid w:val="00FD5A54"/>
    <w:rsid w:val="00FF7A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A64C96"/>
    <w:pPr>
      <w:spacing w:after="0"/>
    </w:pPr>
    <w:rPr>
      <w:rFonts w:ascii="Arial" w:eastAsia="Arial" w:hAnsi="Arial" w:cs="Arial"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A64C96"/>
    <w:rPr>
      <w:strike w:val="0"/>
      <w:dstrike w:val="0"/>
      <w:color w:val="000000"/>
      <w:u w:val="none"/>
      <w:effect w:val="none"/>
    </w:rPr>
  </w:style>
  <w:style w:type="paragraph" w:styleId="a4">
    <w:name w:val="Normal (Web)"/>
    <w:basedOn w:val="a"/>
    <w:uiPriority w:val="99"/>
    <w:rsid w:val="00A64C9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sz w:val="24"/>
      <w:szCs w:val="24"/>
      <w:lang w:val="ru-RU" w:eastAsia="ru-RU"/>
    </w:rPr>
  </w:style>
  <w:style w:type="paragraph" w:styleId="a5">
    <w:name w:val="header"/>
    <w:basedOn w:val="a"/>
    <w:link w:val="a6"/>
    <w:uiPriority w:val="99"/>
    <w:unhideWhenUsed/>
    <w:rsid w:val="00A64C96"/>
    <w:pPr>
      <w:tabs>
        <w:tab w:val="center" w:pos="4844"/>
        <w:tab w:val="right" w:pos="9689"/>
      </w:tabs>
      <w:spacing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A64C96"/>
    <w:rPr>
      <w:rFonts w:ascii="Arial" w:eastAsia="Arial" w:hAnsi="Arial" w:cs="Arial"/>
      <w:color w:val="000000"/>
    </w:rPr>
  </w:style>
  <w:style w:type="paragraph" w:styleId="a7">
    <w:name w:val="footer"/>
    <w:basedOn w:val="a"/>
    <w:link w:val="a8"/>
    <w:uiPriority w:val="99"/>
    <w:unhideWhenUsed/>
    <w:rsid w:val="00A64C96"/>
    <w:pPr>
      <w:tabs>
        <w:tab w:val="center" w:pos="4844"/>
        <w:tab w:val="right" w:pos="9689"/>
      </w:tabs>
      <w:spacing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A64C96"/>
    <w:rPr>
      <w:rFonts w:ascii="Arial" w:eastAsia="Arial" w:hAnsi="Arial" w:cs="Arial"/>
      <w:color w:val="000000"/>
    </w:rPr>
  </w:style>
  <w:style w:type="paragraph" w:styleId="a9">
    <w:name w:val="Balloon Text"/>
    <w:basedOn w:val="a"/>
    <w:link w:val="aa"/>
    <w:uiPriority w:val="99"/>
    <w:semiHidden/>
    <w:unhideWhenUsed/>
    <w:rsid w:val="00A64C9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A64C96"/>
    <w:rPr>
      <w:rFonts w:ascii="Tahoma" w:eastAsia="Arial" w:hAnsi="Tahoma" w:cs="Tahoma"/>
      <w:color w:val="000000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A64C96"/>
    <w:pPr>
      <w:spacing w:after="0"/>
    </w:pPr>
    <w:rPr>
      <w:rFonts w:ascii="Arial" w:eastAsia="Arial" w:hAnsi="Arial" w:cs="Arial"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A64C96"/>
    <w:rPr>
      <w:strike w:val="0"/>
      <w:dstrike w:val="0"/>
      <w:color w:val="000000"/>
      <w:u w:val="none"/>
      <w:effect w:val="none"/>
    </w:rPr>
  </w:style>
  <w:style w:type="paragraph" w:styleId="a4">
    <w:name w:val="Normal (Web)"/>
    <w:basedOn w:val="a"/>
    <w:uiPriority w:val="99"/>
    <w:rsid w:val="00A64C9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sz w:val="24"/>
      <w:szCs w:val="24"/>
      <w:lang w:val="ru-RU" w:eastAsia="ru-RU"/>
    </w:rPr>
  </w:style>
  <w:style w:type="paragraph" w:styleId="a5">
    <w:name w:val="header"/>
    <w:basedOn w:val="a"/>
    <w:link w:val="a6"/>
    <w:uiPriority w:val="99"/>
    <w:unhideWhenUsed/>
    <w:rsid w:val="00A64C96"/>
    <w:pPr>
      <w:tabs>
        <w:tab w:val="center" w:pos="4844"/>
        <w:tab w:val="right" w:pos="9689"/>
      </w:tabs>
      <w:spacing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A64C96"/>
    <w:rPr>
      <w:rFonts w:ascii="Arial" w:eastAsia="Arial" w:hAnsi="Arial" w:cs="Arial"/>
      <w:color w:val="000000"/>
    </w:rPr>
  </w:style>
  <w:style w:type="paragraph" w:styleId="a7">
    <w:name w:val="footer"/>
    <w:basedOn w:val="a"/>
    <w:link w:val="a8"/>
    <w:uiPriority w:val="99"/>
    <w:unhideWhenUsed/>
    <w:rsid w:val="00A64C96"/>
    <w:pPr>
      <w:tabs>
        <w:tab w:val="center" w:pos="4844"/>
        <w:tab w:val="right" w:pos="9689"/>
      </w:tabs>
      <w:spacing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A64C96"/>
    <w:rPr>
      <w:rFonts w:ascii="Arial" w:eastAsia="Arial" w:hAnsi="Arial" w:cs="Arial"/>
      <w:color w:val="000000"/>
    </w:rPr>
  </w:style>
  <w:style w:type="paragraph" w:styleId="a9">
    <w:name w:val="Balloon Text"/>
    <w:basedOn w:val="a"/>
    <w:link w:val="aa"/>
    <w:uiPriority w:val="99"/>
    <w:semiHidden/>
    <w:unhideWhenUsed/>
    <w:rsid w:val="00A64C9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A64C96"/>
    <w:rPr>
      <w:rFonts w:ascii="Tahoma" w:eastAsia="Arial" w:hAnsi="Tahoma" w:cs="Tahoma"/>
      <w:color w:val="00000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acebook.com/Nazarbayev.University.Library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://www.library.nu.edu.kz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twitter.com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780</Words>
  <Characters>4447</Characters>
  <Application>Microsoft Office Word</Application>
  <DocSecurity>0</DocSecurity>
  <Lines>37</Lines>
  <Paragraphs>10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5217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2013-07-24T01:58:00Z</cp:lastPrinted>
  <dcterms:created xsi:type="dcterms:W3CDTF">2015-05-20T11:23:00Z</dcterms:created>
  <dcterms:modified xsi:type="dcterms:W3CDTF">2015-05-20T11:23:00Z</dcterms:modified>
</cp:coreProperties>
</file>