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66" w:rsidRPr="00622166" w:rsidRDefault="00622166" w:rsidP="00622166">
      <w:pPr>
        <w:pStyle w:val="NoSpacing"/>
        <w:ind w:left="566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2166">
        <w:rPr>
          <w:rFonts w:ascii="Times New Roman" w:hAnsi="Times New Roman" w:cs="Times New Roman"/>
          <w:b/>
          <w:bCs/>
          <w:iCs/>
          <w:sz w:val="28"/>
          <w:szCs w:val="28"/>
        </w:rPr>
        <w:t>Тендик Ермекпаева,</w:t>
      </w:r>
    </w:p>
    <w:p w:rsidR="00622166" w:rsidRPr="00622166" w:rsidRDefault="00622166" w:rsidP="00622166">
      <w:pPr>
        <w:pStyle w:val="NoSpacing"/>
        <w:ind w:left="566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21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Руководитель Службы </w:t>
      </w:r>
    </w:p>
    <w:p w:rsidR="00622166" w:rsidRPr="00622166" w:rsidRDefault="00622166" w:rsidP="00622166">
      <w:pPr>
        <w:pStyle w:val="NoSpacing"/>
        <w:ind w:left="566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21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обслуживания пользователей, </w:t>
      </w:r>
    </w:p>
    <w:p w:rsidR="00622166" w:rsidRDefault="00622166" w:rsidP="00622166">
      <w:pPr>
        <w:pStyle w:val="NoSpacing"/>
        <w:ind w:left="566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21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Библиотека </w:t>
      </w:r>
    </w:p>
    <w:p w:rsidR="00622166" w:rsidRPr="00622166" w:rsidRDefault="00622166" w:rsidP="00622166">
      <w:pPr>
        <w:pStyle w:val="NoSpacing"/>
        <w:ind w:left="5664"/>
        <w:rPr>
          <w:rFonts w:ascii="Times New Roman" w:hAnsi="Times New Roman" w:cs="Times New Roman"/>
          <w:bCs/>
          <w:iCs/>
          <w:sz w:val="28"/>
          <w:szCs w:val="28"/>
        </w:rPr>
      </w:pPr>
      <w:r w:rsidRPr="00622166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азарбаев У</w:t>
      </w:r>
      <w:bookmarkStart w:id="0" w:name="_GoBack"/>
      <w:bookmarkEnd w:id="0"/>
      <w:r w:rsidRPr="006221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ниверситета </w:t>
      </w:r>
    </w:p>
    <w:p w:rsidR="00622166" w:rsidRPr="00622166" w:rsidRDefault="00622166" w:rsidP="00E05D3A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5D3A" w:rsidRPr="00E05D3A" w:rsidRDefault="00E05D3A" w:rsidP="00E05D3A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05D3A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Воспитательная работа вузовской библиотеки </w:t>
      </w:r>
    </w:p>
    <w:p w:rsidR="00E05D3A" w:rsidRPr="00E05D3A" w:rsidRDefault="00E05D3A" w:rsidP="00E05D3A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05D3A">
        <w:rPr>
          <w:rFonts w:ascii="Times New Roman" w:hAnsi="Times New Roman" w:cs="Times New Roman"/>
          <w:bCs/>
          <w:iCs/>
          <w:sz w:val="28"/>
          <w:szCs w:val="28"/>
        </w:rPr>
        <w:t>(на примере библиотеки Назарбаев Университета)</w:t>
      </w:r>
    </w:p>
    <w:p w:rsidR="00E05D3A" w:rsidRPr="00E05D3A" w:rsidRDefault="00E05D3A" w:rsidP="00E05D3A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5D3A" w:rsidRPr="00E05D3A" w:rsidRDefault="00E05D3A" w:rsidP="00E05D3A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5D3A">
        <w:rPr>
          <w:rFonts w:ascii="Times New Roman" w:hAnsi="Times New Roman" w:cs="Times New Roman"/>
          <w:bCs/>
          <w:iCs/>
          <w:sz w:val="28"/>
          <w:szCs w:val="28"/>
        </w:rPr>
        <w:t xml:space="preserve">       Устойчивое социально-экономическое развитие современного общества требует от системы образования подготовки высококвалифицированных специалистов, способных к самостоятельной и активной деятельности. Болонская система образования предполагает переход на новые технологии обучения, ориентированные на профессиональную подготовку будущих специалистов, обладающих достаточными знаниями, навыками и умениями, которые не только трудятся по избранной специальности, но и обладают возможностями повышать свою квалификацию и перестраиваться на подготовку по смежным направлениям деятельности. Именно так выпускник высшего учебного заведения должен ориентироваться в социально-экономическом пространстве государства, где бы он мог приложить свои знания и умения. </w:t>
      </w:r>
    </w:p>
    <w:p w:rsidR="00E05D3A" w:rsidRPr="00E05D3A" w:rsidRDefault="00E05D3A" w:rsidP="00E05D3A">
      <w:pPr>
        <w:pStyle w:val="NoSpacing"/>
        <w:spacing w:line="360" w:lineRule="auto"/>
        <w:jc w:val="both"/>
        <w:rPr>
          <w:rStyle w:val="s0"/>
          <w:color w:val="auto"/>
        </w:rPr>
      </w:pPr>
      <w:r w:rsidRPr="00E05D3A">
        <w:rPr>
          <w:rStyle w:val="s0"/>
          <w:color w:val="auto"/>
        </w:rPr>
        <w:t xml:space="preserve">       Выпускник вуза должен обладать не только конкурентоспособными знаниями, креативным мышлением, но и высокими гражданскими и нравственными принципами, чувством патриотизма и социальной ответственности. Формирование у молодежи активной гражданской позиции, социальной ответственности, чувства патриотизма, высоких нравственных и лидерских качеств реализуются через комплекс мер по патриотическому воспитанию и формированию гражданской активности, социальной ответственности и механизмов раскрытия потенциала молодежи (</w:t>
      </w:r>
      <w:r>
        <w:rPr>
          <w:rStyle w:val="s0"/>
          <w:color w:val="auto"/>
        </w:rPr>
        <w:t>1</w:t>
      </w:r>
      <w:r w:rsidRPr="00E05D3A">
        <w:rPr>
          <w:rStyle w:val="s0"/>
          <w:color w:val="auto"/>
        </w:rPr>
        <w:t>).</w:t>
      </w:r>
    </w:p>
    <w:p w:rsidR="00E05D3A" w:rsidRPr="00E05D3A" w:rsidRDefault="00E05D3A" w:rsidP="00E05D3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3A">
        <w:rPr>
          <w:rFonts w:ascii="Times New Roman" w:hAnsi="Times New Roman" w:cs="Times New Roman"/>
          <w:bCs/>
          <w:iCs/>
          <w:sz w:val="28"/>
          <w:szCs w:val="28"/>
        </w:rPr>
        <w:t xml:space="preserve">       В обеспечении образовательного и воспитательного процесса важную роль играет вузовская библиотека. Библиотека вуза претерпевает коренные </w:t>
      </w:r>
      <w:r w:rsidRPr="00E05D3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изменения, обусловленные, с одной стороны, новыми формами и требованиями в системе образования, что вызывает серьезные перемены в планировании будущего библиотек, в характере обслуживания, в формировании фондов. </w:t>
      </w:r>
      <w:r w:rsidRPr="00E05D3A">
        <w:rPr>
          <w:rFonts w:ascii="Times New Roman" w:hAnsi="Times New Roman" w:cs="Times New Roman"/>
          <w:sz w:val="28"/>
          <w:szCs w:val="28"/>
        </w:rPr>
        <w:t>С другой стороны, информационные ресурсы библиотеки становятся важным источником образования и развития личности. Библиотека призвана активно содействовать воспитанию студента, формированию его духовного мира.</w:t>
      </w:r>
    </w:p>
    <w:p w:rsidR="00E05D3A" w:rsidRPr="00E05D3A" w:rsidRDefault="00E05D3A" w:rsidP="00E05D3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3A">
        <w:rPr>
          <w:rFonts w:ascii="Times New Roman" w:hAnsi="Times New Roman" w:cs="Times New Roman"/>
          <w:sz w:val="28"/>
          <w:szCs w:val="28"/>
        </w:rPr>
        <w:t xml:space="preserve">       Конечно, в деле воспитания студенческой молодежи вузы имеют большой арсенал средств. Это и творческие поэтические, музыкальные, танцевальные коллективы, это и коллективы студенческих театров и художественных студий. И все же, библиотека на этом поприще имеет свою нишу. Она традиционно большое внимание уделяет организации воспитательной работы среди студентов. </w:t>
      </w:r>
    </w:p>
    <w:p w:rsidR="00E05D3A" w:rsidRPr="00E05D3A" w:rsidRDefault="000F0E99" w:rsidP="00E05D3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Данная</w:t>
      </w:r>
      <w:r w:rsidR="00E05D3A" w:rsidRPr="00E05D3A">
        <w:rPr>
          <w:rFonts w:ascii="Times New Roman" w:hAnsi="Times New Roman" w:cs="Times New Roman"/>
          <w:sz w:val="28"/>
          <w:szCs w:val="28"/>
        </w:rPr>
        <w:t xml:space="preserve"> работа включает популяризацию богатейшего культурного наследия, которым владеет библиотека. Книжные выставки по-прежнему остаются популярной формой рекламы книги, лучшим способом демонстрации читателям богатейших книжных сокровищ, которые сами по себе выполняют как образовательные, так и воспитательные функции. </w:t>
      </w:r>
    </w:p>
    <w:p w:rsidR="00E05D3A" w:rsidRPr="00E05D3A" w:rsidRDefault="00E05D3A" w:rsidP="00E05D3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3A">
        <w:rPr>
          <w:rFonts w:ascii="Times New Roman" w:hAnsi="Times New Roman" w:cs="Times New Roman"/>
          <w:sz w:val="28"/>
          <w:szCs w:val="28"/>
        </w:rPr>
        <w:t xml:space="preserve">       В этом деле библиотека Назарбаев Университета не является исключением. Постоянное информирование читателей о новых поступлениях осуществляется на информационных стендах в читальных залах и на библиотечном портале. Ежемесячно организуются тематические книжные выставки, при этом тематика очень разнообразна, чему способствует и тот фактор, что библиотека обладает достаточно обширным фондом. Благодаря креативному подходу сотрудников библиотеки</w:t>
      </w:r>
      <w:r w:rsidR="000F0E99">
        <w:rPr>
          <w:rFonts w:ascii="Times New Roman" w:hAnsi="Times New Roman" w:cs="Times New Roman"/>
          <w:sz w:val="28"/>
          <w:szCs w:val="28"/>
        </w:rPr>
        <w:t>,</w:t>
      </w:r>
      <w:r w:rsidRPr="00E05D3A">
        <w:rPr>
          <w:rFonts w:ascii="Times New Roman" w:hAnsi="Times New Roman" w:cs="Times New Roman"/>
          <w:sz w:val="28"/>
          <w:szCs w:val="28"/>
        </w:rPr>
        <w:t xml:space="preserve"> книжные выставки порой представляют собой не просто коллекцию книг на определенную тему в определенном месте. Например, одна из выставок была представлена книгами на тему любви, каждая книга была завернута и красиво оформлена так, что читатель не знал, какую книгу он берет с выставочной полки. Получалось «свидание вслепую» с книгой. Читателю предлагалось, по </w:t>
      </w:r>
      <w:r w:rsidRPr="00E05D3A">
        <w:rPr>
          <w:rFonts w:ascii="Times New Roman" w:hAnsi="Times New Roman" w:cs="Times New Roman"/>
          <w:sz w:val="28"/>
          <w:szCs w:val="28"/>
        </w:rPr>
        <w:lastRenderedPageBreak/>
        <w:t xml:space="preserve">желанию, ответить на вопрос, прочитал ли он книгу, и если прочитал, то чем книга понравилась или не понравилась. Занимательной и полезной оказалась книжная выставка, посвященная математической константе </w:t>
      </w:r>
      <w:r w:rsidRPr="00E05D3A">
        <w:rPr>
          <w:rFonts w:ascii="Times New Roman" w:hAnsi="Times New Roman" w:cs="Times New Roman"/>
          <w:sz w:val="36"/>
          <w:szCs w:val="36"/>
        </w:rPr>
        <w:t>π</w:t>
      </w:r>
      <w:r w:rsidRPr="00E05D3A">
        <w:rPr>
          <w:rFonts w:ascii="Times New Roman" w:hAnsi="Times New Roman" w:cs="Times New Roman"/>
          <w:sz w:val="28"/>
          <w:szCs w:val="28"/>
        </w:rPr>
        <w:t xml:space="preserve">. Замысел организации выставки состоял в том, что читатели-студенты укрепляли навыки поиска книг в открытом доступе, а также поиск в электронном каталоге.    </w:t>
      </w:r>
    </w:p>
    <w:p w:rsidR="00E05D3A" w:rsidRPr="00E05D3A" w:rsidRDefault="00E05D3A" w:rsidP="00E05D3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3A">
        <w:rPr>
          <w:rFonts w:ascii="Times New Roman" w:hAnsi="Times New Roman" w:cs="Times New Roman"/>
          <w:sz w:val="28"/>
          <w:szCs w:val="28"/>
        </w:rPr>
        <w:t xml:space="preserve">       В процессе формировании личности важную роль играет чтение. В связи с этим воспитательная работа библиотеки приобретает огромную значимость как фактор продвижения чтения. На сегодняшний день в библиотеке Назарбаев Университета функционирует клуб любителей чтения, деятельность которого направлена на приобщение студентов к чтению художественной литературы. В работе клуба наряду с библиотекарями участвуют и преподаватели университета. На встречах со студентами они стремятся пробудить интерес к книге и чтению, помочь студенческой молодежи в понимании жизненных ценностей с тем, чтобы в дальнейшем они могли сделать правильный выбор. В целях привлечения студентов к чтению акцент делается как на выбор разнообразных литературных жанров, так и на формы проведения обсуждения прочитанного материала. Например, читателям предоставляется цикл коротких рассказов, у которых отсутствует последняя страница. Естественно, у читателя возникает желание узнать, чем закончится рассказ. Чтение последней страницы происходит на встрече клуба. В дальнейше</w:t>
      </w:r>
      <w:r w:rsidR="000F0E99">
        <w:rPr>
          <w:rFonts w:ascii="Times New Roman" w:hAnsi="Times New Roman" w:cs="Times New Roman"/>
          <w:sz w:val="28"/>
          <w:szCs w:val="28"/>
        </w:rPr>
        <w:t>й работе клуба</w:t>
      </w:r>
      <w:r w:rsidRPr="00E05D3A">
        <w:rPr>
          <w:rFonts w:ascii="Times New Roman" w:hAnsi="Times New Roman" w:cs="Times New Roman"/>
          <w:sz w:val="28"/>
          <w:szCs w:val="28"/>
        </w:rPr>
        <w:t xml:space="preserve"> можно было бы попробовать предложить читателям самим дописать последнюю страницу рассказа.   </w:t>
      </w:r>
    </w:p>
    <w:p w:rsidR="00E05D3A" w:rsidRPr="00E05D3A" w:rsidRDefault="00E05D3A" w:rsidP="00E05D3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3A">
        <w:rPr>
          <w:rFonts w:ascii="Times New Roman" w:hAnsi="Times New Roman" w:cs="Times New Roman"/>
          <w:sz w:val="28"/>
          <w:szCs w:val="28"/>
        </w:rPr>
        <w:t xml:space="preserve">       Акция «Один Университет – Одна Книга», </w:t>
      </w:r>
      <w:r w:rsidR="000F0E99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E05D3A">
        <w:rPr>
          <w:rFonts w:ascii="Times New Roman" w:hAnsi="Times New Roman" w:cs="Times New Roman"/>
          <w:sz w:val="28"/>
          <w:szCs w:val="28"/>
        </w:rPr>
        <w:t xml:space="preserve">проведенная в стенах Назарбаев Университета, также была нацелена на продвижение чтения. Акция пробудила неподдельный интерес у студентов. Студенты любят соревноваться, их привлекает и элемент развлекательности, и возможность приложить свои знания, показать свою эрудицию, поболеть за друзей, почувствовать локоть друга. Поэтому большой популярностью пользуются у читателей-студентов интеллектуальные игры, турниры. Однако в погоне за </w:t>
      </w:r>
      <w:r w:rsidRPr="00E05D3A">
        <w:rPr>
          <w:rFonts w:ascii="Times New Roman" w:hAnsi="Times New Roman" w:cs="Times New Roman"/>
          <w:sz w:val="28"/>
          <w:szCs w:val="28"/>
        </w:rPr>
        <w:lastRenderedPageBreak/>
        <w:t>зрелищными, развлекательными моментами необходимо помнить основное предназначение библиотеки – хранить и транслировать культуру, основанную на книжном наследии. Через нее идет формирование человека нравственного, мыслящего, определяющего свои общечеловеческие позиции. Важно, чтобы после любого развлекательного мероприятия его участники обратились к книге (</w:t>
      </w:r>
      <w:r w:rsidR="000F0E99">
        <w:rPr>
          <w:rFonts w:ascii="Times New Roman" w:hAnsi="Times New Roman" w:cs="Times New Roman"/>
          <w:sz w:val="28"/>
          <w:szCs w:val="28"/>
        </w:rPr>
        <w:t>2</w:t>
      </w:r>
      <w:r w:rsidRPr="00E05D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5D3A" w:rsidRPr="00E05D3A" w:rsidRDefault="00E05D3A" w:rsidP="00E05D3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3A">
        <w:rPr>
          <w:rFonts w:ascii="Times New Roman" w:hAnsi="Times New Roman" w:cs="Times New Roman"/>
          <w:sz w:val="28"/>
          <w:szCs w:val="28"/>
        </w:rPr>
        <w:t xml:space="preserve">       Прочитав книгу знаменитой трилогии «Кочевники» известного казахстанского писателя И.Есенберлина, участники акции обратились к истории своего государства, и это вызвало у них живой отклик. Конкурсный характер викторины, проведенной в рамках акции, позволил студентам-участникам проявить творческую активность, азарт, индивидуальность</w:t>
      </w:r>
      <w:r w:rsidR="0076756E">
        <w:rPr>
          <w:rFonts w:ascii="Times New Roman" w:hAnsi="Times New Roman" w:cs="Times New Roman"/>
          <w:sz w:val="28"/>
          <w:szCs w:val="28"/>
        </w:rPr>
        <w:t xml:space="preserve">, </w:t>
      </w:r>
      <w:r w:rsidRPr="00E05D3A">
        <w:rPr>
          <w:rFonts w:ascii="Times New Roman" w:hAnsi="Times New Roman" w:cs="Times New Roman"/>
          <w:sz w:val="28"/>
          <w:szCs w:val="28"/>
        </w:rPr>
        <w:t>артистизм. В дальнейшем целью подобных мероприятий должно стать приобщение молодежи, наряду с литературой, к музыке, живописи, театру.</w:t>
      </w:r>
    </w:p>
    <w:p w:rsidR="00E05D3A" w:rsidRPr="00E05D3A" w:rsidRDefault="00E05D3A" w:rsidP="00E05D3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3A">
        <w:rPr>
          <w:rFonts w:ascii="Times New Roman" w:hAnsi="Times New Roman" w:cs="Times New Roman"/>
          <w:sz w:val="28"/>
          <w:szCs w:val="28"/>
        </w:rPr>
        <w:t xml:space="preserve">       Воспитательная работа в библиотеке создает основу для духовного развития личности. С помощью действующего клуба любителей кино нашим студентам прививается вкус к качественным произведениям киноискусства. После просмотра фильма студенты обсуждают увиденное, проводят параллели с реальной жизнью, учатся отличать добро и зло. И это организуют сотрудники нашей библиотеки, люди увлеченные, неравнодушные, творческие.</w:t>
      </w:r>
    </w:p>
    <w:p w:rsidR="00E05D3A" w:rsidRPr="00E05D3A" w:rsidRDefault="00E05D3A" w:rsidP="00E05D3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3A">
        <w:rPr>
          <w:rFonts w:ascii="Times New Roman" w:hAnsi="Times New Roman" w:cs="Times New Roman"/>
          <w:sz w:val="28"/>
          <w:szCs w:val="28"/>
        </w:rPr>
        <w:t xml:space="preserve">       </w:t>
      </w:r>
      <w:r w:rsidR="0076756E">
        <w:rPr>
          <w:rFonts w:ascii="Times New Roman" w:hAnsi="Times New Roman" w:cs="Times New Roman"/>
          <w:sz w:val="28"/>
          <w:szCs w:val="28"/>
        </w:rPr>
        <w:t>Итак, н</w:t>
      </w:r>
      <w:r w:rsidRPr="00E05D3A">
        <w:rPr>
          <w:rFonts w:ascii="Times New Roman" w:hAnsi="Times New Roman" w:cs="Times New Roman"/>
          <w:sz w:val="28"/>
          <w:szCs w:val="28"/>
        </w:rPr>
        <w:t xml:space="preserve">еобходимость библиотеки в поддержке воспитательного процесса в вузе, наряду с учебным и научно-исследовательским, неоспорима.  Профессионализм, компетентность, инициатива библиотечных работников являются необходимым условием для решения задач, стоящих перед вузом. В библиотеке вуза создается особая атмосфера, способствующая росту и развитию библиотечных кадров (3, с.27). Библиотекари способны не только развивать свою профессиональную деятельность, но и применять свой социальный опыт для развития и воплощения новых идей, направленных на обеспечение и поддержку инновационного образования, духовного воспитания студенческой молодежи. </w:t>
      </w:r>
    </w:p>
    <w:p w:rsidR="00912224" w:rsidRDefault="00912224"/>
    <w:p w:rsidR="00E05D3A" w:rsidRDefault="00E05D3A" w:rsidP="00E05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</w:t>
      </w:r>
      <w:r w:rsidRPr="00E05D3A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D051E" w:rsidRDefault="006D051E" w:rsidP="00A973FD">
      <w:pPr>
        <w:pStyle w:val="NoSpacing"/>
        <w:numPr>
          <w:ilvl w:val="0"/>
          <w:numId w:val="2"/>
        </w:num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D051E">
        <w:rPr>
          <w:rStyle w:val="s0"/>
          <w:color w:val="auto"/>
        </w:rPr>
        <w:t>Г</w:t>
      </w:r>
      <w:r w:rsidRPr="006D051E">
        <w:rPr>
          <w:rStyle w:val="s1"/>
          <w:b w:val="0"/>
          <w:color w:val="auto"/>
          <w:sz w:val="28"/>
          <w:szCs w:val="28"/>
        </w:rPr>
        <w:t xml:space="preserve">осударственная программа развития образования Республики Казахстан на 2011-2020 годы [Электронный ресурс]. – Режим доступа: </w:t>
      </w:r>
      <w:hyperlink r:id="rId5" w:history="1">
        <w:r w:rsidRPr="006D051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http://www.educontrol.kz/ru/node/3058</w:t>
        </w:r>
      </w:hyperlink>
    </w:p>
    <w:p w:rsidR="00620E6C" w:rsidRPr="005472C3" w:rsidRDefault="00620E6C" w:rsidP="00620E6C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C3">
        <w:rPr>
          <w:rFonts w:ascii="Times New Roman" w:hAnsi="Times New Roman" w:cs="Times New Roman"/>
          <w:sz w:val="28"/>
          <w:szCs w:val="28"/>
        </w:rPr>
        <w:t>Янкович, Л.И.  Фундаментальная библиотека БГУ в воспитательном</w:t>
      </w:r>
    </w:p>
    <w:p w:rsidR="00620E6C" w:rsidRPr="00620E6C" w:rsidRDefault="00620E6C" w:rsidP="00620E6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2C3">
        <w:rPr>
          <w:rFonts w:ascii="Times New Roman" w:hAnsi="Times New Roman" w:cs="Times New Roman"/>
          <w:sz w:val="28"/>
          <w:szCs w:val="28"/>
        </w:rPr>
        <w:t xml:space="preserve"> процессе университета </w:t>
      </w:r>
      <w:r w:rsidRPr="00620E6C">
        <w:rPr>
          <w:rStyle w:val="s1"/>
          <w:b w:val="0"/>
          <w:color w:val="auto"/>
          <w:sz w:val="28"/>
          <w:szCs w:val="28"/>
        </w:rPr>
        <w:t>[Электронный ресурс]. – Режим доступа:</w:t>
      </w:r>
    </w:p>
    <w:p w:rsidR="00620E6C" w:rsidRPr="00620E6C" w:rsidRDefault="00F21934" w:rsidP="00620E6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20E6C" w:rsidRPr="00620E6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http://nashaucheba.ru/v55231/?cc=1&amp;view=pdf</w:t>
        </w:r>
      </w:hyperlink>
      <w:r w:rsidR="00620E6C" w:rsidRPr="00620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D3A" w:rsidRPr="002455DC" w:rsidRDefault="0076756E" w:rsidP="0067230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DC">
        <w:rPr>
          <w:rFonts w:ascii="Times New Roman" w:hAnsi="Times New Roman" w:cs="Times New Roman"/>
          <w:sz w:val="28"/>
          <w:szCs w:val="28"/>
        </w:rPr>
        <w:t xml:space="preserve">Нуралиева П.К., Самойлова С.Ю. Повышение квалификации персонала в библиотеках вузов // </w:t>
      </w:r>
      <w:r w:rsidR="009B0932" w:rsidRPr="002455D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Кітапхана әлемі = Мир библиотеки</w:t>
      </w:r>
      <w:r w:rsidR="001D3F67" w:rsidRPr="002455D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1D3F67" w:rsidRPr="002455DC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1D3F67" w:rsidRPr="002455DC">
        <w:rPr>
          <w:rFonts w:ascii="Times New Roman" w:hAnsi="Times New Roman" w:cs="Times New Roman"/>
          <w:sz w:val="28"/>
          <w:szCs w:val="28"/>
        </w:rPr>
        <w:t>2013. - №</w:t>
      </w:r>
      <w:r w:rsidR="002455DC" w:rsidRPr="002455DC">
        <w:rPr>
          <w:rFonts w:ascii="Times New Roman" w:hAnsi="Times New Roman" w:cs="Times New Roman"/>
          <w:sz w:val="28"/>
          <w:szCs w:val="28"/>
        </w:rPr>
        <w:t>2</w:t>
      </w:r>
      <w:r w:rsidR="001D3F67" w:rsidRPr="002455DC">
        <w:rPr>
          <w:rFonts w:ascii="Times New Roman" w:hAnsi="Times New Roman" w:cs="Times New Roman"/>
          <w:sz w:val="28"/>
          <w:szCs w:val="28"/>
        </w:rPr>
        <w:t>-</w:t>
      </w:r>
      <w:r w:rsidR="002455DC" w:rsidRPr="002455DC">
        <w:rPr>
          <w:rFonts w:ascii="Times New Roman" w:hAnsi="Times New Roman" w:cs="Times New Roman"/>
          <w:sz w:val="28"/>
          <w:szCs w:val="28"/>
        </w:rPr>
        <w:t>3</w:t>
      </w:r>
      <w:r w:rsidR="001D3F67" w:rsidRPr="002455DC">
        <w:rPr>
          <w:rFonts w:ascii="Times New Roman" w:hAnsi="Times New Roman" w:cs="Times New Roman"/>
          <w:sz w:val="28"/>
          <w:szCs w:val="28"/>
        </w:rPr>
        <w:t xml:space="preserve">. - С. </w:t>
      </w:r>
      <w:r w:rsidR="002455DC" w:rsidRPr="002455DC">
        <w:rPr>
          <w:rFonts w:ascii="Times New Roman" w:hAnsi="Times New Roman" w:cs="Times New Roman"/>
          <w:sz w:val="28"/>
          <w:szCs w:val="28"/>
        </w:rPr>
        <w:t>26</w:t>
      </w:r>
      <w:r w:rsidR="001D3F67" w:rsidRPr="002455DC">
        <w:rPr>
          <w:rFonts w:ascii="Times New Roman" w:hAnsi="Times New Roman" w:cs="Times New Roman"/>
          <w:sz w:val="28"/>
          <w:szCs w:val="28"/>
        </w:rPr>
        <w:t>-</w:t>
      </w:r>
      <w:r w:rsidR="002455DC" w:rsidRPr="002455DC">
        <w:rPr>
          <w:rFonts w:ascii="Times New Roman" w:hAnsi="Times New Roman" w:cs="Times New Roman"/>
          <w:sz w:val="28"/>
          <w:szCs w:val="28"/>
        </w:rPr>
        <w:t>30</w:t>
      </w:r>
    </w:p>
    <w:sectPr w:rsidR="00E05D3A" w:rsidRPr="002455DC" w:rsidSect="00F2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5F40"/>
    <w:multiLevelType w:val="hybridMultilevel"/>
    <w:tmpl w:val="705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47227"/>
    <w:multiLevelType w:val="hybridMultilevel"/>
    <w:tmpl w:val="ED5C9B5A"/>
    <w:lvl w:ilvl="0" w:tplc="53346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D3A"/>
    <w:rsid w:val="000F0E99"/>
    <w:rsid w:val="001D3F67"/>
    <w:rsid w:val="002455DC"/>
    <w:rsid w:val="00620E6C"/>
    <w:rsid w:val="00622166"/>
    <w:rsid w:val="006D051E"/>
    <w:rsid w:val="0076756E"/>
    <w:rsid w:val="008555BC"/>
    <w:rsid w:val="00912224"/>
    <w:rsid w:val="009B0932"/>
    <w:rsid w:val="00E05D3A"/>
    <w:rsid w:val="00F21934"/>
    <w:rsid w:val="00F5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D3A"/>
    <w:pPr>
      <w:spacing w:after="0" w:line="240" w:lineRule="auto"/>
    </w:pPr>
  </w:style>
  <w:style w:type="character" w:customStyle="1" w:styleId="s0">
    <w:name w:val="s0"/>
    <w:basedOn w:val="DefaultParagraphFont"/>
    <w:rsid w:val="00E05D3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ListParagraph">
    <w:name w:val="List Paragraph"/>
    <w:basedOn w:val="Normal"/>
    <w:uiPriority w:val="34"/>
    <w:qFormat/>
    <w:rsid w:val="00E05D3A"/>
    <w:pPr>
      <w:ind w:left="720"/>
      <w:contextualSpacing/>
    </w:pPr>
  </w:style>
  <w:style w:type="character" w:customStyle="1" w:styleId="s1">
    <w:name w:val="s1"/>
    <w:basedOn w:val="DefaultParagraphFont"/>
    <w:rsid w:val="006D051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6D05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09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D3A"/>
    <w:pPr>
      <w:spacing w:after="0" w:line="240" w:lineRule="auto"/>
    </w:pPr>
  </w:style>
  <w:style w:type="character" w:customStyle="1" w:styleId="s0">
    <w:name w:val="s0"/>
    <w:basedOn w:val="a0"/>
    <w:rsid w:val="00E05D3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4">
    <w:name w:val="List Paragraph"/>
    <w:basedOn w:val="a"/>
    <w:uiPriority w:val="34"/>
    <w:qFormat/>
    <w:rsid w:val="00E05D3A"/>
    <w:pPr>
      <w:ind w:left="720"/>
      <w:contextualSpacing/>
    </w:pPr>
  </w:style>
  <w:style w:type="character" w:customStyle="1" w:styleId="s1">
    <w:name w:val="s1"/>
    <w:basedOn w:val="a0"/>
    <w:rsid w:val="006D051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5">
    <w:name w:val="Hyperlink"/>
    <w:basedOn w:val="a0"/>
    <w:uiPriority w:val="99"/>
    <w:unhideWhenUsed/>
    <w:rsid w:val="006D051E"/>
    <w:rPr>
      <w:color w:val="0000FF"/>
      <w:u w:val="single"/>
    </w:rPr>
  </w:style>
  <w:style w:type="character" w:styleId="a6">
    <w:name w:val="Strong"/>
    <w:basedOn w:val="a0"/>
    <w:uiPriority w:val="22"/>
    <w:qFormat/>
    <w:rsid w:val="009B0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aucheba.ru/v55231/?cc=1&amp;view=pdf" TargetMode="External"/><Relationship Id="rId5" Type="http://schemas.openxmlformats.org/officeDocument/2006/relationships/hyperlink" Target="http://www.educontrol.kz/ru/node/305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TYermekpayeva</cp:lastModifiedBy>
  <cp:revision>2</cp:revision>
  <dcterms:created xsi:type="dcterms:W3CDTF">2014-05-21T04:29:00Z</dcterms:created>
  <dcterms:modified xsi:type="dcterms:W3CDTF">2014-05-21T04:29:00Z</dcterms:modified>
</cp:coreProperties>
</file>